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6A5" w:rsidRPr="00A747B8" w:rsidRDefault="008C4AA9" w:rsidP="00B336A5">
      <w:pPr>
        <w:rPr>
          <w:rFonts w:ascii="Arial" w:hAnsi="Arial" w:cs="Arial"/>
          <w:sz w:val="24"/>
          <w:szCs w:val="24"/>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Description: New UoG Logo Jan 2010" style="position:absolute;margin-left:299.25pt;margin-top:-54.75pt;width:136.3pt;height:67.85pt;z-index:251657728;visibility:visible">
            <v:imagedata r:id="rId8" o:title="New UoG Logo Jan 2010"/>
          </v:shape>
        </w:pict>
      </w:r>
    </w:p>
    <w:p w:rsidR="00B336A5" w:rsidRDefault="00AE2876" w:rsidP="00B336A5">
      <w:pPr>
        <w:jc w:val="center"/>
        <w:rPr>
          <w:rFonts w:ascii="Arial" w:hAnsi="Arial" w:cs="Arial"/>
          <w:b/>
          <w:sz w:val="24"/>
          <w:szCs w:val="24"/>
        </w:rPr>
      </w:pPr>
      <w:r>
        <w:rPr>
          <w:rFonts w:ascii="Arial" w:hAnsi="Arial" w:cs="Arial"/>
          <w:b/>
          <w:sz w:val="24"/>
          <w:szCs w:val="24"/>
        </w:rPr>
        <w:t>Faculty of Architecture, Computing and Humanities</w:t>
      </w:r>
    </w:p>
    <w:p w:rsidR="00AE2876" w:rsidRPr="00A747B8" w:rsidRDefault="00AE2876" w:rsidP="00B336A5">
      <w:pPr>
        <w:jc w:val="center"/>
        <w:rPr>
          <w:rFonts w:ascii="Arial" w:hAnsi="Arial" w:cs="Arial"/>
          <w:b/>
          <w:sz w:val="24"/>
          <w:szCs w:val="24"/>
        </w:rPr>
      </w:pPr>
      <w:r>
        <w:rPr>
          <w:rFonts w:ascii="Arial" w:hAnsi="Arial" w:cs="Arial"/>
          <w:b/>
          <w:sz w:val="24"/>
          <w:szCs w:val="24"/>
        </w:rPr>
        <w:t>Faculty Board</w:t>
      </w:r>
    </w:p>
    <w:p w:rsidR="00B336A5" w:rsidRPr="00A747B8" w:rsidRDefault="00B336A5" w:rsidP="00B336A5">
      <w:pPr>
        <w:tabs>
          <w:tab w:val="left" w:pos="0"/>
        </w:tabs>
        <w:jc w:val="center"/>
        <w:rPr>
          <w:rFonts w:ascii="Arial" w:hAnsi="Arial" w:cs="Arial"/>
          <w:b/>
          <w:sz w:val="24"/>
          <w:szCs w:val="24"/>
        </w:rPr>
      </w:pPr>
      <w:r w:rsidRPr="00A747B8">
        <w:rPr>
          <w:rFonts w:ascii="Arial" w:hAnsi="Arial" w:cs="Arial"/>
          <w:b/>
          <w:sz w:val="24"/>
          <w:szCs w:val="24"/>
        </w:rPr>
        <w:t xml:space="preserve">Minutes of the </w:t>
      </w:r>
      <w:r w:rsidR="009F515C">
        <w:rPr>
          <w:rFonts w:ascii="Arial" w:hAnsi="Arial" w:cs="Arial"/>
          <w:b/>
          <w:sz w:val="24"/>
          <w:szCs w:val="24"/>
        </w:rPr>
        <w:t xml:space="preserve">First </w:t>
      </w:r>
      <w:r w:rsidRPr="00A747B8">
        <w:rPr>
          <w:rFonts w:ascii="Arial" w:hAnsi="Arial" w:cs="Arial"/>
          <w:b/>
          <w:sz w:val="24"/>
          <w:szCs w:val="24"/>
        </w:rPr>
        <w:t xml:space="preserve">meeting of the </w:t>
      </w:r>
      <w:r w:rsidR="00AE2876">
        <w:rPr>
          <w:rFonts w:ascii="Arial" w:hAnsi="Arial" w:cs="Arial"/>
          <w:b/>
          <w:sz w:val="24"/>
          <w:szCs w:val="24"/>
        </w:rPr>
        <w:t>Faculty Board</w:t>
      </w:r>
      <w:r w:rsidR="009F515C">
        <w:rPr>
          <w:rFonts w:ascii="Arial" w:hAnsi="Arial" w:cs="Arial"/>
          <w:b/>
          <w:sz w:val="24"/>
          <w:szCs w:val="24"/>
        </w:rPr>
        <w:t xml:space="preserve"> </w:t>
      </w:r>
      <w:r w:rsidRPr="00A747B8">
        <w:rPr>
          <w:rFonts w:ascii="Arial" w:hAnsi="Arial" w:cs="Arial"/>
          <w:b/>
          <w:sz w:val="24"/>
          <w:szCs w:val="24"/>
        </w:rPr>
        <w:t xml:space="preserve">in the </w:t>
      </w:r>
      <w:r w:rsidR="00AE2876">
        <w:rPr>
          <w:rFonts w:ascii="Arial" w:hAnsi="Arial" w:cs="Arial"/>
          <w:b/>
          <w:sz w:val="24"/>
          <w:szCs w:val="24"/>
        </w:rPr>
        <w:t>2014-15</w:t>
      </w:r>
      <w:r w:rsidRPr="00A747B8">
        <w:rPr>
          <w:rFonts w:ascii="Arial" w:hAnsi="Arial" w:cs="Arial"/>
          <w:b/>
          <w:sz w:val="24"/>
          <w:szCs w:val="24"/>
        </w:rPr>
        <w:t xml:space="preserve"> academic session, held on </w:t>
      </w:r>
      <w:r w:rsidR="00AE2876">
        <w:rPr>
          <w:rFonts w:ascii="Arial" w:hAnsi="Arial" w:cs="Arial"/>
          <w:b/>
          <w:sz w:val="24"/>
          <w:szCs w:val="24"/>
        </w:rPr>
        <w:t>15</w:t>
      </w:r>
      <w:r w:rsidR="00AE2876" w:rsidRPr="00AE2876">
        <w:rPr>
          <w:rFonts w:ascii="Arial" w:hAnsi="Arial" w:cs="Arial"/>
          <w:b/>
          <w:sz w:val="24"/>
          <w:szCs w:val="24"/>
          <w:vertAlign w:val="superscript"/>
        </w:rPr>
        <w:t>th</w:t>
      </w:r>
      <w:r w:rsidR="00AE2876">
        <w:rPr>
          <w:rFonts w:ascii="Arial" w:hAnsi="Arial" w:cs="Arial"/>
          <w:b/>
          <w:sz w:val="24"/>
          <w:szCs w:val="24"/>
        </w:rPr>
        <w:t xml:space="preserve"> October</w:t>
      </w:r>
      <w:r w:rsidR="009B6C4B">
        <w:rPr>
          <w:rFonts w:ascii="Arial" w:hAnsi="Arial" w:cs="Arial"/>
          <w:b/>
          <w:sz w:val="24"/>
          <w:szCs w:val="24"/>
        </w:rPr>
        <w:t xml:space="preserve"> 2014</w:t>
      </w:r>
      <w:r w:rsidRPr="00A747B8">
        <w:rPr>
          <w:rFonts w:ascii="Arial" w:hAnsi="Arial" w:cs="Arial"/>
          <w:b/>
          <w:sz w:val="24"/>
          <w:szCs w:val="24"/>
        </w:rPr>
        <w:t xml:space="preserve">, </w:t>
      </w:r>
      <w:r w:rsidR="00AE2876">
        <w:rPr>
          <w:rFonts w:ascii="Arial" w:hAnsi="Arial" w:cs="Arial"/>
          <w:b/>
          <w:sz w:val="24"/>
          <w:szCs w:val="24"/>
        </w:rPr>
        <w:t>at 10:00</w:t>
      </w:r>
      <w:r w:rsidR="009B6C4B">
        <w:rPr>
          <w:rFonts w:ascii="Arial" w:hAnsi="Arial" w:cs="Arial"/>
          <w:b/>
          <w:sz w:val="24"/>
          <w:szCs w:val="24"/>
        </w:rPr>
        <w:t>am</w:t>
      </w:r>
      <w:r w:rsidRPr="00A747B8">
        <w:rPr>
          <w:rFonts w:ascii="Arial" w:hAnsi="Arial" w:cs="Arial"/>
          <w:b/>
          <w:sz w:val="24"/>
          <w:szCs w:val="24"/>
        </w:rPr>
        <w:t xml:space="preserve">, in </w:t>
      </w:r>
      <w:r w:rsidR="00540A44" w:rsidRPr="00A747B8">
        <w:rPr>
          <w:rFonts w:ascii="Arial" w:hAnsi="Arial" w:cs="Arial"/>
          <w:b/>
          <w:sz w:val="24"/>
          <w:szCs w:val="24"/>
        </w:rPr>
        <w:t>Room</w:t>
      </w:r>
      <w:r w:rsidR="00AE2876">
        <w:rPr>
          <w:rFonts w:ascii="Arial" w:hAnsi="Arial" w:cs="Arial"/>
          <w:b/>
          <w:sz w:val="24"/>
          <w:szCs w:val="24"/>
        </w:rPr>
        <w:t xml:space="preserve"> QA063, Greenwich.</w:t>
      </w:r>
    </w:p>
    <w:p w:rsidR="000C35B7" w:rsidRDefault="000C35B7" w:rsidP="000C35B7">
      <w:pPr>
        <w:spacing w:after="0"/>
        <w:rPr>
          <w:rFonts w:ascii="Arial" w:hAnsi="Arial" w:cs="Arial"/>
          <w:b/>
          <w:sz w:val="24"/>
          <w:szCs w:val="24"/>
        </w:rPr>
      </w:pPr>
    </w:p>
    <w:p w:rsidR="00C31991" w:rsidRPr="00976BA2" w:rsidRDefault="00B336A5" w:rsidP="00C31991">
      <w:pPr>
        <w:rPr>
          <w:rFonts w:ascii="Arial" w:hAnsi="Arial" w:cs="Arial"/>
          <w:sz w:val="24"/>
          <w:szCs w:val="24"/>
        </w:rPr>
      </w:pPr>
      <w:r w:rsidRPr="00976BA2">
        <w:rPr>
          <w:rFonts w:ascii="Arial" w:hAnsi="Arial" w:cs="Arial"/>
          <w:b/>
          <w:sz w:val="24"/>
          <w:szCs w:val="24"/>
        </w:rPr>
        <w:t>Present:</w:t>
      </w:r>
      <w:r w:rsidRPr="00976BA2">
        <w:rPr>
          <w:rFonts w:ascii="Arial" w:hAnsi="Arial" w:cs="Arial"/>
          <w:sz w:val="24"/>
          <w:szCs w:val="24"/>
        </w:rPr>
        <w:tab/>
      </w:r>
      <w:r w:rsidR="00332579" w:rsidRPr="00976BA2">
        <w:rPr>
          <w:rFonts w:ascii="Arial" w:hAnsi="Arial" w:cs="Arial"/>
          <w:sz w:val="24"/>
          <w:szCs w:val="24"/>
        </w:rPr>
        <w:tab/>
      </w:r>
    </w:p>
    <w:p w:rsidR="00C31991" w:rsidRPr="00976BA2" w:rsidRDefault="00C31991" w:rsidP="00C31991">
      <w:pPr>
        <w:rPr>
          <w:rFonts w:ascii="Arial" w:hAnsi="Arial" w:cs="Arial"/>
          <w:sz w:val="24"/>
          <w:szCs w:val="24"/>
        </w:rPr>
        <w:sectPr w:rsidR="00C31991" w:rsidRPr="00976BA2" w:rsidSect="00913831">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9" w:footer="709" w:gutter="0"/>
          <w:cols w:space="708"/>
          <w:docGrid w:linePitch="360"/>
        </w:sectPr>
      </w:pPr>
    </w:p>
    <w:p w:rsidR="00565CD1" w:rsidRPr="00976BA2" w:rsidRDefault="00565CD1" w:rsidP="000C35B7">
      <w:pPr>
        <w:spacing w:after="0"/>
        <w:ind w:right="-875"/>
        <w:rPr>
          <w:rFonts w:ascii="Arial" w:hAnsi="Arial" w:cs="Arial"/>
          <w:sz w:val="24"/>
          <w:szCs w:val="24"/>
        </w:rPr>
      </w:pPr>
      <w:r w:rsidRPr="00976BA2">
        <w:rPr>
          <w:rFonts w:ascii="Arial" w:hAnsi="Arial" w:cs="Arial"/>
          <w:sz w:val="24"/>
          <w:szCs w:val="24"/>
        </w:rPr>
        <w:lastRenderedPageBreak/>
        <w:t>Judith Burnett (JB), PVC (Chair)</w:t>
      </w:r>
    </w:p>
    <w:p w:rsidR="00565CD1" w:rsidRPr="00976BA2" w:rsidRDefault="00565CD1" w:rsidP="00C75B2A">
      <w:pPr>
        <w:spacing w:after="0"/>
        <w:rPr>
          <w:rFonts w:ascii="Arial" w:hAnsi="Arial" w:cs="Arial"/>
          <w:sz w:val="24"/>
          <w:szCs w:val="24"/>
        </w:rPr>
      </w:pPr>
      <w:r w:rsidRPr="00976BA2">
        <w:rPr>
          <w:rFonts w:ascii="Arial" w:hAnsi="Arial" w:cs="Arial"/>
          <w:sz w:val="24"/>
          <w:szCs w:val="24"/>
        </w:rPr>
        <w:t>Richard Morin (RM), FOO</w:t>
      </w:r>
    </w:p>
    <w:p w:rsidR="00E655F6" w:rsidRPr="00976BA2" w:rsidRDefault="00E655F6" w:rsidP="00C75B2A">
      <w:pPr>
        <w:spacing w:after="0"/>
        <w:rPr>
          <w:rFonts w:ascii="Arial" w:hAnsi="Arial" w:cs="Arial"/>
          <w:sz w:val="24"/>
          <w:szCs w:val="24"/>
        </w:rPr>
      </w:pPr>
      <w:r w:rsidRPr="00976BA2">
        <w:rPr>
          <w:rFonts w:ascii="Arial" w:hAnsi="Arial" w:cs="Arial"/>
          <w:sz w:val="24"/>
          <w:szCs w:val="24"/>
        </w:rPr>
        <w:t>Sarah Greer (SG), DPVC</w:t>
      </w:r>
    </w:p>
    <w:p w:rsidR="00E655F6" w:rsidRPr="00976BA2" w:rsidRDefault="00E655F6" w:rsidP="00C75B2A">
      <w:pPr>
        <w:spacing w:after="0"/>
        <w:rPr>
          <w:rFonts w:ascii="Arial" w:hAnsi="Arial" w:cs="Arial"/>
          <w:sz w:val="24"/>
          <w:szCs w:val="24"/>
        </w:rPr>
      </w:pPr>
      <w:r w:rsidRPr="00976BA2">
        <w:rPr>
          <w:rFonts w:ascii="Arial" w:hAnsi="Arial" w:cs="Arial"/>
          <w:sz w:val="24"/>
          <w:szCs w:val="24"/>
        </w:rPr>
        <w:t>Liz Bacon (LB), DPVC</w:t>
      </w:r>
    </w:p>
    <w:p w:rsidR="00E655F6" w:rsidRPr="00976BA2" w:rsidRDefault="00E655F6" w:rsidP="00C75B2A">
      <w:pPr>
        <w:spacing w:after="0"/>
        <w:ind w:right="-25"/>
        <w:rPr>
          <w:rFonts w:ascii="Arial" w:hAnsi="Arial" w:cs="Arial"/>
          <w:sz w:val="24"/>
          <w:szCs w:val="24"/>
        </w:rPr>
      </w:pPr>
      <w:r w:rsidRPr="00976BA2">
        <w:rPr>
          <w:rFonts w:ascii="Arial" w:hAnsi="Arial" w:cs="Arial"/>
          <w:sz w:val="24"/>
          <w:szCs w:val="24"/>
        </w:rPr>
        <w:t>Corine Delage (CD), Director of Student Experience</w:t>
      </w:r>
    </w:p>
    <w:p w:rsidR="00E655F6" w:rsidRPr="00976BA2" w:rsidRDefault="00E655F6" w:rsidP="00C75B2A">
      <w:pPr>
        <w:spacing w:after="0"/>
        <w:ind w:right="-25"/>
        <w:rPr>
          <w:rFonts w:ascii="Arial" w:hAnsi="Arial" w:cs="Arial"/>
          <w:sz w:val="24"/>
          <w:szCs w:val="24"/>
        </w:rPr>
      </w:pPr>
      <w:r w:rsidRPr="00976BA2">
        <w:rPr>
          <w:rFonts w:ascii="Arial" w:hAnsi="Arial" w:cs="Arial"/>
          <w:sz w:val="24"/>
          <w:szCs w:val="24"/>
        </w:rPr>
        <w:t>Cos Ierotheou (CI), Director of Learning and Teaching</w:t>
      </w:r>
    </w:p>
    <w:p w:rsidR="00E655F6" w:rsidRPr="00976BA2" w:rsidRDefault="00E655F6" w:rsidP="00C75B2A">
      <w:pPr>
        <w:spacing w:after="0"/>
        <w:ind w:right="-25"/>
        <w:rPr>
          <w:rFonts w:ascii="Arial" w:hAnsi="Arial" w:cs="Arial"/>
          <w:sz w:val="24"/>
          <w:szCs w:val="24"/>
        </w:rPr>
      </w:pPr>
      <w:r w:rsidRPr="00976BA2">
        <w:rPr>
          <w:rFonts w:ascii="Arial" w:hAnsi="Arial" w:cs="Arial"/>
          <w:sz w:val="24"/>
          <w:szCs w:val="24"/>
        </w:rPr>
        <w:t xml:space="preserve">Christopher Bailey (CB), Director of Enterprise </w:t>
      </w:r>
    </w:p>
    <w:p w:rsidR="00E655F6" w:rsidRPr="00976BA2" w:rsidRDefault="00E655F6" w:rsidP="00C75B2A">
      <w:pPr>
        <w:spacing w:after="0"/>
        <w:ind w:right="-25"/>
        <w:rPr>
          <w:rFonts w:ascii="Arial" w:hAnsi="Arial" w:cs="Arial"/>
          <w:sz w:val="24"/>
          <w:szCs w:val="24"/>
        </w:rPr>
      </w:pPr>
      <w:r w:rsidRPr="00976BA2">
        <w:rPr>
          <w:rFonts w:ascii="Arial" w:hAnsi="Arial" w:cs="Arial"/>
          <w:sz w:val="24"/>
          <w:szCs w:val="24"/>
        </w:rPr>
        <w:t>David Isaac (DI), Faculty Mentoring Officer</w:t>
      </w:r>
    </w:p>
    <w:p w:rsidR="00E655F6" w:rsidRPr="00976BA2" w:rsidRDefault="00D42724" w:rsidP="00C75B2A">
      <w:pPr>
        <w:spacing w:after="0"/>
        <w:ind w:right="-25"/>
        <w:rPr>
          <w:rFonts w:ascii="Arial" w:hAnsi="Arial" w:cs="Arial"/>
          <w:sz w:val="24"/>
          <w:szCs w:val="24"/>
        </w:rPr>
      </w:pPr>
      <w:r w:rsidRPr="00976BA2">
        <w:rPr>
          <w:rFonts w:ascii="Arial" w:hAnsi="Arial" w:cs="Arial"/>
          <w:sz w:val="24"/>
          <w:szCs w:val="24"/>
        </w:rPr>
        <w:t>William Davies (WD), Programme Leader</w:t>
      </w:r>
      <w:r w:rsidR="00E655F6" w:rsidRPr="00976BA2">
        <w:rPr>
          <w:rFonts w:ascii="Arial" w:hAnsi="Arial" w:cs="Arial"/>
          <w:sz w:val="24"/>
          <w:szCs w:val="24"/>
        </w:rPr>
        <w:t xml:space="preserve"> Rep Law</w:t>
      </w:r>
    </w:p>
    <w:p w:rsidR="00C31991" w:rsidRPr="00976BA2" w:rsidRDefault="00C31991" w:rsidP="00C75B2A">
      <w:pPr>
        <w:spacing w:after="0"/>
        <w:rPr>
          <w:rFonts w:ascii="Arial" w:hAnsi="Arial" w:cs="Arial"/>
          <w:sz w:val="24"/>
          <w:szCs w:val="24"/>
        </w:rPr>
      </w:pPr>
      <w:r w:rsidRPr="00976BA2">
        <w:rPr>
          <w:rFonts w:ascii="Arial" w:hAnsi="Arial" w:cs="Arial"/>
          <w:sz w:val="24"/>
          <w:szCs w:val="24"/>
        </w:rPr>
        <w:t>Noel-Anne Bradshaw</w:t>
      </w:r>
      <w:r w:rsidR="00E655F6" w:rsidRPr="00976BA2">
        <w:rPr>
          <w:rFonts w:ascii="Arial" w:hAnsi="Arial" w:cs="Arial"/>
          <w:sz w:val="24"/>
          <w:szCs w:val="24"/>
        </w:rPr>
        <w:t xml:space="preserve"> </w:t>
      </w:r>
      <w:proofErr w:type="gramStart"/>
      <w:r w:rsidR="00E655F6" w:rsidRPr="00976BA2">
        <w:rPr>
          <w:rFonts w:ascii="Arial" w:hAnsi="Arial" w:cs="Arial"/>
          <w:sz w:val="24"/>
          <w:szCs w:val="24"/>
        </w:rPr>
        <w:t>( NB</w:t>
      </w:r>
      <w:proofErr w:type="gramEnd"/>
      <w:r w:rsidR="00E655F6" w:rsidRPr="00976BA2">
        <w:rPr>
          <w:rFonts w:ascii="Arial" w:hAnsi="Arial" w:cs="Arial"/>
          <w:sz w:val="24"/>
          <w:szCs w:val="24"/>
        </w:rPr>
        <w:t>), Senior Lead Employability</w:t>
      </w:r>
    </w:p>
    <w:p w:rsidR="00C31991" w:rsidRPr="00976BA2" w:rsidRDefault="00C31991" w:rsidP="00C75B2A">
      <w:pPr>
        <w:spacing w:after="0"/>
        <w:rPr>
          <w:rFonts w:ascii="Arial" w:hAnsi="Arial" w:cs="Arial"/>
          <w:sz w:val="24"/>
          <w:szCs w:val="24"/>
        </w:rPr>
      </w:pPr>
      <w:r w:rsidRPr="00976BA2">
        <w:rPr>
          <w:rFonts w:ascii="Arial" w:hAnsi="Arial" w:cs="Arial"/>
          <w:sz w:val="24"/>
          <w:szCs w:val="24"/>
        </w:rPr>
        <w:t>Steven Haines</w:t>
      </w:r>
      <w:r w:rsidR="00E655F6" w:rsidRPr="00976BA2">
        <w:rPr>
          <w:rFonts w:ascii="Arial" w:hAnsi="Arial" w:cs="Arial"/>
          <w:sz w:val="24"/>
          <w:szCs w:val="24"/>
        </w:rPr>
        <w:t xml:space="preserve"> (SH), Professor of International Law</w:t>
      </w:r>
    </w:p>
    <w:p w:rsidR="00C31991" w:rsidRPr="00976BA2" w:rsidRDefault="00C31991" w:rsidP="00C75B2A">
      <w:pPr>
        <w:spacing w:after="0"/>
        <w:rPr>
          <w:rFonts w:ascii="Arial" w:hAnsi="Arial" w:cs="Arial"/>
          <w:sz w:val="24"/>
          <w:szCs w:val="24"/>
        </w:rPr>
      </w:pPr>
      <w:r w:rsidRPr="00976BA2">
        <w:rPr>
          <w:rFonts w:ascii="Arial" w:hAnsi="Arial" w:cs="Arial"/>
          <w:sz w:val="24"/>
          <w:szCs w:val="24"/>
        </w:rPr>
        <w:t xml:space="preserve">Matt Elliot </w:t>
      </w:r>
      <w:r w:rsidR="00E655F6" w:rsidRPr="00976BA2">
        <w:rPr>
          <w:rFonts w:ascii="Arial" w:hAnsi="Arial" w:cs="Arial"/>
          <w:sz w:val="24"/>
          <w:szCs w:val="24"/>
        </w:rPr>
        <w:t xml:space="preserve">(ME), </w:t>
      </w:r>
      <w:r w:rsidRPr="00976BA2">
        <w:rPr>
          <w:rFonts w:ascii="Arial" w:hAnsi="Arial" w:cs="Arial"/>
          <w:sz w:val="24"/>
          <w:szCs w:val="24"/>
        </w:rPr>
        <w:t>Bird College</w:t>
      </w:r>
    </w:p>
    <w:p w:rsidR="00C31991" w:rsidRPr="00976BA2" w:rsidRDefault="00C31991" w:rsidP="00C75B2A">
      <w:pPr>
        <w:spacing w:after="0"/>
        <w:rPr>
          <w:rFonts w:ascii="Arial" w:hAnsi="Arial" w:cs="Arial"/>
          <w:sz w:val="24"/>
          <w:szCs w:val="24"/>
        </w:rPr>
      </w:pPr>
      <w:r w:rsidRPr="00976BA2">
        <w:rPr>
          <w:rFonts w:ascii="Arial" w:hAnsi="Arial" w:cs="Arial"/>
          <w:sz w:val="24"/>
          <w:szCs w:val="24"/>
        </w:rPr>
        <w:lastRenderedPageBreak/>
        <w:t>Mary Kiernan</w:t>
      </w:r>
      <w:r w:rsidR="00E655F6" w:rsidRPr="00976BA2">
        <w:rPr>
          <w:rFonts w:ascii="Arial" w:hAnsi="Arial" w:cs="Arial"/>
          <w:sz w:val="24"/>
          <w:szCs w:val="24"/>
        </w:rPr>
        <w:t xml:space="preserve"> (MK), Deputy </w:t>
      </w:r>
      <w:proofErr w:type="spellStart"/>
      <w:r w:rsidR="00E655F6" w:rsidRPr="00976BA2">
        <w:rPr>
          <w:rFonts w:ascii="Arial" w:hAnsi="Arial" w:cs="Arial"/>
          <w:sz w:val="24"/>
          <w:szCs w:val="24"/>
        </w:rPr>
        <w:t>H</w:t>
      </w:r>
      <w:r w:rsidR="0073247F" w:rsidRPr="00976BA2">
        <w:rPr>
          <w:rFonts w:ascii="Arial" w:hAnsi="Arial" w:cs="Arial"/>
          <w:sz w:val="24"/>
          <w:szCs w:val="24"/>
        </w:rPr>
        <w:t>oD</w:t>
      </w:r>
      <w:proofErr w:type="spellEnd"/>
      <w:r w:rsidR="00E655F6" w:rsidRPr="00976BA2">
        <w:rPr>
          <w:rFonts w:ascii="Arial" w:hAnsi="Arial" w:cs="Arial"/>
          <w:sz w:val="24"/>
          <w:szCs w:val="24"/>
        </w:rPr>
        <w:t xml:space="preserve"> of Computing</w:t>
      </w:r>
      <w:r w:rsidR="0073247F" w:rsidRPr="00976BA2">
        <w:rPr>
          <w:rFonts w:ascii="Arial" w:hAnsi="Arial" w:cs="Arial"/>
          <w:sz w:val="24"/>
          <w:szCs w:val="24"/>
        </w:rPr>
        <w:t xml:space="preserve"> &amp; Information Systems</w:t>
      </w:r>
    </w:p>
    <w:p w:rsidR="00E655F6" w:rsidRPr="00976BA2" w:rsidRDefault="00E655F6" w:rsidP="00E655F6">
      <w:pPr>
        <w:spacing w:after="0"/>
        <w:rPr>
          <w:rFonts w:ascii="Arial" w:hAnsi="Arial" w:cs="Arial"/>
          <w:sz w:val="24"/>
          <w:szCs w:val="24"/>
        </w:rPr>
      </w:pPr>
      <w:proofErr w:type="spellStart"/>
      <w:r w:rsidRPr="00976BA2">
        <w:rPr>
          <w:rFonts w:ascii="Arial" w:hAnsi="Arial" w:cs="Arial"/>
          <w:sz w:val="24"/>
          <w:szCs w:val="24"/>
        </w:rPr>
        <w:t>Nadarajah</w:t>
      </w:r>
      <w:proofErr w:type="spellEnd"/>
      <w:r w:rsidRPr="00976BA2">
        <w:rPr>
          <w:rFonts w:ascii="Arial" w:hAnsi="Arial" w:cs="Arial"/>
          <w:sz w:val="24"/>
          <w:szCs w:val="24"/>
        </w:rPr>
        <w:t xml:space="preserve"> Ramesh (NR), </w:t>
      </w:r>
      <w:r w:rsidR="00D42724" w:rsidRPr="00976BA2">
        <w:rPr>
          <w:rFonts w:ascii="Arial" w:hAnsi="Arial" w:cs="Arial"/>
          <w:sz w:val="24"/>
          <w:szCs w:val="24"/>
        </w:rPr>
        <w:t>Programme Leader Rep Maths</w:t>
      </w:r>
      <w:r w:rsidR="0073247F" w:rsidRPr="00976BA2">
        <w:rPr>
          <w:rFonts w:ascii="Arial" w:hAnsi="Arial" w:cs="Arial"/>
          <w:sz w:val="24"/>
          <w:szCs w:val="24"/>
        </w:rPr>
        <w:t xml:space="preserve"> </w:t>
      </w:r>
    </w:p>
    <w:p w:rsidR="00C31991" w:rsidRPr="00976BA2" w:rsidRDefault="00C31991" w:rsidP="00C75B2A">
      <w:pPr>
        <w:spacing w:after="0"/>
        <w:rPr>
          <w:rFonts w:ascii="Arial" w:hAnsi="Arial" w:cs="Arial"/>
          <w:sz w:val="24"/>
          <w:szCs w:val="24"/>
        </w:rPr>
      </w:pPr>
      <w:r w:rsidRPr="00976BA2">
        <w:rPr>
          <w:rFonts w:ascii="Arial" w:hAnsi="Arial" w:cs="Arial"/>
          <w:sz w:val="24"/>
          <w:szCs w:val="24"/>
        </w:rPr>
        <w:t>Andrew Kao</w:t>
      </w:r>
      <w:r w:rsidR="00E655F6" w:rsidRPr="00976BA2">
        <w:rPr>
          <w:rFonts w:ascii="Arial" w:hAnsi="Arial" w:cs="Arial"/>
          <w:sz w:val="24"/>
          <w:szCs w:val="24"/>
        </w:rPr>
        <w:t xml:space="preserve"> (AK), </w:t>
      </w:r>
      <w:r w:rsidR="008330D1" w:rsidRPr="00976BA2">
        <w:rPr>
          <w:rFonts w:ascii="Arial" w:hAnsi="Arial" w:cs="Arial"/>
          <w:sz w:val="24"/>
          <w:szCs w:val="24"/>
        </w:rPr>
        <w:t>Lecturer in Applied Mathematics</w:t>
      </w:r>
      <w:r w:rsidR="0073247F" w:rsidRPr="00976BA2">
        <w:rPr>
          <w:rFonts w:ascii="Arial" w:hAnsi="Arial" w:cs="Arial"/>
          <w:sz w:val="24"/>
          <w:szCs w:val="24"/>
        </w:rPr>
        <w:t xml:space="preserve"> </w:t>
      </w:r>
    </w:p>
    <w:p w:rsidR="00C31991" w:rsidRPr="00976BA2" w:rsidRDefault="00C31991" w:rsidP="00C75B2A">
      <w:pPr>
        <w:spacing w:after="0"/>
        <w:rPr>
          <w:rFonts w:ascii="Arial" w:hAnsi="Arial" w:cs="Arial"/>
          <w:sz w:val="24"/>
          <w:szCs w:val="24"/>
        </w:rPr>
      </w:pPr>
      <w:r w:rsidRPr="00976BA2">
        <w:rPr>
          <w:rFonts w:ascii="Arial" w:hAnsi="Arial" w:cs="Arial"/>
          <w:sz w:val="24"/>
          <w:szCs w:val="24"/>
        </w:rPr>
        <w:t>Edward Oaks</w:t>
      </w:r>
      <w:r w:rsidR="000335C9" w:rsidRPr="00976BA2">
        <w:rPr>
          <w:rFonts w:ascii="Arial" w:hAnsi="Arial" w:cs="Arial"/>
          <w:sz w:val="24"/>
          <w:szCs w:val="24"/>
        </w:rPr>
        <w:t xml:space="preserve"> (EO</w:t>
      </w:r>
      <w:r w:rsidR="0073247F" w:rsidRPr="00976BA2">
        <w:rPr>
          <w:rFonts w:ascii="Arial" w:hAnsi="Arial" w:cs="Arial"/>
          <w:sz w:val="24"/>
          <w:szCs w:val="24"/>
        </w:rPr>
        <w:t>, SUUG</w:t>
      </w:r>
      <w:r w:rsidR="000335C9" w:rsidRPr="00976BA2">
        <w:rPr>
          <w:rFonts w:ascii="Arial" w:hAnsi="Arial" w:cs="Arial"/>
          <w:sz w:val="24"/>
          <w:szCs w:val="24"/>
        </w:rPr>
        <w:t xml:space="preserve">), </w:t>
      </w:r>
    </w:p>
    <w:p w:rsidR="00C31991" w:rsidRPr="00976BA2" w:rsidRDefault="00C31991" w:rsidP="00C75B2A">
      <w:pPr>
        <w:spacing w:after="0"/>
        <w:rPr>
          <w:rFonts w:ascii="Arial" w:hAnsi="Arial" w:cs="Arial"/>
          <w:sz w:val="24"/>
          <w:szCs w:val="24"/>
        </w:rPr>
      </w:pPr>
      <w:r w:rsidRPr="00976BA2">
        <w:rPr>
          <w:rFonts w:ascii="Arial" w:hAnsi="Arial" w:cs="Arial"/>
          <w:sz w:val="24"/>
          <w:szCs w:val="24"/>
        </w:rPr>
        <w:t>Tony Mann</w:t>
      </w:r>
      <w:r w:rsidR="000335C9" w:rsidRPr="00976BA2">
        <w:rPr>
          <w:rFonts w:ascii="Arial" w:hAnsi="Arial" w:cs="Arial"/>
          <w:sz w:val="24"/>
          <w:szCs w:val="24"/>
        </w:rPr>
        <w:t xml:space="preserve"> (TM), Director of Mathematics Centre</w:t>
      </w:r>
    </w:p>
    <w:p w:rsidR="00C31991" w:rsidRPr="00976BA2" w:rsidRDefault="00C31991" w:rsidP="00C75B2A">
      <w:pPr>
        <w:spacing w:after="0"/>
        <w:rPr>
          <w:rFonts w:ascii="Arial" w:hAnsi="Arial" w:cs="Arial"/>
          <w:sz w:val="24"/>
          <w:szCs w:val="24"/>
        </w:rPr>
      </w:pPr>
      <w:r w:rsidRPr="00976BA2">
        <w:rPr>
          <w:rFonts w:ascii="Arial" w:hAnsi="Arial" w:cs="Arial"/>
          <w:sz w:val="24"/>
          <w:szCs w:val="24"/>
        </w:rPr>
        <w:t>Zoe Pettit</w:t>
      </w:r>
      <w:r w:rsidR="000335C9" w:rsidRPr="00976BA2">
        <w:rPr>
          <w:rFonts w:ascii="Arial" w:hAnsi="Arial" w:cs="Arial"/>
          <w:sz w:val="24"/>
          <w:szCs w:val="24"/>
        </w:rPr>
        <w:t xml:space="preserve"> (ZP), </w:t>
      </w:r>
      <w:proofErr w:type="spellStart"/>
      <w:r w:rsidR="000335C9" w:rsidRPr="00976BA2">
        <w:rPr>
          <w:rFonts w:ascii="Arial" w:hAnsi="Arial" w:cs="Arial"/>
          <w:sz w:val="24"/>
          <w:szCs w:val="24"/>
        </w:rPr>
        <w:t>H</w:t>
      </w:r>
      <w:r w:rsidR="0073247F" w:rsidRPr="00976BA2">
        <w:rPr>
          <w:rFonts w:ascii="Arial" w:hAnsi="Arial" w:cs="Arial"/>
          <w:sz w:val="24"/>
          <w:szCs w:val="24"/>
        </w:rPr>
        <w:t>oD</w:t>
      </w:r>
      <w:proofErr w:type="spellEnd"/>
      <w:r w:rsidR="0073247F" w:rsidRPr="00976BA2">
        <w:rPr>
          <w:rFonts w:ascii="Arial" w:hAnsi="Arial" w:cs="Arial"/>
          <w:sz w:val="24"/>
          <w:szCs w:val="24"/>
        </w:rPr>
        <w:t xml:space="preserve"> </w:t>
      </w:r>
      <w:r w:rsidR="0049147E" w:rsidRPr="00976BA2">
        <w:rPr>
          <w:rFonts w:ascii="Arial" w:hAnsi="Arial" w:cs="Arial"/>
          <w:sz w:val="24"/>
          <w:szCs w:val="24"/>
        </w:rPr>
        <w:t>of</w:t>
      </w:r>
      <w:r w:rsidR="0073247F" w:rsidRPr="00976BA2">
        <w:rPr>
          <w:rFonts w:ascii="Arial" w:hAnsi="Arial" w:cs="Arial"/>
          <w:sz w:val="24"/>
          <w:szCs w:val="24"/>
        </w:rPr>
        <w:t xml:space="preserve"> Language, Literature and Theatre</w:t>
      </w:r>
    </w:p>
    <w:p w:rsidR="00C31991" w:rsidRPr="00976BA2" w:rsidRDefault="00C31991" w:rsidP="00C75B2A">
      <w:pPr>
        <w:spacing w:after="0"/>
        <w:rPr>
          <w:rFonts w:ascii="Arial" w:hAnsi="Arial" w:cs="Arial"/>
          <w:sz w:val="24"/>
          <w:szCs w:val="24"/>
        </w:rPr>
      </w:pPr>
      <w:r w:rsidRPr="00976BA2">
        <w:rPr>
          <w:rFonts w:ascii="Arial" w:hAnsi="Arial" w:cs="Arial"/>
          <w:sz w:val="24"/>
          <w:szCs w:val="24"/>
        </w:rPr>
        <w:t>Peter Vlachos</w:t>
      </w:r>
      <w:r w:rsidR="000335C9" w:rsidRPr="00976BA2">
        <w:rPr>
          <w:rFonts w:ascii="Arial" w:hAnsi="Arial" w:cs="Arial"/>
          <w:sz w:val="24"/>
          <w:szCs w:val="24"/>
        </w:rPr>
        <w:t xml:space="preserve"> (PV), Principal Lecturer in Marketing</w:t>
      </w:r>
      <w:r w:rsidR="0073247F" w:rsidRPr="00976BA2">
        <w:rPr>
          <w:rFonts w:ascii="Arial" w:hAnsi="Arial" w:cs="Arial"/>
          <w:sz w:val="24"/>
          <w:szCs w:val="24"/>
        </w:rPr>
        <w:t>, (FBUS)</w:t>
      </w:r>
    </w:p>
    <w:p w:rsidR="0073177C" w:rsidRPr="00976BA2" w:rsidRDefault="0073177C" w:rsidP="0073177C">
      <w:pPr>
        <w:spacing w:after="0"/>
        <w:rPr>
          <w:rFonts w:ascii="Arial" w:hAnsi="Arial" w:cs="Arial"/>
          <w:sz w:val="24"/>
          <w:szCs w:val="24"/>
        </w:rPr>
      </w:pPr>
      <w:r w:rsidRPr="00976BA2">
        <w:rPr>
          <w:rFonts w:ascii="Arial" w:hAnsi="Arial" w:cs="Arial"/>
          <w:sz w:val="24"/>
          <w:szCs w:val="24"/>
        </w:rPr>
        <w:t xml:space="preserve">Gregory Sporton, </w:t>
      </w:r>
      <w:proofErr w:type="spellStart"/>
      <w:r w:rsidRPr="00976BA2">
        <w:rPr>
          <w:rFonts w:ascii="Arial" w:hAnsi="Arial" w:cs="Arial"/>
          <w:sz w:val="24"/>
          <w:szCs w:val="24"/>
        </w:rPr>
        <w:t>HoD</w:t>
      </w:r>
      <w:proofErr w:type="spellEnd"/>
      <w:r w:rsidRPr="00976BA2">
        <w:rPr>
          <w:rFonts w:ascii="Arial" w:hAnsi="Arial" w:cs="Arial"/>
          <w:sz w:val="24"/>
          <w:szCs w:val="24"/>
        </w:rPr>
        <w:t xml:space="preserve"> Creative Professions and Digital Arts</w:t>
      </w:r>
    </w:p>
    <w:p w:rsidR="00C31991" w:rsidRPr="00976BA2" w:rsidRDefault="00C31991" w:rsidP="00C75B2A">
      <w:pPr>
        <w:spacing w:after="0"/>
        <w:rPr>
          <w:rFonts w:ascii="Arial" w:hAnsi="Arial" w:cs="Arial"/>
          <w:sz w:val="24"/>
          <w:szCs w:val="24"/>
        </w:rPr>
      </w:pPr>
      <w:r w:rsidRPr="00976BA2">
        <w:rPr>
          <w:rFonts w:ascii="Arial" w:hAnsi="Arial" w:cs="Arial"/>
          <w:sz w:val="24"/>
          <w:szCs w:val="24"/>
        </w:rPr>
        <w:t>Sharron Denham</w:t>
      </w:r>
      <w:r w:rsidR="000335C9" w:rsidRPr="00976BA2">
        <w:rPr>
          <w:rFonts w:ascii="Arial" w:hAnsi="Arial" w:cs="Arial"/>
          <w:sz w:val="24"/>
          <w:szCs w:val="24"/>
        </w:rPr>
        <w:t xml:space="preserve">, </w:t>
      </w:r>
      <w:r w:rsidRPr="00976BA2">
        <w:rPr>
          <w:rFonts w:ascii="Arial" w:hAnsi="Arial" w:cs="Arial"/>
          <w:sz w:val="24"/>
          <w:szCs w:val="24"/>
        </w:rPr>
        <w:t>Secre</w:t>
      </w:r>
      <w:r w:rsidR="000335C9" w:rsidRPr="00976BA2">
        <w:rPr>
          <w:rFonts w:ascii="Arial" w:hAnsi="Arial" w:cs="Arial"/>
          <w:sz w:val="24"/>
          <w:szCs w:val="24"/>
        </w:rPr>
        <w:t>tariat</w:t>
      </w:r>
    </w:p>
    <w:p w:rsidR="00C31991" w:rsidRPr="00976BA2" w:rsidRDefault="000335C9" w:rsidP="00C75B2A">
      <w:pPr>
        <w:spacing w:after="0"/>
        <w:rPr>
          <w:rFonts w:ascii="Arial" w:hAnsi="Arial" w:cs="Arial"/>
          <w:sz w:val="24"/>
          <w:szCs w:val="24"/>
        </w:rPr>
        <w:sectPr w:rsidR="00C31991" w:rsidRPr="00976BA2" w:rsidSect="00C75B2A">
          <w:type w:val="continuous"/>
          <w:pgSz w:w="11906" w:h="16838"/>
          <w:pgMar w:top="1440" w:right="1440" w:bottom="1440" w:left="1440" w:header="708" w:footer="708" w:gutter="0"/>
          <w:cols w:num="2" w:space="2554"/>
          <w:docGrid w:linePitch="360"/>
        </w:sectPr>
      </w:pPr>
      <w:r w:rsidRPr="00976BA2">
        <w:rPr>
          <w:rFonts w:ascii="Arial" w:hAnsi="Arial" w:cs="Arial"/>
          <w:sz w:val="24"/>
          <w:szCs w:val="24"/>
        </w:rPr>
        <w:t xml:space="preserve">Kaya John, </w:t>
      </w:r>
      <w:r w:rsidR="00C31991" w:rsidRPr="00976BA2">
        <w:rPr>
          <w:rFonts w:ascii="Arial" w:hAnsi="Arial" w:cs="Arial"/>
          <w:sz w:val="24"/>
          <w:szCs w:val="24"/>
        </w:rPr>
        <w:t>Secretaria</w:t>
      </w:r>
      <w:r w:rsidRPr="00976BA2">
        <w:rPr>
          <w:rFonts w:ascii="Arial" w:hAnsi="Arial" w:cs="Arial"/>
          <w:sz w:val="24"/>
          <w:szCs w:val="24"/>
        </w:rPr>
        <w:t>t</w:t>
      </w:r>
    </w:p>
    <w:p w:rsidR="000C35B7" w:rsidRPr="00976BA2" w:rsidRDefault="00C31991" w:rsidP="000C35B7">
      <w:pPr>
        <w:rPr>
          <w:rFonts w:ascii="Arial" w:hAnsi="Arial" w:cs="Arial"/>
          <w:color w:val="FF0000"/>
          <w:sz w:val="24"/>
          <w:szCs w:val="24"/>
        </w:rPr>
      </w:pPr>
      <w:r w:rsidRPr="00976BA2" w:rsidDel="00C31991">
        <w:rPr>
          <w:rFonts w:ascii="Arial" w:hAnsi="Arial" w:cs="Arial"/>
          <w:color w:val="FF0000"/>
          <w:sz w:val="24"/>
          <w:szCs w:val="24"/>
        </w:rPr>
        <w:lastRenderedPageBreak/>
        <w:t xml:space="preserve"> </w:t>
      </w:r>
    </w:p>
    <w:p w:rsidR="00C31991" w:rsidRPr="00976BA2" w:rsidRDefault="00CA3402" w:rsidP="000C35B7">
      <w:pPr>
        <w:rPr>
          <w:rFonts w:ascii="Arial" w:hAnsi="Arial" w:cs="Arial"/>
          <w:sz w:val="24"/>
          <w:szCs w:val="24"/>
        </w:rPr>
      </w:pPr>
      <w:r w:rsidRPr="00976BA2">
        <w:rPr>
          <w:rFonts w:ascii="Arial" w:hAnsi="Arial" w:cs="Arial"/>
          <w:b/>
          <w:sz w:val="24"/>
          <w:szCs w:val="24"/>
        </w:rPr>
        <w:t>Apologies:</w:t>
      </w:r>
      <w:r w:rsidRPr="00976BA2">
        <w:rPr>
          <w:rFonts w:ascii="Arial" w:hAnsi="Arial" w:cs="Arial"/>
          <w:sz w:val="24"/>
          <w:szCs w:val="24"/>
        </w:rPr>
        <w:tab/>
      </w:r>
      <w:r w:rsidRPr="00976BA2">
        <w:rPr>
          <w:rFonts w:ascii="Arial" w:hAnsi="Arial" w:cs="Arial"/>
          <w:sz w:val="24"/>
          <w:szCs w:val="24"/>
        </w:rPr>
        <w:tab/>
      </w:r>
    </w:p>
    <w:p w:rsidR="00DD455C" w:rsidRPr="00976BA2" w:rsidRDefault="00DD455C" w:rsidP="00DD455C">
      <w:pPr>
        <w:spacing w:after="0"/>
        <w:rPr>
          <w:rFonts w:ascii="Arial" w:hAnsi="Arial" w:cs="Arial"/>
          <w:sz w:val="24"/>
          <w:szCs w:val="24"/>
        </w:rPr>
        <w:sectPr w:rsidR="00DD455C" w:rsidRPr="00976BA2" w:rsidSect="00C31991">
          <w:type w:val="continuous"/>
          <w:pgSz w:w="11906" w:h="16838"/>
          <w:pgMar w:top="1440" w:right="1440" w:bottom="1440" w:left="1440" w:header="708" w:footer="708" w:gutter="0"/>
          <w:cols w:space="708"/>
          <w:docGrid w:linePitch="360"/>
        </w:sectPr>
      </w:pPr>
    </w:p>
    <w:p w:rsidR="00C31991" w:rsidRPr="00976BA2" w:rsidRDefault="00C31991" w:rsidP="00DD455C">
      <w:pPr>
        <w:spacing w:after="0"/>
        <w:rPr>
          <w:rFonts w:ascii="Arial" w:hAnsi="Arial" w:cs="Arial"/>
          <w:sz w:val="24"/>
          <w:szCs w:val="24"/>
        </w:rPr>
      </w:pPr>
      <w:r w:rsidRPr="00976BA2">
        <w:rPr>
          <w:rFonts w:ascii="Arial" w:hAnsi="Arial" w:cs="Arial"/>
          <w:sz w:val="24"/>
          <w:szCs w:val="24"/>
        </w:rPr>
        <w:lastRenderedPageBreak/>
        <w:t>Neil Spiller</w:t>
      </w:r>
      <w:r w:rsidR="0049147E" w:rsidRPr="00976BA2">
        <w:rPr>
          <w:rFonts w:ascii="Arial" w:hAnsi="Arial" w:cs="Arial"/>
          <w:sz w:val="24"/>
          <w:szCs w:val="24"/>
        </w:rPr>
        <w:t>, DPVC</w:t>
      </w:r>
    </w:p>
    <w:p w:rsidR="0049147E" w:rsidRPr="00976BA2" w:rsidRDefault="00C31991" w:rsidP="00DD455C">
      <w:pPr>
        <w:spacing w:after="0"/>
        <w:rPr>
          <w:rFonts w:ascii="Arial" w:hAnsi="Arial" w:cs="Arial"/>
          <w:sz w:val="24"/>
          <w:szCs w:val="24"/>
        </w:rPr>
      </w:pPr>
      <w:r w:rsidRPr="00976BA2">
        <w:rPr>
          <w:rFonts w:ascii="Arial" w:hAnsi="Arial" w:cs="Arial"/>
          <w:sz w:val="24"/>
          <w:szCs w:val="24"/>
        </w:rPr>
        <w:t>Nic Clear</w:t>
      </w:r>
      <w:r w:rsidR="0049147E" w:rsidRPr="00976BA2">
        <w:rPr>
          <w:rFonts w:ascii="Arial" w:hAnsi="Arial" w:cs="Arial"/>
          <w:sz w:val="24"/>
          <w:szCs w:val="24"/>
        </w:rPr>
        <w:t xml:space="preserve">, </w:t>
      </w:r>
      <w:proofErr w:type="spellStart"/>
      <w:r w:rsidR="0049147E" w:rsidRPr="00976BA2">
        <w:rPr>
          <w:rFonts w:ascii="Arial" w:hAnsi="Arial" w:cs="Arial"/>
          <w:sz w:val="24"/>
          <w:szCs w:val="24"/>
        </w:rPr>
        <w:t>HoD</w:t>
      </w:r>
      <w:proofErr w:type="spellEnd"/>
      <w:r w:rsidR="0049147E" w:rsidRPr="00976BA2">
        <w:rPr>
          <w:rFonts w:ascii="Arial" w:hAnsi="Arial" w:cs="Arial"/>
          <w:sz w:val="24"/>
          <w:szCs w:val="24"/>
        </w:rPr>
        <w:t xml:space="preserve"> of Architecture and Landscape</w:t>
      </w:r>
    </w:p>
    <w:p w:rsidR="00C31991" w:rsidRPr="00976BA2" w:rsidRDefault="00C31991" w:rsidP="00DD455C">
      <w:pPr>
        <w:spacing w:after="0"/>
        <w:rPr>
          <w:rFonts w:ascii="Arial" w:hAnsi="Arial" w:cs="Arial"/>
          <w:sz w:val="24"/>
          <w:szCs w:val="24"/>
        </w:rPr>
      </w:pPr>
      <w:r w:rsidRPr="00976BA2">
        <w:rPr>
          <w:rFonts w:ascii="Arial" w:hAnsi="Arial" w:cs="Arial"/>
          <w:sz w:val="24"/>
          <w:szCs w:val="24"/>
        </w:rPr>
        <w:t>Ed Galea</w:t>
      </w:r>
      <w:r w:rsidR="0049147E" w:rsidRPr="00976BA2">
        <w:rPr>
          <w:rFonts w:ascii="Arial" w:hAnsi="Arial" w:cs="Arial"/>
          <w:sz w:val="24"/>
          <w:szCs w:val="24"/>
        </w:rPr>
        <w:t>, Director of Research</w:t>
      </w:r>
    </w:p>
    <w:p w:rsidR="00CA3402" w:rsidRPr="00976BA2" w:rsidRDefault="00DD455C" w:rsidP="00DD455C">
      <w:pPr>
        <w:spacing w:after="0"/>
        <w:rPr>
          <w:rFonts w:ascii="Arial" w:hAnsi="Arial" w:cs="Arial"/>
          <w:sz w:val="24"/>
          <w:szCs w:val="24"/>
        </w:rPr>
      </w:pPr>
      <w:r w:rsidRPr="00976BA2">
        <w:rPr>
          <w:rFonts w:ascii="Arial" w:hAnsi="Arial" w:cs="Arial"/>
          <w:sz w:val="24"/>
          <w:szCs w:val="24"/>
        </w:rPr>
        <w:t>Christopher Bellamy, Director of GMI</w:t>
      </w:r>
    </w:p>
    <w:p w:rsidR="00DD455C" w:rsidRPr="00976BA2" w:rsidRDefault="00DD455C" w:rsidP="00DD455C">
      <w:pPr>
        <w:spacing w:after="0"/>
        <w:rPr>
          <w:rFonts w:ascii="Arial" w:hAnsi="Arial" w:cs="Arial"/>
          <w:sz w:val="24"/>
          <w:szCs w:val="24"/>
        </w:rPr>
      </w:pPr>
      <w:r w:rsidRPr="00976BA2">
        <w:rPr>
          <w:rFonts w:ascii="Arial" w:hAnsi="Arial" w:cs="Arial"/>
          <w:sz w:val="24"/>
          <w:szCs w:val="24"/>
        </w:rPr>
        <w:t xml:space="preserve">Stuart Allan, </w:t>
      </w:r>
      <w:proofErr w:type="spellStart"/>
      <w:r w:rsidRPr="00976BA2">
        <w:rPr>
          <w:rFonts w:ascii="Arial" w:hAnsi="Arial" w:cs="Arial"/>
          <w:sz w:val="24"/>
          <w:szCs w:val="24"/>
        </w:rPr>
        <w:t>HoD</w:t>
      </w:r>
      <w:proofErr w:type="spellEnd"/>
      <w:r w:rsidR="008330D1" w:rsidRPr="00976BA2">
        <w:rPr>
          <w:rFonts w:ascii="Arial" w:hAnsi="Arial" w:cs="Arial"/>
          <w:sz w:val="24"/>
          <w:szCs w:val="24"/>
        </w:rPr>
        <w:t xml:space="preserve"> of Built Environment</w:t>
      </w:r>
    </w:p>
    <w:p w:rsidR="00DD455C" w:rsidRPr="00976BA2" w:rsidRDefault="00DD455C" w:rsidP="00976BA2">
      <w:pPr>
        <w:spacing w:after="0"/>
        <w:rPr>
          <w:rFonts w:ascii="Arial" w:hAnsi="Arial" w:cs="Arial"/>
          <w:sz w:val="24"/>
          <w:szCs w:val="24"/>
        </w:rPr>
      </w:pPr>
      <w:r w:rsidRPr="00976BA2">
        <w:rPr>
          <w:rFonts w:ascii="Arial" w:hAnsi="Arial" w:cs="Arial"/>
          <w:sz w:val="24"/>
          <w:szCs w:val="24"/>
        </w:rPr>
        <w:t xml:space="preserve">Nicola Hirst, Senior Lead, </w:t>
      </w:r>
      <w:r w:rsidR="008330D1" w:rsidRPr="00976BA2">
        <w:rPr>
          <w:rFonts w:ascii="Arial" w:hAnsi="Arial" w:cs="Arial"/>
          <w:sz w:val="24"/>
          <w:szCs w:val="24"/>
        </w:rPr>
        <w:t xml:space="preserve">Creative </w:t>
      </w:r>
      <w:r w:rsidRPr="00976BA2">
        <w:rPr>
          <w:rFonts w:ascii="Arial" w:hAnsi="Arial" w:cs="Arial"/>
          <w:sz w:val="24"/>
          <w:szCs w:val="24"/>
        </w:rPr>
        <w:t>Enterprise and Design</w:t>
      </w:r>
    </w:p>
    <w:p w:rsidR="0073177C" w:rsidRDefault="0073177C" w:rsidP="0073177C">
      <w:pPr>
        <w:spacing w:after="0"/>
        <w:ind w:firstLine="720"/>
        <w:rPr>
          <w:rFonts w:ascii="Arial" w:hAnsi="Arial" w:cs="Arial"/>
          <w:sz w:val="24"/>
          <w:szCs w:val="24"/>
        </w:rPr>
      </w:pPr>
      <w:r>
        <w:rPr>
          <w:rFonts w:ascii="Arial" w:hAnsi="Arial" w:cs="Arial"/>
          <w:sz w:val="24"/>
          <w:szCs w:val="24"/>
        </w:rPr>
        <w:lastRenderedPageBreak/>
        <w:t xml:space="preserve">    </w:t>
      </w:r>
      <w:r w:rsidR="00DD455C" w:rsidRPr="00976BA2">
        <w:rPr>
          <w:rFonts w:ascii="Arial" w:hAnsi="Arial" w:cs="Arial"/>
          <w:sz w:val="24"/>
          <w:szCs w:val="24"/>
        </w:rPr>
        <w:t xml:space="preserve">Phil Clipsham, </w:t>
      </w:r>
      <w:r w:rsidR="008330D1" w:rsidRPr="00976BA2">
        <w:rPr>
          <w:rFonts w:ascii="Arial" w:hAnsi="Arial" w:cs="Arial"/>
          <w:sz w:val="24"/>
          <w:szCs w:val="24"/>
        </w:rPr>
        <w:t xml:space="preserve">Faculty Head </w:t>
      </w:r>
      <w:r>
        <w:rPr>
          <w:rFonts w:ascii="Arial" w:hAnsi="Arial" w:cs="Arial"/>
          <w:sz w:val="24"/>
          <w:szCs w:val="24"/>
        </w:rPr>
        <w:t xml:space="preserve">      </w:t>
      </w:r>
    </w:p>
    <w:p w:rsidR="00DD455C" w:rsidRPr="00976BA2" w:rsidRDefault="0073177C" w:rsidP="0073177C">
      <w:pPr>
        <w:spacing w:after="0"/>
        <w:ind w:firstLine="720"/>
        <w:rPr>
          <w:rFonts w:ascii="Arial" w:hAnsi="Arial" w:cs="Arial"/>
          <w:sz w:val="24"/>
          <w:szCs w:val="24"/>
        </w:rPr>
      </w:pPr>
      <w:r>
        <w:rPr>
          <w:rFonts w:ascii="Arial" w:hAnsi="Arial" w:cs="Arial"/>
          <w:sz w:val="24"/>
          <w:szCs w:val="24"/>
        </w:rPr>
        <w:t xml:space="preserve">    </w:t>
      </w:r>
      <w:proofErr w:type="gramStart"/>
      <w:r w:rsidR="008330D1" w:rsidRPr="00976BA2">
        <w:rPr>
          <w:rFonts w:ascii="Arial" w:hAnsi="Arial" w:cs="Arial"/>
          <w:sz w:val="24"/>
          <w:szCs w:val="24"/>
        </w:rPr>
        <w:t>of</w:t>
      </w:r>
      <w:proofErr w:type="gramEnd"/>
      <w:r>
        <w:rPr>
          <w:rFonts w:ascii="Arial" w:hAnsi="Arial" w:cs="Arial"/>
          <w:sz w:val="24"/>
          <w:szCs w:val="24"/>
        </w:rPr>
        <w:t xml:space="preserve"> </w:t>
      </w:r>
      <w:r w:rsidR="008330D1" w:rsidRPr="00976BA2">
        <w:rPr>
          <w:rFonts w:ascii="Arial" w:hAnsi="Arial" w:cs="Arial"/>
          <w:sz w:val="24"/>
          <w:szCs w:val="24"/>
        </w:rPr>
        <w:t>Enterprise</w:t>
      </w:r>
    </w:p>
    <w:p w:rsidR="00DD455C" w:rsidRPr="00976BA2" w:rsidRDefault="00DD455C" w:rsidP="008330D1">
      <w:pPr>
        <w:spacing w:after="0"/>
        <w:ind w:left="993"/>
        <w:rPr>
          <w:rFonts w:ascii="Arial" w:hAnsi="Arial" w:cs="Arial"/>
          <w:sz w:val="24"/>
          <w:szCs w:val="24"/>
        </w:rPr>
      </w:pPr>
      <w:r w:rsidRPr="00976BA2">
        <w:rPr>
          <w:rFonts w:ascii="Arial" w:hAnsi="Arial" w:cs="Arial"/>
          <w:sz w:val="24"/>
          <w:szCs w:val="24"/>
        </w:rPr>
        <w:t>Lac</w:t>
      </w:r>
      <w:r w:rsidR="0073177C">
        <w:rPr>
          <w:rFonts w:ascii="Arial" w:hAnsi="Arial" w:cs="Arial"/>
          <w:sz w:val="24"/>
          <w:szCs w:val="24"/>
        </w:rPr>
        <w:t>hl</w:t>
      </w:r>
      <w:r w:rsidRPr="00976BA2">
        <w:rPr>
          <w:rFonts w:ascii="Arial" w:hAnsi="Arial" w:cs="Arial"/>
          <w:sz w:val="24"/>
          <w:szCs w:val="24"/>
        </w:rPr>
        <w:t xml:space="preserve">an MacKinnon, </w:t>
      </w:r>
      <w:proofErr w:type="spellStart"/>
      <w:r w:rsidRPr="00976BA2">
        <w:rPr>
          <w:rFonts w:ascii="Arial" w:hAnsi="Arial" w:cs="Arial"/>
          <w:sz w:val="24"/>
          <w:szCs w:val="24"/>
        </w:rPr>
        <w:t>HoD</w:t>
      </w:r>
      <w:proofErr w:type="spellEnd"/>
      <w:r w:rsidR="008330D1" w:rsidRPr="00976BA2">
        <w:rPr>
          <w:rFonts w:ascii="Arial" w:hAnsi="Arial" w:cs="Arial"/>
          <w:sz w:val="24"/>
          <w:szCs w:val="24"/>
        </w:rPr>
        <w:t xml:space="preserve"> of Computing and Information Systems</w:t>
      </w:r>
    </w:p>
    <w:p w:rsidR="00DD455C" w:rsidRPr="00976BA2" w:rsidRDefault="00DD455C" w:rsidP="008330D1">
      <w:pPr>
        <w:spacing w:after="0"/>
        <w:ind w:left="993"/>
        <w:rPr>
          <w:rFonts w:ascii="Arial" w:hAnsi="Arial" w:cs="Arial"/>
          <w:sz w:val="24"/>
          <w:szCs w:val="24"/>
        </w:rPr>
      </w:pPr>
      <w:r w:rsidRPr="00976BA2">
        <w:rPr>
          <w:rFonts w:ascii="Arial" w:hAnsi="Arial" w:cs="Arial"/>
          <w:sz w:val="24"/>
          <w:szCs w:val="24"/>
        </w:rPr>
        <w:t xml:space="preserve">Kevin Parrott, </w:t>
      </w:r>
      <w:proofErr w:type="spellStart"/>
      <w:r w:rsidRPr="00976BA2">
        <w:rPr>
          <w:rFonts w:ascii="Arial" w:hAnsi="Arial" w:cs="Arial"/>
          <w:sz w:val="24"/>
          <w:szCs w:val="24"/>
        </w:rPr>
        <w:t>HoD</w:t>
      </w:r>
      <w:proofErr w:type="spellEnd"/>
      <w:r w:rsidR="008330D1" w:rsidRPr="00976BA2">
        <w:rPr>
          <w:rFonts w:ascii="Arial" w:hAnsi="Arial" w:cs="Arial"/>
          <w:sz w:val="24"/>
          <w:szCs w:val="24"/>
        </w:rPr>
        <w:t xml:space="preserve"> of Mathematical Sciences</w:t>
      </w:r>
    </w:p>
    <w:p w:rsidR="00DD455C" w:rsidRPr="00976BA2" w:rsidRDefault="00DD455C" w:rsidP="008330D1">
      <w:pPr>
        <w:spacing w:after="0"/>
        <w:ind w:left="993"/>
        <w:rPr>
          <w:rFonts w:ascii="Arial" w:hAnsi="Arial" w:cs="Arial"/>
          <w:sz w:val="24"/>
          <w:szCs w:val="24"/>
        </w:rPr>
      </w:pPr>
      <w:r w:rsidRPr="00976BA2">
        <w:rPr>
          <w:rFonts w:ascii="Arial" w:hAnsi="Arial" w:cs="Arial"/>
          <w:sz w:val="24"/>
          <w:szCs w:val="24"/>
        </w:rPr>
        <w:t xml:space="preserve">Sandra Clarke, </w:t>
      </w:r>
      <w:proofErr w:type="spellStart"/>
      <w:r w:rsidRPr="00976BA2">
        <w:rPr>
          <w:rFonts w:ascii="Arial" w:hAnsi="Arial" w:cs="Arial"/>
          <w:sz w:val="24"/>
          <w:szCs w:val="24"/>
        </w:rPr>
        <w:t>HoD</w:t>
      </w:r>
      <w:proofErr w:type="spellEnd"/>
      <w:r w:rsidR="008330D1" w:rsidRPr="00976BA2">
        <w:rPr>
          <w:rFonts w:ascii="Arial" w:hAnsi="Arial" w:cs="Arial"/>
          <w:sz w:val="24"/>
          <w:szCs w:val="24"/>
        </w:rPr>
        <w:t xml:space="preserve"> of Law</w:t>
      </w:r>
    </w:p>
    <w:p w:rsidR="00DD455C" w:rsidRPr="00976BA2" w:rsidRDefault="00DD455C" w:rsidP="0073177C">
      <w:pPr>
        <w:spacing w:after="0"/>
        <w:rPr>
          <w:rFonts w:ascii="Arial" w:hAnsi="Arial" w:cs="Arial"/>
          <w:sz w:val="24"/>
          <w:szCs w:val="24"/>
        </w:rPr>
      </w:pPr>
      <w:r w:rsidRPr="00976BA2">
        <w:rPr>
          <w:rFonts w:ascii="Arial" w:hAnsi="Arial" w:cs="Arial"/>
          <w:sz w:val="24"/>
          <w:szCs w:val="24"/>
        </w:rPr>
        <w:lastRenderedPageBreak/>
        <w:t xml:space="preserve">June Balshaw, </w:t>
      </w:r>
      <w:proofErr w:type="spellStart"/>
      <w:r w:rsidRPr="00976BA2">
        <w:rPr>
          <w:rFonts w:ascii="Arial" w:hAnsi="Arial" w:cs="Arial"/>
          <w:sz w:val="24"/>
          <w:szCs w:val="24"/>
        </w:rPr>
        <w:t>HoD</w:t>
      </w:r>
      <w:proofErr w:type="spellEnd"/>
      <w:r w:rsidR="008330D1" w:rsidRPr="00976BA2">
        <w:rPr>
          <w:rFonts w:ascii="Arial" w:hAnsi="Arial" w:cs="Arial"/>
          <w:sz w:val="24"/>
          <w:szCs w:val="24"/>
        </w:rPr>
        <w:t xml:space="preserve"> of History, Politics and Social Sciences</w:t>
      </w:r>
    </w:p>
    <w:p w:rsidR="008330D1" w:rsidRPr="00976BA2" w:rsidRDefault="00DD455C" w:rsidP="00976BA2">
      <w:pPr>
        <w:spacing w:after="0"/>
        <w:rPr>
          <w:rFonts w:ascii="Arial" w:hAnsi="Arial" w:cs="Arial"/>
          <w:sz w:val="24"/>
          <w:szCs w:val="24"/>
        </w:rPr>
      </w:pPr>
      <w:r w:rsidRPr="00976BA2">
        <w:rPr>
          <w:rFonts w:ascii="Arial" w:hAnsi="Arial" w:cs="Arial"/>
          <w:sz w:val="24"/>
          <w:szCs w:val="24"/>
        </w:rPr>
        <w:t>Alessandro Benati, Director of Languages Centre</w:t>
      </w:r>
    </w:p>
    <w:p w:rsidR="00DD455C" w:rsidRDefault="00DD455C" w:rsidP="00976BA2">
      <w:pPr>
        <w:spacing w:after="0"/>
        <w:rPr>
          <w:rFonts w:ascii="Arial" w:hAnsi="Arial" w:cs="Arial"/>
          <w:sz w:val="24"/>
          <w:szCs w:val="24"/>
        </w:rPr>
      </w:pPr>
      <w:r w:rsidRPr="00976BA2">
        <w:rPr>
          <w:rFonts w:ascii="Arial" w:hAnsi="Arial" w:cs="Arial"/>
          <w:sz w:val="24"/>
          <w:szCs w:val="24"/>
        </w:rPr>
        <w:t xml:space="preserve">Keith Jones, </w:t>
      </w:r>
      <w:proofErr w:type="spellStart"/>
      <w:r w:rsidRPr="00976BA2">
        <w:rPr>
          <w:rFonts w:ascii="Arial" w:hAnsi="Arial" w:cs="Arial"/>
          <w:sz w:val="24"/>
          <w:szCs w:val="24"/>
        </w:rPr>
        <w:t>HoD</w:t>
      </w:r>
      <w:proofErr w:type="spellEnd"/>
    </w:p>
    <w:p w:rsidR="00976BA2" w:rsidRDefault="00976BA2" w:rsidP="00976BA2">
      <w:pPr>
        <w:spacing w:after="0"/>
        <w:rPr>
          <w:rFonts w:ascii="Arial" w:hAnsi="Arial" w:cs="Arial"/>
          <w:sz w:val="24"/>
          <w:szCs w:val="24"/>
        </w:rPr>
      </w:pPr>
    </w:p>
    <w:p w:rsidR="00976BA2" w:rsidRPr="00976BA2" w:rsidRDefault="00976BA2" w:rsidP="00976BA2">
      <w:pPr>
        <w:spacing w:after="0"/>
        <w:rPr>
          <w:rFonts w:ascii="Arial" w:hAnsi="Arial" w:cs="Arial"/>
          <w:sz w:val="24"/>
          <w:szCs w:val="24"/>
        </w:rPr>
      </w:pPr>
    </w:p>
    <w:p w:rsidR="00DD455C" w:rsidRDefault="00DD455C" w:rsidP="00976BA2">
      <w:pPr>
        <w:spacing w:after="0"/>
        <w:ind w:left="993"/>
        <w:rPr>
          <w:rFonts w:ascii="Arial" w:hAnsi="Arial" w:cs="Arial"/>
          <w:sz w:val="24"/>
          <w:szCs w:val="24"/>
        </w:rPr>
      </w:pPr>
      <w:r w:rsidRPr="00976BA2">
        <w:rPr>
          <w:rFonts w:ascii="Arial" w:hAnsi="Arial" w:cs="Arial"/>
          <w:sz w:val="24"/>
          <w:szCs w:val="24"/>
        </w:rPr>
        <w:lastRenderedPageBreak/>
        <w:t>Mark Mulville, Programme Leader Rep</w:t>
      </w:r>
      <w:r w:rsidR="008330D1" w:rsidRPr="00976BA2">
        <w:rPr>
          <w:rFonts w:ascii="Arial" w:hAnsi="Arial" w:cs="Arial"/>
          <w:sz w:val="24"/>
          <w:szCs w:val="24"/>
        </w:rPr>
        <w:t xml:space="preserve"> Built Environment</w:t>
      </w:r>
    </w:p>
    <w:p w:rsidR="008330D1" w:rsidRDefault="008330D1" w:rsidP="00B336A5">
      <w:pPr>
        <w:ind w:left="720" w:hanging="720"/>
        <w:rPr>
          <w:rFonts w:ascii="Arial" w:hAnsi="Arial" w:cs="Arial"/>
          <w:b/>
          <w:sz w:val="24"/>
          <w:szCs w:val="24"/>
        </w:rPr>
      </w:pPr>
    </w:p>
    <w:p w:rsidR="00976BA2" w:rsidRDefault="00976BA2" w:rsidP="00B336A5">
      <w:pPr>
        <w:ind w:left="720" w:hanging="720"/>
        <w:rPr>
          <w:rFonts w:ascii="Arial" w:hAnsi="Arial" w:cs="Arial"/>
          <w:b/>
          <w:sz w:val="24"/>
          <w:szCs w:val="24"/>
        </w:rPr>
        <w:sectPr w:rsidR="00976BA2" w:rsidSect="00976BA2">
          <w:type w:val="continuous"/>
          <w:pgSz w:w="11906" w:h="16838"/>
          <w:pgMar w:top="1440" w:right="1440" w:bottom="1440" w:left="1440" w:header="708" w:footer="708" w:gutter="0"/>
          <w:cols w:num="2" w:space="708"/>
          <w:docGrid w:linePitch="360"/>
        </w:sectPr>
      </w:pPr>
    </w:p>
    <w:p w:rsidR="00A6112D" w:rsidRPr="00A747B8" w:rsidRDefault="006D4265" w:rsidP="00B336A5">
      <w:pPr>
        <w:ind w:left="720" w:hanging="720"/>
        <w:rPr>
          <w:rFonts w:ascii="Arial" w:hAnsi="Arial" w:cs="Arial"/>
          <w:b/>
          <w:sz w:val="24"/>
          <w:szCs w:val="24"/>
        </w:rPr>
      </w:pPr>
      <w:r>
        <w:rPr>
          <w:rFonts w:ascii="Arial" w:hAnsi="Arial" w:cs="Arial"/>
          <w:b/>
          <w:sz w:val="24"/>
          <w:szCs w:val="24"/>
        </w:rPr>
        <w:lastRenderedPageBreak/>
        <w:t>FB/</w:t>
      </w:r>
      <w:r w:rsidR="0072682D" w:rsidRPr="00A747B8">
        <w:rPr>
          <w:rFonts w:ascii="Arial" w:hAnsi="Arial" w:cs="Arial"/>
          <w:b/>
          <w:sz w:val="24"/>
          <w:szCs w:val="24"/>
        </w:rPr>
        <w:t>1</w:t>
      </w:r>
      <w:r w:rsidR="0098640E">
        <w:rPr>
          <w:rFonts w:ascii="Arial" w:hAnsi="Arial" w:cs="Arial"/>
          <w:b/>
          <w:sz w:val="24"/>
          <w:szCs w:val="24"/>
        </w:rPr>
        <w:t>4</w:t>
      </w:r>
      <w:r w:rsidR="00CB570D" w:rsidRPr="00A747B8">
        <w:rPr>
          <w:rFonts w:ascii="Arial" w:hAnsi="Arial" w:cs="Arial"/>
          <w:b/>
          <w:sz w:val="24"/>
          <w:szCs w:val="24"/>
        </w:rPr>
        <w:t>.</w:t>
      </w:r>
      <w:r w:rsidR="00CA3402" w:rsidRPr="00A747B8">
        <w:rPr>
          <w:rFonts w:ascii="Arial" w:hAnsi="Arial" w:cs="Arial"/>
          <w:b/>
          <w:sz w:val="24"/>
          <w:szCs w:val="24"/>
        </w:rPr>
        <w:t>1</w:t>
      </w:r>
      <w:r w:rsidR="00A6112D" w:rsidRPr="00A747B8">
        <w:rPr>
          <w:rFonts w:ascii="Arial" w:hAnsi="Arial" w:cs="Arial"/>
          <w:b/>
          <w:sz w:val="24"/>
          <w:szCs w:val="24"/>
        </w:rPr>
        <w:tab/>
      </w:r>
      <w:r w:rsidR="00C4035C">
        <w:rPr>
          <w:rFonts w:ascii="Arial" w:hAnsi="Arial" w:cs="Arial"/>
          <w:b/>
          <w:sz w:val="24"/>
          <w:szCs w:val="24"/>
        </w:rPr>
        <w:t>Apologies for absence</w:t>
      </w:r>
    </w:p>
    <w:p w:rsidR="00765011" w:rsidRPr="00765011" w:rsidRDefault="00765011" w:rsidP="00765011">
      <w:pPr>
        <w:ind w:left="1440"/>
        <w:rPr>
          <w:rFonts w:ascii="Arial" w:hAnsi="Arial" w:cs="Arial"/>
          <w:bCs/>
          <w:sz w:val="24"/>
          <w:szCs w:val="24"/>
        </w:rPr>
      </w:pPr>
      <w:r w:rsidRPr="00765011">
        <w:rPr>
          <w:rFonts w:ascii="Arial" w:hAnsi="Arial" w:cs="Arial"/>
          <w:bCs/>
          <w:sz w:val="24"/>
          <w:szCs w:val="24"/>
        </w:rPr>
        <w:t>The PVC welcomed the group to the meeting of the Faculty Board.  Members introduced themselves.</w:t>
      </w:r>
    </w:p>
    <w:p w:rsidR="00B336A5" w:rsidRPr="00A747B8" w:rsidRDefault="006D4265" w:rsidP="00B336A5">
      <w:pPr>
        <w:ind w:left="720" w:hanging="720"/>
        <w:rPr>
          <w:rFonts w:ascii="Arial" w:hAnsi="Arial" w:cs="Arial"/>
          <w:b/>
          <w:sz w:val="24"/>
          <w:szCs w:val="24"/>
        </w:rPr>
      </w:pPr>
      <w:r>
        <w:rPr>
          <w:rFonts w:ascii="Arial" w:hAnsi="Arial" w:cs="Arial"/>
          <w:b/>
          <w:sz w:val="24"/>
          <w:szCs w:val="24"/>
        </w:rPr>
        <w:t>FB</w:t>
      </w:r>
      <w:r w:rsidR="00B96D52" w:rsidRPr="00A747B8">
        <w:rPr>
          <w:rFonts w:ascii="Arial" w:hAnsi="Arial" w:cs="Arial"/>
          <w:b/>
          <w:sz w:val="24"/>
          <w:szCs w:val="24"/>
        </w:rPr>
        <w:t>/</w:t>
      </w:r>
      <w:r w:rsidR="0072682D" w:rsidRPr="00A747B8">
        <w:rPr>
          <w:rFonts w:ascii="Arial" w:hAnsi="Arial" w:cs="Arial"/>
          <w:b/>
          <w:sz w:val="24"/>
          <w:szCs w:val="24"/>
        </w:rPr>
        <w:t>1</w:t>
      </w:r>
      <w:r w:rsidR="0098640E">
        <w:rPr>
          <w:rFonts w:ascii="Arial" w:hAnsi="Arial" w:cs="Arial"/>
          <w:b/>
          <w:sz w:val="24"/>
          <w:szCs w:val="24"/>
        </w:rPr>
        <w:t>4</w:t>
      </w:r>
      <w:r w:rsidR="00CB570D" w:rsidRPr="00A747B8">
        <w:rPr>
          <w:rFonts w:ascii="Arial" w:hAnsi="Arial" w:cs="Arial"/>
          <w:b/>
          <w:sz w:val="24"/>
          <w:szCs w:val="24"/>
        </w:rPr>
        <w:t>.</w:t>
      </w:r>
      <w:r w:rsidR="00CA3402" w:rsidRPr="00A747B8">
        <w:rPr>
          <w:rFonts w:ascii="Arial" w:hAnsi="Arial" w:cs="Arial"/>
          <w:b/>
          <w:sz w:val="24"/>
          <w:szCs w:val="24"/>
        </w:rPr>
        <w:t>2</w:t>
      </w:r>
      <w:r w:rsidR="00B336A5" w:rsidRPr="00A747B8">
        <w:rPr>
          <w:rFonts w:ascii="Arial" w:hAnsi="Arial" w:cs="Arial"/>
          <w:b/>
          <w:sz w:val="24"/>
          <w:szCs w:val="24"/>
        </w:rPr>
        <w:tab/>
      </w:r>
      <w:r w:rsidR="00A747B8">
        <w:rPr>
          <w:rFonts w:ascii="Arial" w:hAnsi="Arial" w:cs="Arial"/>
          <w:b/>
          <w:sz w:val="24"/>
          <w:szCs w:val="24"/>
        </w:rPr>
        <w:t>Minutes of t</w:t>
      </w:r>
      <w:r w:rsidR="00A747B8" w:rsidRPr="00A747B8">
        <w:rPr>
          <w:rFonts w:ascii="Arial" w:hAnsi="Arial" w:cs="Arial"/>
          <w:b/>
          <w:sz w:val="24"/>
          <w:szCs w:val="24"/>
        </w:rPr>
        <w:t>he Previous Meeting</w:t>
      </w:r>
    </w:p>
    <w:p w:rsidR="00995B44" w:rsidRDefault="00995B44" w:rsidP="00B96D52">
      <w:pPr>
        <w:ind w:left="1440"/>
        <w:rPr>
          <w:rFonts w:ascii="Arial" w:hAnsi="Arial" w:cs="Arial"/>
          <w:sz w:val="24"/>
          <w:szCs w:val="24"/>
        </w:rPr>
      </w:pPr>
      <w:r>
        <w:rPr>
          <w:rFonts w:ascii="Arial" w:hAnsi="Arial" w:cs="Arial"/>
          <w:sz w:val="24"/>
          <w:szCs w:val="24"/>
        </w:rPr>
        <w:t xml:space="preserve">Changes were made to section 13.4.5.1 so that paragraph 10 read ‘HoDs may not have been involved </w:t>
      </w:r>
      <w:r w:rsidR="0073247F">
        <w:rPr>
          <w:rFonts w:ascii="Arial" w:hAnsi="Arial" w:cs="Arial"/>
          <w:sz w:val="24"/>
          <w:szCs w:val="24"/>
        </w:rPr>
        <w:t xml:space="preserve">in the REF leadership group </w:t>
      </w:r>
      <w:r>
        <w:rPr>
          <w:rFonts w:ascii="Arial" w:hAnsi="Arial" w:cs="Arial"/>
          <w:sz w:val="24"/>
          <w:szCs w:val="24"/>
        </w:rPr>
        <w:t xml:space="preserve">at the </w:t>
      </w:r>
      <w:r w:rsidR="0073247F">
        <w:rPr>
          <w:rFonts w:ascii="Arial" w:hAnsi="Arial" w:cs="Arial"/>
          <w:sz w:val="24"/>
          <w:szCs w:val="24"/>
        </w:rPr>
        <w:t>time, it is further noted that the HoDs roles include a greater responsibility for leadership of research and enterprise that was previously the case</w:t>
      </w:r>
    </w:p>
    <w:p w:rsidR="00995B44" w:rsidRDefault="00995B44" w:rsidP="00B96D52">
      <w:pPr>
        <w:ind w:left="1440"/>
        <w:rPr>
          <w:rFonts w:ascii="Arial" w:hAnsi="Arial" w:cs="Arial"/>
          <w:sz w:val="24"/>
          <w:szCs w:val="24"/>
        </w:rPr>
      </w:pPr>
      <w:r>
        <w:rPr>
          <w:rFonts w:ascii="Arial" w:hAnsi="Arial" w:cs="Arial"/>
          <w:sz w:val="24"/>
          <w:szCs w:val="24"/>
        </w:rPr>
        <w:t>Changes were made to section 13.4.6.1 so that is read ‘this 2 year programme would be primarily, but not exclusively, aimed at Canadian students’.  ‘It would not be marketed towards UK students, although they may still take it’ was removed.</w:t>
      </w:r>
    </w:p>
    <w:p w:rsidR="00995B44" w:rsidRDefault="00995B44" w:rsidP="0073177C">
      <w:pPr>
        <w:ind w:left="1440"/>
        <w:jc w:val="both"/>
        <w:rPr>
          <w:rFonts w:ascii="Arial" w:hAnsi="Arial" w:cs="Arial"/>
          <w:sz w:val="24"/>
          <w:szCs w:val="24"/>
        </w:rPr>
      </w:pPr>
      <w:r>
        <w:rPr>
          <w:rFonts w:ascii="Arial" w:hAnsi="Arial" w:cs="Arial"/>
          <w:sz w:val="24"/>
          <w:szCs w:val="24"/>
        </w:rPr>
        <w:t xml:space="preserve">In section 13.4.9 under 9.2, the final sentence was amended to read </w:t>
      </w:r>
      <w:r w:rsidR="00024783">
        <w:rPr>
          <w:rFonts w:ascii="Arial" w:hAnsi="Arial" w:cs="Arial"/>
          <w:sz w:val="24"/>
          <w:szCs w:val="24"/>
        </w:rPr>
        <w:t>‘External</w:t>
      </w:r>
      <w:r>
        <w:rPr>
          <w:rFonts w:ascii="Arial" w:hAnsi="Arial" w:cs="Arial"/>
          <w:sz w:val="24"/>
          <w:szCs w:val="24"/>
        </w:rPr>
        <w:t xml:space="preserve"> examiners reports should be made available to students </w:t>
      </w:r>
      <w:r w:rsidR="0073247F">
        <w:rPr>
          <w:rFonts w:ascii="Arial" w:hAnsi="Arial" w:cs="Arial"/>
          <w:sz w:val="24"/>
          <w:szCs w:val="24"/>
        </w:rPr>
        <w:t>as agreed previously’</w:t>
      </w:r>
      <w:r>
        <w:rPr>
          <w:rFonts w:ascii="Arial" w:hAnsi="Arial" w:cs="Arial"/>
          <w:sz w:val="24"/>
          <w:szCs w:val="24"/>
        </w:rPr>
        <w:t xml:space="preserve">.  </w:t>
      </w:r>
    </w:p>
    <w:p w:rsidR="00995B44" w:rsidRPr="00995B44" w:rsidRDefault="00995B44" w:rsidP="0073177C">
      <w:pPr>
        <w:spacing w:after="240"/>
        <w:jc w:val="both"/>
        <w:rPr>
          <w:rFonts w:ascii="Arial" w:hAnsi="Arial" w:cs="Arial"/>
          <w:b/>
          <w:sz w:val="24"/>
          <w:szCs w:val="24"/>
        </w:rPr>
      </w:pPr>
      <w:r w:rsidRPr="0073177C">
        <w:rPr>
          <w:rFonts w:ascii="Arial" w:hAnsi="Arial" w:cs="Arial"/>
          <w:b/>
          <w:sz w:val="24"/>
          <w:szCs w:val="24"/>
        </w:rPr>
        <w:t>AC</w:t>
      </w:r>
      <w:r w:rsidR="00837602" w:rsidRPr="0073177C">
        <w:rPr>
          <w:rFonts w:ascii="Arial" w:hAnsi="Arial" w:cs="Arial"/>
          <w:b/>
          <w:sz w:val="24"/>
          <w:szCs w:val="24"/>
        </w:rPr>
        <w:t>T</w:t>
      </w:r>
      <w:r w:rsidRPr="0073177C">
        <w:rPr>
          <w:rFonts w:ascii="Arial" w:hAnsi="Arial" w:cs="Arial"/>
          <w:b/>
          <w:sz w:val="24"/>
          <w:szCs w:val="24"/>
        </w:rPr>
        <w:t>ION: C</w:t>
      </w:r>
      <w:r w:rsidR="0073247F" w:rsidRPr="0073177C">
        <w:rPr>
          <w:rFonts w:ascii="Arial" w:hAnsi="Arial" w:cs="Arial"/>
          <w:b/>
          <w:sz w:val="24"/>
          <w:szCs w:val="24"/>
        </w:rPr>
        <w:t>I</w:t>
      </w:r>
      <w:r w:rsidR="0073177C" w:rsidRPr="0073177C">
        <w:rPr>
          <w:rFonts w:ascii="Arial" w:hAnsi="Arial" w:cs="Arial"/>
          <w:b/>
          <w:sz w:val="24"/>
          <w:szCs w:val="24"/>
        </w:rPr>
        <w:t xml:space="preserve"> to </w:t>
      </w:r>
      <w:r w:rsidR="0073177C" w:rsidRPr="0073177C">
        <w:rPr>
          <w:rFonts w:ascii="Arial" w:hAnsi="Arial" w:cs="Arial"/>
          <w:b/>
          <w:sz w:val="24"/>
          <w:szCs w:val="24"/>
          <w:lang w:eastAsia="en-GB"/>
        </w:rPr>
        <w:t>confirm who can access the External Examiner Reports amongst the students?  How do they access them now or is there a change to be introduced and when?</w:t>
      </w:r>
      <w:r w:rsidR="0073177C" w:rsidRPr="0073177C">
        <w:rPr>
          <w:rFonts w:ascii="Arial" w:hAnsi="Arial" w:cs="Arial"/>
          <w:b/>
          <w:sz w:val="24"/>
          <w:szCs w:val="24"/>
        </w:rPr>
        <w:t xml:space="preserve"> </w:t>
      </w:r>
    </w:p>
    <w:p w:rsidR="00B852DE" w:rsidRPr="00C75B2A" w:rsidRDefault="00C31991" w:rsidP="00C75B2A">
      <w:pPr>
        <w:ind w:left="1440"/>
        <w:rPr>
          <w:rFonts w:ascii="Arial" w:hAnsi="Arial" w:cs="Arial"/>
          <w:sz w:val="24"/>
          <w:szCs w:val="24"/>
        </w:rPr>
      </w:pPr>
      <w:r w:rsidRPr="00C75B2A">
        <w:rPr>
          <w:rFonts w:ascii="Arial" w:hAnsi="Arial" w:cs="Arial"/>
          <w:sz w:val="24"/>
          <w:szCs w:val="24"/>
        </w:rPr>
        <w:t xml:space="preserve">Following the amendments </w:t>
      </w:r>
      <w:r w:rsidR="00024783">
        <w:rPr>
          <w:rFonts w:ascii="Arial" w:hAnsi="Arial" w:cs="Arial"/>
          <w:sz w:val="24"/>
          <w:szCs w:val="24"/>
        </w:rPr>
        <w:t xml:space="preserve">detailed above, </w:t>
      </w:r>
      <w:r w:rsidRPr="00C75B2A">
        <w:rPr>
          <w:rFonts w:ascii="Arial" w:hAnsi="Arial" w:cs="Arial"/>
          <w:sz w:val="24"/>
          <w:szCs w:val="24"/>
        </w:rPr>
        <w:t>t</w:t>
      </w:r>
      <w:r w:rsidR="00B852DE" w:rsidRPr="00C75B2A">
        <w:rPr>
          <w:rFonts w:ascii="Arial" w:hAnsi="Arial" w:cs="Arial"/>
          <w:sz w:val="24"/>
          <w:szCs w:val="24"/>
        </w:rPr>
        <w:t xml:space="preserve">he minutes of the previous meeting held on (date) were </w:t>
      </w:r>
      <w:r w:rsidR="00B852DE" w:rsidRPr="00C75B2A">
        <w:rPr>
          <w:rFonts w:ascii="Arial" w:hAnsi="Arial" w:cs="Arial"/>
          <w:b/>
          <w:sz w:val="24"/>
          <w:szCs w:val="24"/>
        </w:rPr>
        <w:t>agreed</w:t>
      </w:r>
      <w:r w:rsidR="00B852DE" w:rsidRPr="00C75B2A">
        <w:rPr>
          <w:rFonts w:ascii="Arial" w:hAnsi="Arial" w:cs="Arial"/>
          <w:sz w:val="24"/>
          <w:szCs w:val="24"/>
        </w:rPr>
        <w:t xml:space="preserve"> as an accurate record.</w:t>
      </w:r>
    </w:p>
    <w:p w:rsidR="00B336A5" w:rsidRPr="00A747B8" w:rsidRDefault="006D4265" w:rsidP="00B336A5">
      <w:pPr>
        <w:rPr>
          <w:rFonts w:ascii="Arial" w:hAnsi="Arial" w:cs="Arial"/>
          <w:sz w:val="24"/>
          <w:szCs w:val="24"/>
        </w:rPr>
      </w:pPr>
      <w:r>
        <w:rPr>
          <w:rFonts w:ascii="Arial" w:hAnsi="Arial" w:cs="Arial"/>
          <w:b/>
          <w:sz w:val="24"/>
          <w:szCs w:val="24"/>
        </w:rPr>
        <w:t>FB</w:t>
      </w:r>
      <w:r w:rsidR="00B96D52" w:rsidRPr="00A747B8">
        <w:rPr>
          <w:rFonts w:ascii="Arial" w:hAnsi="Arial" w:cs="Arial"/>
          <w:b/>
          <w:sz w:val="24"/>
          <w:szCs w:val="24"/>
        </w:rPr>
        <w:t>/</w:t>
      </w:r>
      <w:r w:rsidR="0072682D" w:rsidRPr="00A747B8">
        <w:rPr>
          <w:rFonts w:ascii="Arial" w:hAnsi="Arial" w:cs="Arial"/>
          <w:b/>
          <w:sz w:val="24"/>
          <w:szCs w:val="24"/>
        </w:rPr>
        <w:t>1</w:t>
      </w:r>
      <w:r w:rsidR="0098640E">
        <w:rPr>
          <w:rFonts w:ascii="Arial" w:hAnsi="Arial" w:cs="Arial"/>
          <w:b/>
          <w:sz w:val="24"/>
          <w:szCs w:val="24"/>
        </w:rPr>
        <w:t>4</w:t>
      </w:r>
      <w:r w:rsidR="00CB570D" w:rsidRPr="00A747B8">
        <w:rPr>
          <w:rFonts w:ascii="Arial" w:hAnsi="Arial" w:cs="Arial"/>
          <w:b/>
          <w:sz w:val="24"/>
          <w:szCs w:val="24"/>
        </w:rPr>
        <w:t>.</w:t>
      </w:r>
      <w:r w:rsidR="00B96D52" w:rsidRPr="00A747B8">
        <w:rPr>
          <w:rFonts w:ascii="Arial" w:hAnsi="Arial" w:cs="Arial"/>
          <w:b/>
          <w:sz w:val="24"/>
          <w:szCs w:val="24"/>
        </w:rPr>
        <w:t>3</w:t>
      </w:r>
      <w:r w:rsidR="00B96D52" w:rsidRPr="00A747B8">
        <w:rPr>
          <w:rFonts w:ascii="Arial" w:hAnsi="Arial" w:cs="Arial"/>
          <w:b/>
          <w:sz w:val="24"/>
          <w:szCs w:val="24"/>
        </w:rPr>
        <w:tab/>
      </w:r>
      <w:r w:rsidR="00223A23">
        <w:rPr>
          <w:rFonts w:ascii="Arial" w:hAnsi="Arial" w:cs="Arial"/>
          <w:b/>
          <w:sz w:val="24"/>
          <w:szCs w:val="24"/>
        </w:rPr>
        <w:t>Matters arising from t</w:t>
      </w:r>
      <w:r w:rsidR="00223A23" w:rsidRPr="00A747B8">
        <w:rPr>
          <w:rFonts w:ascii="Arial" w:hAnsi="Arial" w:cs="Arial"/>
          <w:b/>
          <w:sz w:val="24"/>
          <w:szCs w:val="24"/>
        </w:rPr>
        <w:t>he Minutes</w:t>
      </w:r>
    </w:p>
    <w:p w:rsidR="00B336A5" w:rsidRPr="00A747B8" w:rsidRDefault="00B96D52" w:rsidP="00B96D52">
      <w:pPr>
        <w:pStyle w:val="ListParagraph"/>
        <w:ind w:firstLine="720"/>
        <w:rPr>
          <w:rFonts w:ascii="Arial" w:hAnsi="Arial" w:cs="Arial"/>
          <w:b/>
          <w:sz w:val="24"/>
          <w:szCs w:val="24"/>
        </w:rPr>
      </w:pPr>
      <w:proofErr w:type="gramStart"/>
      <w:r w:rsidRPr="00A747B8">
        <w:rPr>
          <w:rFonts w:ascii="Arial" w:hAnsi="Arial" w:cs="Arial"/>
          <w:b/>
          <w:sz w:val="24"/>
          <w:szCs w:val="24"/>
        </w:rPr>
        <w:t>3</w:t>
      </w:r>
      <w:r w:rsidR="00B336A5" w:rsidRPr="00A747B8">
        <w:rPr>
          <w:rFonts w:ascii="Arial" w:hAnsi="Arial" w:cs="Arial"/>
          <w:b/>
          <w:sz w:val="24"/>
          <w:szCs w:val="24"/>
        </w:rPr>
        <w:t>.1</w:t>
      </w:r>
      <w:r w:rsidR="00B336A5" w:rsidRPr="00A747B8">
        <w:rPr>
          <w:rFonts w:ascii="Arial" w:hAnsi="Arial" w:cs="Arial"/>
          <w:b/>
          <w:sz w:val="24"/>
          <w:szCs w:val="24"/>
        </w:rPr>
        <w:tab/>
      </w:r>
      <w:r w:rsidR="00935F3C">
        <w:rPr>
          <w:rFonts w:ascii="Arial" w:hAnsi="Arial" w:cs="Arial"/>
          <w:b/>
          <w:sz w:val="24"/>
          <w:szCs w:val="24"/>
        </w:rPr>
        <w:t>13.4.7 Recruitment and Marketing</w:t>
      </w:r>
      <w:proofErr w:type="gramEnd"/>
    </w:p>
    <w:p w:rsidR="00935F3C" w:rsidRPr="00A747B8" w:rsidRDefault="00935F3C" w:rsidP="00935F3C">
      <w:pPr>
        <w:pStyle w:val="ListParagraph"/>
        <w:ind w:left="0"/>
        <w:rPr>
          <w:rFonts w:ascii="Arial" w:hAnsi="Arial" w:cs="Arial"/>
          <w:sz w:val="24"/>
          <w:szCs w:val="24"/>
        </w:rPr>
      </w:pPr>
      <w:r>
        <w:rPr>
          <w:rFonts w:ascii="Arial" w:hAnsi="Arial" w:cs="Arial"/>
          <w:sz w:val="24"/>
          <w:szCs w:val="24"/>
        </w:rPr>
        <w:tab/>
      </w:r>
      <w:r>
        <w:rPr>
          <w:rFonts w:ascii="Arial" w:hAnsi="Arial" w:cs="Arial"/>
          <w:sz w:val="24"/>
          <w:szCs w:val="24"/>
        </w:rPr>
        <w:tab/>
        <w:t>Clearing teams all successfully managed the clearing process.</w:t>
      </w:r>
    </w:p>
    <w:p w:rsidR="00B336A5" w:rsidRPr="00A747B8" w:rsidRDefault="006D4265" w:rsidP="00B336A5">
      <w:pPr>
        <w:rPr>
          <w:rFonts w:ascii="Arial" w:hAnsi="Arial" w:cs="Arial"/>
          <w:b/>
          <w:sz w:val="24"/>
          <w:szCs w:val="24"/>
        </w:rPr>
      </w:pPr>
      <w:r>
        <w:rPr>
          <w:rFonts w:ascii="Arial" w:hAnsi="Arial" w:cs="Arial"/>
          <w:b/>
          <w:sz w:val="24"/>
          <w:szCs w:val="24"/>
        </w:rPr>
        <w:t>FB</w:t>
      </w:r>
      <w:r w:rsidR="00B96D52" w:rsidRPr="00A747B8">
        <w:rPr>
          <w:rFonts w:ascii="Arial" w:hAnsi="Arial" w:cs="Arial"/>
          <w:b/>
          <w:sz w:val="24"/>
          <w:szCs w:val="24"/>
        </w:rPr>
        <w:t>/</w:t>
      </w:r>
      <w:r w:rsidR="0072682D" w:rsidRPr="00A747B8">
        <w:rPr>
          <w:rFonts w:ascii="Arial" w:hAnsi="Arial" w:cs="Arial"/>
          <w:b/>
          <w:sz w:val="24"/>
          <w:szCs w:val="24"/>
        </w:rPr>
        <w:t>1</w:t>
      </w:r>
      <w:r w:rsidR="0098640E">
        <w:rPr>
          <w:rFonts w:ascii="Arial" w:hAnsi="Arial" w:cs="Arial"/>
          <w:b/>
          <w:sz w:val="24"/>
          <w:szCs w:val="24"/>
        </w:rPr>
        <w:t>4</w:t>
      </w:r>
      <w:r w:rsidR="00CB570D" w:rsidRPr="00A747B8">
        <w:rPr>
          <w:rFonts w:ascii="Arial" w:hAnsi="Arial" w:cs="Arial"/>
          <w:b/>
          <w:sz w:val="24"/>
          <w:szCs w:val="24"/>
        </w:rPr>
        <w:t>.</w:t>
      </w:r>
      <w:r w:rsidR="00B96D52" w:rsidRPr="00A747B8">
        <w:rPr>
          <w:rFonts w:ascii="Arial" w:hAnsi="Arial" w:cs="Arial"/>
          <w:b/>
          <w:sz w:val="24"/>
          <w:szCs w:val="24"/>
        </w:rPr>
        <w:t>4</w:t>
      </w:r>
      <w:r w:rsidR="00B336A5" w:rsidRPr="00A747B8">
        <w:rPr>
          <w:rFonts w:ascii="Arial" w:hAnsi="Arial" w:cs="Arial"/>
          <w:b/>
          <w:sz w:val="24"/>
          <w:szCs w:val="24"/>
        </w:rPr>
        <w:tab/>
      </w:r>
      <w:r w:rsidR="00C4035C">
        <w:rPr>
          <w:rFonts w:ascii="Arial" w:hAnsi="Arial" w:cs="Arial"/>
          <w:b/>
          <w:sz w:val="24"/>
          <w:szCs w:val="24"/>
        </w:rPr>
        <w:t>Chair’s report</w:t>
      </w:r>
      <w:r w:rsidR="00837602">
        <w:rPr>
          <w:rFonts w:ascii="Arial" w:hAnsi="Arial" w:cs="Arial"/>
          <w:b/>
          <w:sz w:val="24"/>
          <w:szCs w:val="24"/>
        </w:rPr>
        <w:t xml:space="preserve"> (JB)</w:t>
      </w:r>
    </w:p>
    <w:p w:rsidR="00935F3C" w:rsidRPr="00935F3C" w:rsidRDefault="00935F3C" w:rsidP="00935F3C">
      <w:pPr>
        <w:ind w:left="1440"/>
        <w:rPr>
          <w:rFonts w:ascii="Arial" w:hAnsi="Arial" w:cs="Arial"/>
          <w:bCs/>
          <w:sz w:val="24"/>
          <w:szCs w:val="24"/>
        </w:rPr>
      </w:pPr>
      <w:r>
        <w:rPr>
          <w:rFonts w:ascii="Arial" w:hAnsi="Arial" w:cs="Arial"/>
          <w:bCs/>
          <w:sz w:val="24"/>
          <w:szCs w:val="24"/>
        </w:rPr>
        <w:t>Since the last Board meeting there has been</w:t>
      </w:r>
      <w:r w:rsidRPr="00935F3C">
        <w:rPr>
          <w:rFonts w:ascii="Arial" w:hAnsi="Arial" w:cs="Arial"/>
          <w:bCs/>
          <w:sz w:val="24"/>
          <w:szCs w:val="24"/>
        </w:rPr>
        <w:t xml:space="preserve"> a successful recruitment and admissions cycle with admissions only just short of the ambitious </w:t>
      </w:r>
      <w:r w:rsidR="0073247F">
        <w:rPr>
          <w:rFonts w:ascii="Arial" w:hAnsi="Arial" w:cs="Arial"/>
          <w:bCs/>
          <w:sz w:val="24"/>
          <w:szCs w:val="24"/>
        </w:rPr>
        <w:t xml:space="preserve">stretch </w:t>
      </w:r>
      <w:r w:rsidRPr="00935F3C">
        <w:rPr>
          <w:rFonts w:ascii="Arial" w:hAnsi="Arial" w:cs="Arial"/>
          <w:bCs/>
          <w:sz w:val="24"/>
          <w:szCs w:val="24"/>
        </w:rPr>
        <w:t xml:space="preserve">target.  </w:t>
      </w:r>
      <w:r w:rsidR="0073247F">
        <w:rPr>
          <w:rFonts w:ascii="Arial" w:hAnsi="Arial" w:cs="Arial"/>
          <w:bCs/>
          <w:sz w:val="24"/>
          <w:szCs w:val="24"/>
        </w:rPr>
        <w:t xml:space="preserve">The Faculty has made a significant step change in both </w:t>
      </w:r>
      <w:r w:rsidR="0073247F">
        <w:rPr>
          <w:rFonts w:ascii="Arial" w:hAnsi="Arial" w:cs="Arial"/>
          <w:bCs/>
          <w:sz w:val="24"/>
          <w:szCs w:val="24"/>
        </w:rPr>
        <w:lastRenderedPageBreak/>
        <w:t xml:space="preserve">its overall recruitment position in aggregate, and has, further, achieved an average UCAS entry tariff of 330+. This is a major achievement. </w:t>
      </w:r>
    </w:p>
    <w:p w:rsidR="0073247F" w:rsidRDefault="00935F3C" w:rsidP="00935F3C">
      <w:pPr>
        <w:ind w:left="1440"/>
        <w:rPr>
          <w:rFonts w:ascii="Arial" w:hAnsi="Arial" w:cs="Arial"/>
          <w:bCs/>
          <w:sz w:val="24"/>
          <w:szCs w:val="24"/>
        </w:rPr>
      </w:pPr>
      <w:r w:rsidRPr="00935F3C">
        <w:rPr>
          <w:rFonts w:ascii="Arial" w:hAnsi="Arial" w:cs="Arial"/>
          <w:bCs/>
          <w:sz w:val="24"/>
          <w:szCs w:val="24"/>
        </w:rPr>
        <w:t>For the next cycle the faculty should aspire to being less dependent on clearing to reach</w:t>
      </w:r>
      <w:r w:rsidR="00024783">
        <w:rPr>
          <w:rFonts w:ascii="Arial" w:hAnsi="Arial" w:cs="Arial"/>
          <w:bCs/>
          <w:sz w:val="24"/>
          <w:szCs w:val="24"/>
        </w:rPr>
        <w:t xml:space="preserve"> </w:t>
      </w:r>
      <w:r w:rsidR="006B39BA" w:rsidRPr="00935F3C">
        <w:rPr>
          <w:rFonts w:ascii="Arial" w:hAnsi="Arial" w:cs="Arial"/>
          <w:bCs/>
          <w:sz w:val="24"/>
          <w:szCs w:val="24"/>
        </w:rPr>
        <w:t>the desired</w:t>
      </w:r>
      <w:r w:rsidRPr="00935F3C">
        <w:rPr>
          <w:rFonts w:ascii="Arial" w:hAnsi="Arial" w:cs="Arial"/>
          <w:bCs/>
          <w:sz w:val="24"/>
          <w:szCs w:val="24"/>
        </w:rPr>
        <w:t xml:space="preserve"> number of students</w:t>
      </w:r>
      <w:r w:rsidR="0073247F">
        <w:rPr>
          <w:rFonts w:ascii="Arial" w:hAnsi="Arial" w:cs="Arial"/>
          <w:bCs/>
          <w:sz w:val="24"/>
          <w:szCs w:val="24"/>
        </w:rPr>
        <w:t>, put far more effort into the main cycle and continue to build our academic standards and league table position</w:t>
      </w:r>
      <w:r w:rsidRPr="00935F3C">
        <w:rPr>
          <w:rFonts w:ascii="Arial" w:hAnsi="Arial" w:cs="Arial"/>
          <w:bCs/>
          <w:sz w:val="24"/>
          <w:szCs w:val="24"/>
        </w:rPr>
        <w:t xml:space="preserve"> </w:t>
      </w:r>
    </w:p>
    <w:p w:rsidR="0073247F" w:rsidRDefault="0073247F" w:rsidP="00935F3C">
      <w:pPr>
        <w:ind w:left="1440"/>
        <w:rPr>
          <w:rFonts w:ascii="Arial" w:hAnsi="Arial" w:cs="Arial"/>
          <w:bCs/>
          <w:sz w:val="24"/>
          <w:szCs w:val="24"/>
        </w:rPr>
      </w:pPr>
      <w:r>
        <w:rPr>
          <w:rFonts w:ascii="Arial" w:hAnsi="Arial" w:cs="Arial"/>
          <w:bCs/>
          <w:sz w:val="24"/>
          <w:szCs w:val="24"/>
        </w:rPr>
        <w:t xml:space="preserve">The welcome and induction of new students had gone well. It was noted that students had registered much sooner this year, had access to a much wider number and range of events, and feedback, while early and emerging, is filtering through that a strong engagement with the student body has been achieved. </w:t>
      </w:r>
    </w:p>
    <w:p w:rsidR="00935F3C" w:rsidRDefault="00935F3C" w:rsidP="00935F3C">
      <w:pPr>
        <w:ind w:left="1440"/>
        <w:rPr>
          <w:rFonts w:ascii="Arial" w:hAnsi="Arial" w:cs="Arial"/>
          <w:bCs/>
          <w:sz w:val="24"/>
          <w:szCs w:val="24"/>
        </w:rPr>
      </w:pPr>
      <w:r w:rsidRPr="00935F3C">
        <w:rPr>
          <w:rFonts w:ascii="Arial" w:hAnsi="Arial" w:cs="Arial"/>
          <w:bCs/>
          <w:sz w:val="24"/>
          <w:szCs w:val="24"/>
        </w:rPr>
        <w:t xml:space="preserve">The Chair highlighted the opening of Stockwell Street (SWS) as a further achievement </w:t>
      </w:r>
      <w:r w:rsidR="006B39BA">
        <w:rPr>
          <w:rFonts w:ascii="Arial" w:hAnsi="Arial" w:cs="Arial"/>
          <w:bCs/>
          <w:sz w:val="24"/>
          <w:szCs w:val="24"/>
        </w:rPr>
        <w:t>since the last meeting of the Board.</w:t>
      </w:r>
      <w:r w:rsidRPr="00935F3C">
        <w:rPr>
          <w:rFonts w:ascii="Arial" w:hAnsi="Arial" w:cs="Arial"/>
          <w:bCs/>
          <w:sz w:val="24"/>
          <w:szCs w:val="24"/>
        </w:rPr>
        <w:t xml:space="preserve">  The Chair thanked all staff who assisted with the move.  </w:t>
      </w:r>
      <w:r w:rsidR="00DA1C2F">
        <w:rPr>
          <w:rFonts w:ascii="Arial" w:hAnsi="Arial" w:cs="Arial"/>
          <w:bCs/>
          <w:sz w:val="24"/>
          <w:szCs w:val="24"/>
        </w:rPr>
        <w:t>T</w:t>
      </w:r>
      <w:r w:rsidRPr="00935F3C">
        <w:rPr>
          <w:rFonts w:ascii="Arial" w:hAnsi="Arial" w:cs="Arial"/>
          <w:bCs/>
          <w:sz w:val="24"/>
          <w:szCs w:val="24"/>
        </w:rPr>
        <w:t xml:space="preserve">he new building is an exciting working and learning environment, offering a variety of work spaces including the library, multiple studios and a new café.  </w:t>
      </w:r>
      <w:proofErr w:type="gramStart"/>
      <w:r w:rsidRPr="00935F3C">
        <w:rPr>
          <w:rFonts w:ascii="Arial" w:hAnsi="Arial" w:cs="Arial"/>
          <w:bCs/>
          <w:sz w:val="24"/>
          <w:szCs w:val="24"/>
        </w:rPr>
        <w:t>Staff were</w:t>
      </w:r>
      <w:proofErr w:type="gramEnd"/>
      <w:r w:rsidRPr="00935F3C">
        <w:rPr>
          <w:rFonts w:ascii="Arial" w:hAnsi="Arial" w:cs="Arial"/>
          <w:bCs/>
          <w:sz w:val="24"/>
          <w:szCs w:val="24"/>
        </w:rPr>
        <w:t xml:space="preserve"> encouraged to utilise the new space as much as possible.  This could include outreach work and opening up the space to external stakeholders</w:t>
      </w:r>
      <w:r w:rsidR="00DA1C2F">
        <w:rPr>
          <w:rFonts w:ascii="Arial" w:hAnsi="Arial" w:cs="Arial"/>
          <w:bCs/>
          <w:sz w:val="24"/>
          <w:szCs w:val="24"/>
        </w:rPr>
        <w:t xml:space="preserve"> as well as fully exploiting the opportunities for just great student and staff experience.</w:t>
      </w:r>
    </w:p>
    <w:p w:rsidR="00DA1C2F" w:rsidRPr="00935F3C" w:rsidRDefault="00DA1C2F" w:rsidP="00DA1C2F">
      <w:pPr>
        <w:ind w:left="1440"/>
        <w:rPr>
          <w:rFonts w:ascii="Arial" w:hAnsi="Arial" w:cs="Arial"/>
          <w:bCs/>
          <w:sz w:val="24"/>
          <w:szCs w:val="24"/>
        </w:rPr>
      </w:pPr>
      <w:r w:rsidRPr="00935F3C">
        <w:rPr>
          <w:rFonts w:ascii="Arial" w:hAnsi="Arial" w:cs="Arial"/>
          <w:bCs/>
          <w:sz w:val="24"/>
          <w:szCs w:val="24"/>
        </w:rPr>
        <w:t xml:space="preserve">The Chair thanked the </w:t>
      </w:r>
      <w:r>
        <w:rPr>
          <w:rFonts w:ascii="Arial" w:hAnsi="Arial" w:cs="Arial"/>
          <w:bCs/>
          <w:sz w:val="24"/>
          <w:szCs w:val="24"/>
        </w:rPr>
        <w:t>F</w:t>
      </w:r>
      <w:r w:rsidRPr="00935F3C">
        <w:rPr>
          <w:rFonts w:ascii="Arial" w:hAnsi="Arial" w:cs="Arial"/>
          <w:bCs/>
          <w:sz w:val="24"/>
          <w:szCs w:val="24"/>
        </w:rPr>
        <w:t xml:space="preserve">aculty for their sensible and committed contribution to ensuring </w:t>
      </w:r>
      <w:r>
        <w:rPr>
          <w:rFonts w:ascii="Arial" w:hAnsi="Arial" w:cs="Arial"/>
          <w:bCs/>
          <w:sz w:val="24"/>
          <w:szCs w:val="24"/>
        </w:rPr>
        <w:t xml:space="preserve">such </w:t>
      </w:r>
      <w:r w:rsidRPr="00935F3C">
        <w:rPr>
          <w:rFonts w:ascii="Arial" w:hAnsi="Arial" w:cs="Arial"/>
          <w:bCs/>
          <w:sz w:val="24"/>
          <w:szCs w:val="24"/>
        </w:rPr>
        <w:t>a successful start to the academic year.</w:t>
      </w:r>
      <w:r>
        <w:rPr>
          <w:rFonts w:ascii="Arial" w:hAnsi="Arial" w:cs="Arial"/>
          <w:bCs/>
          <w:sz w:val="24"/>
          <w:szCs w:val="24"/>
        </w:rPr>
        <w:t xml:space="preserve"> It was noted by the Chair that these achievements had occurred as the outcome of a previous year+ work, planning, and change which included the context of a major organisational change with regards to the structure and operation of the Faculty. The Chair wished the Faculty the very best of luck with the year ahead, including the staff based in Stockwell </w:t>
      </w:r>
      <w:proofErr w:type="gramStart"/>
      <w:r>
        <w:rPr>
          <w:rFonts w:ascii="Arial" w:hAnsi="Arial" w:cs="Arial"/>
          <w:bCs/>
          <w:sz w:val="24"/>
          <w:szCs w:val="24"/>
        </w:rPr>
        <w:t>Street,</w:t>
      </w:r>
      <w:proofErr w:type="gramEnd"/>
      <w:r>
        <w:rPr>
          <w:rFonts w:ascii="Arial" w:hAnsi="Arial" w:cs="Arial"/>
          <w:bCs/>
          <w:sz w:val="24"/>
          <w:szCs w:val="24"/>
        </w:rPr>
        <w:t xml:space="preserve"> and the Built Environment staff who have moved from Avery Hill to Greenwich Maritime.</w:t>
      </w:r>
    </w:p>
    <w:p w:rsidR="00935F3C" w:rsidRPr="00935F3C" w:rsidRDefault="00DA1C2F" w:rsidP="00DA1C2F">
      <w:pPr>
        <w:ind w:left="1440"/>
        <w:rPr>
          <w:rFonts w:ascii="Arial" w:hAnsi="Arial" w:cs="Arial"/>
          <w:bCs/>
          <w:sz w:val="24"/>
          <w:szCs w:val="24"/>
        </w:rPr>
      </w:pPr>
      <w:r>
        <w:rPr>
          <w:rFonts w:ascii="Arial" w:hAnsi="Arial" w:cs="Arial"/>
          <w:bCs/>
          <w:sz w:val="24"/>
          <w:szCs w:val="24"/>
        </w:rPr>
        <w:t xml:space="preserve">Looking forwards, the PVC specified the </w:t>
      </w:r>
      <w:r w:rsidR="00935F3C" w:rsidRPr="00935F3C">
        <w:rPr>
          <w:rFonts w:ascii="Arial" w:hAnsi="Arial" w:cs="Arial"/>
          <w:bCs/>
          <w:sz w:val="24"/>
          <w:szCs w:val="24"/>
        </w:rPr>
        <w:t xml:space="preserve">following </w:t>
      </w:r>
      <w:r w:rsidR="000335C9" w:rsidRPr="00935F3C">
        <w:rPr>
          <w:rFonts w:ascii="Arial" w:hAnsi="Arial" w:cs="Arial"/>
          <w:bCs/>
          <w:sz w:val="24"/>
          <w:szCs w:val="24"/>
        </w:rPr>
        <w:t>priorities</w:t>
      </w:r>
      <w:r w:rsidR="00935F3C" w:rsidRPr="00935F3C">
        <w:rPr>
          <w:rFonts w:ascii="Arial" w:hAnsi="Arial" w:cs="Arial"/>
          <w:bCs/>
          <w:sz w:val="24"/>
          <w:szCs w:val="24"/>
        </w:rPr>
        <w:t>;</w:t>
      </w:r>
    </w:p>
    <w:p w:rsidR="00935F3C" w:rsidRPr="00C75B2A" w:rsidRDefault="00935F3C" w:rsidP="00DA1C2F">
      <w:pPr>
        <w:numPr>
          <w:ilvl w:val="0"/>
          <w:numId w:val="1"/>
        </w:numPr>
        <w:rPr>
          <w:rFonts w:ascii="Arial" w:hAnsi="Arial" w:cs="Arial"/>
          <w:bCs/>
          <w:sz w:val="24"/>
          <w:szCs w:val="24"/>
        </w:rPr>
      </w:pPr>
      <w:r w:rsidRPr="00C75B2A">
        <w:rPr>
          <w:rFonts w:ascii="Arial" w:hAnsi="Arial" w:cs="Arial"/>
          <w:bCs/>
          <w:sz w:val="24"/>
          <w:szCs w:val="24"/>
        </w:rPr>
        <w:t>Employability</w:t>
      </w:r>
      <w:r w:rsidR="006B39BA" w:rsidRPr="00C75B2A">
        <w:rPr>
          <w:rFonts w:ascii="Arial" w:hAnsi="Arial" w:cs="Arial"/>
          <w:bCs/>
          <w:sz w:val="24"/>
          <w:szCs w:val="24"/>
        </w:rPr>
        <w:t xml:space="preserve">: </w:t>
      </w:r>
      <w:r w:rsidRPr="00C75B2A">
        <w:rPr>
          <w:rFonts w:ascii="Arial" w:hAnsi="Arial" w:cs="Arial"/>
          <w:bCs/>
          <w:sz w:val="24"/>
          <w:szCs w:val="24"/>
        </w:rPr>
        <w:t>There will be a focus on ensuring employability is improved</w:t>
      </w:r>
      <w:r w:rsidR="00DA1C2F">
        <w:rPr>
          <w:rFonts w:ascii="Arial" w:hAnsi="Arial" w:cs="Arial"/>
          <w:bCs/>
          <w:sz w:val="24"/>
          <w:szCs w:val="24"/>
        </w:rPr>
        <w:t xml:space="preserve"> across the Faculty </w:t>
      </w:r>
      <w:proofErr w:type="gramStart"/>
      <w:r w:rsidR="006B39BA" w:rsidRPr="00C75B2A">
        <w:rPr>
          <w:rFonts w:ascii="Arial" w:hAnsi="Arial" w:cs="Arial"/>
          <w:bCs/>
          <w:sz w:val="24"/>
          <w:szCs w:val="24"/>
        </w:rPr>
        <w:t>through</w:t>
      </w:r>
      <w:r w:rsidRPr="00C75B2A">
        <w:rPr>
          <w:rFonts w:ascii="Arial" w:hAnsi="Arial" w:cs="Arial"/>
          <w:bCs/>
          <w:sz w:val="24"/>
          <w:szCs w:val="24"/>
        </w:rPr>
        <w:t xml:space="preserve">  partnerships</w:t>
      </w:r>
      <w:proofErr w:type="gramEnd"/>
      <w:r w:rsidRPr="00C75B2A">
        <w:rPr>
          <w:rFonts w:ascii="Arial" w:hAnsi="Arial" w:cs="Arial"/>
          <w:bCs/>
          <w:sz w:val="24"/>
          <w:szCs w:val="24"/>
        </w:rPr>
        <w:t xml:space="preserve"> between faculties, services and the students union.  Elements such as the Fast Forward Scheme, </w:t>
      </w:r>
      <w:proofErr w:type="spellStart"/>
      <w:r w:rsidRPr="00C75B2A">
        <w:rPr>
          <w:rFonts w:ascii="Arial" w:hAnsi="Arial" w:cs="Arial"/>
          <w:bCs/>
          <w:sz w:val="24"/>
          <w:szCs w:val="24"/>
        </w:rPr>
        <w:t>GWizards</w:t>
      </w:r>
      <w:proofErr w:type="spellEnd"/>
      <w:r w:rsidRPr="00C75B2A">
        <w:rPr>
          <w:rFonts w:ascii="Arial" w:hAnsi="Arial" w:cs="Arial"/>
          <w:bCs/>
          <w:sz w:val="24"/>
          <w:szCs w:val="24"/>
        </w:rPr>
        <w:t xml:space="preserve"> and the Language Centre</w:t>
      </w:r>
      <w:r w:rsidR="00DA1C2F">
        <w:rPr>
          <w:rFonts w:ascii="Arial" w:hAnsi="Arial" w:cs="Arial"/>
          <w:bCs/>
          <w:sz w:val="24"/>
          <w:szCs w:val="24"/>
        </w:rPr>
        <w:t>; increased enterprise activity, the provision of skills workshops, and greater engagement with GET and REED</w:t>
      </w:r>
      <w:r w:rsidRPr="00C75B2A">
        <w:rPr>
          <w:rFonts w:ascii="Arial" w:hAnsi="Arial" w:cs="Arial"/>
          <w:bCs/>
          <w:sz w:val="24"/>
          <w:szCs w:val="24"/>
        </w:rPr>
        <w:t xml:space="preserve"> will be able to help improve graduate outcomes.</w:t>
      </w:r>
    </w:p>
    <w:p w:rsidR="00935F3C" w:rsidRPr="00935F3C" w:rsidRDefault="00935F3C" w:rsidP="00DA1C2F">
      <w:pPr>
        <w:numPr>
          <w:ilvl w:val="0"/>
          <w:numId w:val="1"/>
        </w:numPr>
        <w:rPr>
          <w:rFonts w:ascii="Arial" w:hAnsi="Arial" w:cs="Arial"/>
          <w:bCs/>
          <w:sz w:val="24"/>
          <w:szCs w:val="24"/>
        </w:rPr>
      </w:pPr>
      <w:r w:rsidRPr="00C75B2A">
        <w:rPr>
          <w:rFonts w:ascii="Arial" w:hAnsi="Arial" w:cs="Arial"/>
          <w:bCs/>
          <w:sz w:val="24"/>
          <w:szCs w:val="24"/>
        </w:rPr>
        <w:lastRenderedPageBreak/>
        <w:t>QAA/HER</w:t>
      </w:r>
      <w:r w:rsidR="006B39BA">
        <w:rPr>
          <w:rFonts w:ascii="Arial" w:hAnsi="Arial" w:cs="Arial"/>
          <w:bCs/>
          <w:sz w:val="24"/>
          <w:szCs w:val="24"/>
        </w:rPr>
        <w:t xml:space="preserve"> - </w:t>
      </w:r>
      <w:r w:rsidRPr="00935F3C">
        <w:rPr>
          <w:rFonts w:ascii="Arial" w:hAnsi="Arial" w:cs="Arial"/>
          <w:bCs/>
          <w:sz w:val="24"/>
          <w:szCs w:val="24"/>
        </w:rPr>
        <w:t xml:space="preserve">A </w:t>
      </w:r>
      <w:r w:rsidR="00DA1C2F">
        <w:rPr>
          <w:rFonts w:ascii="Arial" w:hAnsi="Arial" w:cs="Arial"/>
          <w:bCs/>
          <w:sz w:val="24"/>
          <w:szCs w:val="24"/>
        </w:rPr>
        <w:t xml:space="preserve">Faculty </w:t>
      </w:r>
      <w:r w:rsidRPr="00935F3C">
        <w:rPr>
          <w:rFonts w:ascii="Arial" w:hAnsi="Arial" w:cs="Arial"/>
          <w:bCs/>
          <w:sz w:val="24"/>
          <w:szCs w:val="24"/>
        </w:rPr>
        <w:t xml:space="preserve">management taskforce has been formed, having met earlier in the month. </w:t>
      </w:r>
      <w:r w:rsidR="00DA1C2F">
        <w:rPr>
          <w:rFonts w:ascii="Arial" w:hAnsi="Arial" w:cs="Arial"/>
          <w:bCs/>
          <w:sz w:val="24"/>
          <w:szCs w:val="24"/>
        </w:rPr>
        <w:t xml:space="preserve"> Activities had included for example that the </w:t>
      </w:r>
      <w:r w:rsidR="006B39BA">
        <w:rPr>
          <w:rFonts w:ascii="Arial" w:hAnsi="Arial" w:cs="Arial"/>
          <w:bCs/>
          <w:sz w:val="24"/>
          <w:szCs w:val="24"/>
        </w:rPr>
        <w:t xml:space="preserve">Chair may ask members of the Board to be available to talk with the QAA/HER representatives during their visit.  </w:t>
      </w:r>
      <w:r w:rsidRPr="00935F3C">
        <w:rPr>
          <w:rFonts w:ascii="Arial" w:hAnsi="Arial" w:cs="Arial"/>
          <w:bCs/>
          <w:sz w:val="24"/>
          <w:szCs w:val="24"/>
        </w:rPr>
        <w:t xml:space="preserve">The current focus is on </w:t>
      </w:r>
      <w:r w:rsidR="00DA1C2F">
        <w:rPr>
          <w:rFonts w:ascii="Arial" w:hAnsi="Arial" w:cs="Arial"/>
          <w:bCs/>
          <w:sz w:val="24"/>
          <w:szCs w:val="24"/>
        </w:rPr>
        <w:t xml:space="preserve">the SED. </w:t>
      </w:r>
      <w:r w:rsidR="006B39BA">
        <w:rPr>
          <w:rFonts w:ascii="Arial" w:hAnsi="Arial" w:cs="Arial"/>
          <w:bCs/>
          <w:sz w:val="24"/>
          <w:szCs w:val="24"/>
        </w:rPr>
        <w:t xml:space="preserve">  </w:t>
      </w:r>
      <w:r w:rsidRPr="00935F3C">
        <w:rPr>
          <w:rFonts w:ascii="Arial" w:hAnsi="Arial" w:cs="Arial"/>
          <w:bCs/>
          <w:sz w:val="24"/>
          <w:szCs w:val="24"/>
        </w:rPr>
        <w:t xml:space="preserve">The Chair thanked </w:t>
      </w:r>
      <w:r w:rsidR="00024783">
        <w:rPr>
          <w:rFonts w:ascii="Arial" w:hAnsi="Arial" w:cs="Arial"/>
          <w:bCs/>
          <w:sz w:val="24"/>
          <w:szCs w:val="24"/>
        </w:rPr>
        <w:t xml:space="preserve">in advance </w:t>
      </w:r>
      <w:r w:rsidRPr="00935F3C">
        <w:rPr>
          <w:rFonts w:ascii="Arial" w:hAnsi="Arial" w:cs="Arial"/>
          <w:bCs/>
          <w:sz w:val="24"/>
          <w:szCs w:val="24"/>
        </w:rPr>
        <w:t>those who will be assisting with the preparation</w:t>
      </w:r>
      <w:r w:rsidR="00DA1C2F">
        <w:rPr>
          <w:rFonts w:ascii="Arial" w:hAnsi="Arial" w:cs="Arial"/>
          <w:bCs/>
          <w:sz w:val="24"/>
          <w:szCs w:val="24"/>
        </w:rPr>
        <w:t xml:space="preserve"> and noted the opportunity which the HER presents for working on the quality of our student experience</w:t>
      </w:r>
      <w:r w:rsidRPr="00935F3C">
        <w:rPr>
          <w:rFonts w:ascii="Arial" w:hAnsi="Arial" w:cs="Arial"/>
          <w:bCs/>
          <w:sz w:val="24"/>
          <w:szCs w:val="24"/>
        </w:rPr>
        <w:t>.</w:t>
      </w:r>
    </w:p>
    <w:p w:rsidR="00935F3C" w:rsidRPr="00935F3C" w:rsidRDefault="00935F3C" w:rsidP="00DA1C2F">
      <w:pPr>
        <w:numPr>
          <w:ilvl w:val="0"/>
          <w:numId w:val="1"/>
        </w:numPr>
        <w:rPr>
          <w:rFonts w:ascii="Arial" w:hAnsi="Arial" w:cs="Arial"/>
          <w:bCs/>
          <w:sz w:val="24"/>
          <w:szCs w:val="24"/>
        </w:rPr>
      </w:pPr>
      <w:r w:rsidRPr="00C75B2A">
        <w:rPr>
          <w:rFonts w:ascii="Arial" w:hAnsi="Arial" w:cs="Arial"/>
          <w:bCs/>
          <w:sz w:val="24"/>
          <w:szCs w:val="24"/>
        </w:rPr>
        <w:t>Consolidation</w:t>
      </w:r>
      <w:r w:rsidR="006B39BA">
        <w:rPr>
          <w:rFonts w:ascii="Arial" w:hAnsi="Arial" w:cs="Arial"/>
          <w:bCs/>
          <w:sz w:val="24"/>
          <w:szCs w:val="24"/>
        </w:rPr>
        <w:t xml:space="preserve"> - </w:t>
      </w:r>
      <w:r w:rsidRPr="00935F3C">
        <w:rPr>
          <w:rFonts w:ascii="Arial" w:hAnsi="Arial" w:cs="Arial"/>
          <w:bCs/>
          <w:sz w:val="24"/>
          <w:szCs w:val="24"/>
        </w:rPr>
        <w:t xml:space="preserve">A third priority of the </w:t>
      </w:r>
      <w:r w:rsidR="00DA1C2F">
        <w:rPr>
          <w:rFonts w:ascii="Arial" w:hAnsi="Arial" w:cs="Arial"/>
          <w:bCs/>
          <w:sz w:val="24"/>
          <w:szCs w:val="24"/>
        </w:rPr>
        <w:t>F</w:t>
      </w:r>
      <w:r w:rsidRPr="00935F3C">
        <w:rPr>
          <w:rFonts w:ascii="Arial" w:hAnsi="Arial" w:cs="Arial"/>
          <w:bCs/>
          <w:sz w:val="24"/>
          <w:szCs w:val="24"/>
        </w:rPr>
        <w:t xml:space="preserve">aculty is to ensure that the restructuring continues to be a success, </w:t>
      </w:r>
      <w:r w:rsidR="00DA1C2F">
        <w:rPr>
          <w:rFonts w:ascii="Arial" w:hAnsi="Arial" w:cs="Arial"/>
          <w:bCs/>
          <w:sz w:val="24"/>
          <w:szCs w:val="24"/>
        </w:rPr>
        <w:t xml:space="preserve">embedding deeply, ensuring that all processes, procedures and so are gradually clarified, and business processes are clear and supported, </w:t>
      </w:r>
      <w:r w:rsidRPr="00935F3C">
        <w:rPr>
          <w:rFonts w:ascii="Arial" w:hAnsi="Arial" w:cs="Arial"/>
          <w:bCs/>
          <w:sz w:val="24"/>
          <w:szCs w:val="24"/>
        </w:rPr>
        <w:t>with employees being able to settle into their new roles/departments.</w:t>
      </w:r>
    </w:p>
    <w:p w:rsidR="00935F3C" w:rsidRPr="00935F3C" w:rsidRDefault="00935F3C" w:rsidP="000A7002">
      <w:pPr>
        <w:numPr>
          <w:ilvl w:val="0"/>
          <w:numId w:val="1"/>
        </w:numPr>
        <w:rPr>
          <w:rFonts w:ascii="Arial" w:hAnsi="Arial" w:cs="Arial"/>
          <w:bCs/>
          <w:sz w:val="24"/>
          <w:szCs w:val="24"/>
        </w:rPr>
      </w:pPr>
      <w:r w:rsidRPr="00C75B2A">
        <w:rPr>
          <w:rFonts w:ascii="Arial" w:hAnsi="Arial" w:cs="Arial"/>
          <w:bCs/>
          <w:sz w:val="24"/>
          <w:szCs w:val="24"/>
        </w:rPr>
        <w:t>Student Experience</w:t>
      </w:r>
      <w:r w:rsidR="006B39BA">
        <w:rPr>
          <w:rFonts w:ascii="Arial" w:hAnsi="Arial" w:cs="Arial"/>
          <w:bCs/>
          <w:sz w:val="24"/>
          <w:szCs w:val="24"/>
        </w:rPr>
        <w:t xml:space="preserve"> - </w:t>
      </w:r>
      <w:r w:rsidRPr="00935F3C">
        <w:rPr>
          <w:rFonts w:ascii="Arial" w:hAnsi="Arial" w:cs="Arial"/>
          <w:bCs/>
          <w:sz w:val="24"/>
          <w:szCs w:val="24"/>
        </w:rPr>
        <w:t xml:space="preserve">The </w:t>
      </w:r>
      <w:r w:rsidR="00DA1C2F">
        <w:rPr>
          <w:rFonts w:ascii="Arial" w:hAnsi="Arial" w:cs="Arial"/>
          <w:bCs/>
          <w:sz w:val="24"/>
          <w:szCs w:val="24"/>
        </w:rPr>
        <w:t>F</w:t>
      </w:r>
      <w:r w:rsidRPr="00935F3C">
        <w:rPr>
          <w:rFonts w:ascii="Arial" w:hAnsi="Arial" w:cs="Arial"/>
          <w:bCs/>
          <w:sz w:val="24"/>
          <w:szCs w:val="24"/>
        </w:rPr>
        <w:t xml:space="preserve">aculty will prioritise improving student experience.  This will be helped by developing enrichment, social and culture opportunities, employability and </w:t>
      </w:r>
      <w:r w:rsidR="00DA1C2F">
        <w:rPr>
          <w:rFonts w:ascii="Arial" w:hAnsi="Arial" w:cs="Arial"/>
          <w:bCs/>
          <w:sz w:val="24"/>
          <w:szCs w:val="24"/>
        </w:rPr>
        <w:t xml:space="preserve">developing </w:t>
      </w:r>
      <w:r w:rsidRPr="00935F3C">
        <w:rPr>
          <w:rFonts w:ascii="Arial" w:hAnsi="Arial" w:cs="Arial"/>
          <w:bCs/>
          <w:sz w:val="24"/>
          <w:szCs w:val="24"/>
        </w:rPr>
        <w:t>student capacity.  Particular attention will be paid to improving retention</w:t>
      </w:r>
      <w:r w:rsidR="00DA1C2F">
        <w:rPr>
          <w:rFonts w:ascii="Arial" w:hAnsi="Arial" w:cs="Arial"/>
          <w:bCs/>
          <w:sz w:val="24"/>
          <w:szCs w:val="24"/>
        </w:rPr>
        <w:t xml:space="preserve">, building our academic standards and </w:t>
      </w:r>
      <w:r w:rsidR="000A7002">
        <w:rPr>
          <w:rFonts w:ascii="Arial" w:hAnsi="Arial" w:cs="Arial"/>
          <w:bCs/>
          <w:sz w:val="24"/>
          <w:szCs w:val="24"/>
        </w:rPr>
        <w:t>offering stretching and enriching opportunities to students</w:t>
      </w:r>
      <w:r w:rsidRPr="00935F3C">
        <w:rPr>
          <w:rFonts w:ascii="Arial" w:hAnsi="Arial" w:cs="Arial"/>
          <w:bCs/>
          <w:sz w:val="24"/>
          <w:szCs w:val="24"/>
        </w:rPr>
        <w:t xml:space="preserve">.  </w:t>
      </w:r>
    </w:p>
    <w:p w:rsidR="00935F3C" w:rsidRDefault="00935F3C" w:rsidP="000A7002">
      <w:pPr>
        <w:numPr>
          <w:ilvl w:val="0"/>
          <w:numId w:val="1"/>
        </w:numPr>
        <w:rPr>
          <w:rFonts w:ascii="Arial" w:hAnsi="Arial" w:cs="Arial"/>
          <w:bCs/>
          <w:sz w:val="24"/>
          <w:szCs w:val="24"/>
        </w:rPr>
      </w:pPr>
      <w:r w:rsidRPr="00C75B2A">
        <w:rPr>
          <w:rFonts w:ascii="Arial" w:hAnsi="Arial" w:cs="Arial"/>
          <w:bCs/>
          <w:sz w:val="24"/>
          <w:szCs w:val="24"/>
        </w:rPr>
        <w:t>Recruitment and Marketing</w:t>
      </w:r>
      <w:r w:rsidR="006B39BA">
        <w:rPr>
          <w:rFonts w:ascii="Arial" w:hAnsi="Arial" w:cs="Arial"/>
          <w:bCs/>
          <w:sz w:val="24"/>
          <w:szCs w:val="24"/>
        </w:rPr>
        <w:t xml:space="preserve"> </w:t>
      </w:r>
      <w:r w:rsidR="00024783">
        <w:rPr>
          <w:rFonts w:ascii="Arial" w:hAnsi="Arial" w:cs="Arial"/>
          <w:bCs/>
          <w:sz w:val="24"/>
          <w:szCs w:val="24"/>
        </w:rPr>
        <w:t>–</w:t>
      </w:r>
      <w:r w:rsidR="006B39BA">
        <w:rPr>
          <w:rFonts w:ascii="Arial" w:hAnsi="Arial" w:cs="Arial"/>
          <w:bCs/>
          <w:sz w:val="24"/>
          <w:szCs w:val="24"/>
        </w:rPr>
        <w:t xml:space="preserve"> </w:t>
      </w:r>
      <w:r w:rsidR="000A7002">
        <w:rPr>
          <w:rFonts w:ascii="Arial" w:hAnsi="Arial" w:cs="Arial"/>
          <w:bCs/>
          <w:sz w:val="24"/>
          <w:szCs w:val="24"/>
        </w:rPr>
        <w:t>R</w:t>
      </w:r>
      <w:r w:rsidRPr="00935F3C">
        <w:rPr>
          <w:rFonts w:ascii="Arial" w:hAnsi="Arial" w:cs="Arial"/>
          <w:bCs/>
          <w:sz w:val="24"/>
          <w:szCs w:val="24"/>
        </w:rPr>
        <w:t xml:space="preserve">ecruitment </w:t>
      </w:r>
      <w:r w:rsidR="000A7002">
        <w:rPr>
          <w:rFonts w:ascii="Arial" w:hAnsi="Arial" w:cs="Arial"/>
          <w:bCs/>
          <w:sz w:val="24"/>
          <w:szCs w:val="24"/>
        </w:rPr>
        <w:t xml:space="preserve">operations have improved </w:t>
      </w:r>
      <w:r w:rsidRPr="00935F3C">
        <w:rPr>
          <w:rFonts w:ascii="Arial" w:hAnsi="Arial" w:cs="Arial"/>
          <w:bCs/>
          <w:sz w:val="24"/>
          <w:szCs w:val="24"/>
        </w:rPr>
        <w:t xml:space="preserve">over the last few years, </w:t>
      </w:r>
      <w:r w:rsidR="000A7002">
        <w:rPr>
          <w:rFonts w:ascii="Arial" w:hAnsi="Arial" w:cs="Arial"/>
          <w:bCs/>
          <w:sz w:val="24"/>
          <w:szCs w:val="24"/>
        </w:rPr>
        <w:t xml:space="preserve">we need to continue to move away from clearing, pull forwards our operations and continue to build up our outreach </w:t>
      </w:r>
      <w:proofErr w:type="gramStart"/>
      <w:r w:rsidR="000A7002">
        <w:rPr>
          <w:rFonts w:ascii="Arial" w:hAnsi="Arial" w:cs="Arial"/>
          <w:bCs/>
          <w:sz w:val="24"/>
          <w:szCs w:val="24"/>
        </w:rPr>
        <w:t xml:space="preserve">work </w:t>
      </w:r>
      <w:r w:rsidRPr="00935F3C">
        <w:rPr>
          <w:rFonts w:ascii="Arial" w:hAnsi="Arial" w:cs="Arial"/>
          <w:bCs/>
          <w:sz w:val="24"/>
          <w:szCs w:val="24"/>
        </w:rPr>
        <w:t>.</w:t>
      </w:r>
      <w:proofErr w:type="gramEnd"/>
      <w:r w:rsidRPr="00935F3C">
        <w:rPr>
          <w:rFonts w:ascii="Arial" w:hAnsi="Arial" w:cs="Arial"/>
          <w:bCs/>
          <w:sz w:val="24"/>
          <w:szCs w:val="24"/>
        </w:rPr>
        <w:t xml:space="preserve">  </w:t>
      </w:r>
      <w:r w:rsidR="000A7002">
        <w:rPr>
          <w:rFonts w:ascii="Arial" w:hAnsi="Arial" w:cs="Arial"/>
          <w:bCs/>
          <w:sz w:val="24"/>
          <w:szCs w:val="24"/>
        </w:rPr>
        <w:t xml:space="preserve">This will also guard against or allow us to take advantage of external unknowns, including </w:t>
      </w:r>
      <w:r w:rsidRPr="00935F3C">
        <w:rPr>
          <w:rFonts w:ascii="Arial" w:hAnsi="Arial" w:cs="Arial"/>
          <w:bCs/>
          <w:sz w:val="24"/>
          <w:szCs w:val="24"/>
        </w:rPr>
        <w:t xml:space="preserve">the May 2015 General Election </w:t>
      </w:r>
      <w:r w:rsidR="000A7002">
        <w:rPr>
          <w:rFonts w:ascii="Arial" w:hAnsi="Arial" w:cs="Arial"/>
          <w:bCs/>
          <w:sz w:val="24"/>
          <w:szCs w:val="24"/>
        </w:rPr>
        <w:t>and changes in student number arrangements, which may ultimately affect the Faculty</w:t>
      </w:r>
      <w:r w:rsidRPr="00935F3C">
        <w:rPr>
          <w:rFonts w:ascii="Arial" w:hAnsi="Arial" w:cs="Arial"/>
          <w:bCs/>
          <w:sz w:val="24"/>
          <w:szCs w:val="24"/>
        </w:rPr>
        <w:t xml:space="preserve">  It was noted that the </w:t>
      </w:r>
      <w:r w:rsidR="000A7002">
        <w:rPr>
          <w:rFonts w:ascii="Arial" w:hAnsi="Arial" w:cs="Arial"/>
          <w:bCs/>
          <w:sz w:val="24"/>
          <w:szCs w:val="24"/>
        </w:rPr>
        <w:t>F</w:t>
      </w:r>
      <w:r w:rsidRPr="00935F3C">
        <w:rPr>
          <w:rFonts w:ascii="Arial" w:hAnsi="Arial" w:cs="Arial"/>
          <w:bCs/>
          <w:sz w:val="24"/>
          <w:szCs w:val="24"/>
        </w:rPr>
        <w:t xml:space="preserve">aculty will therefore focus </w:t>
      </w:r>
      <w:r w:rsidR="000A7002">
        <w:rPr>
          <w:rFonts w:ascii="Arial" w:hAnsi="Arial" w:cs="Arial"/>
          <w:bCs/>
          <w:sz w:val="24"/>
          <w:szCs w:val="24"/>
        </w:rPr>
        <w:t xml:space="preserve">more </w:t>
      </w:r>
      <w:r w:rsidRPr="00935F3C">
        <w:rPr>
          <w:rFonts w:ascii="Arial" w:hAnsi="Arial" w:cs="Arial"/>
          <w:bCs/>
          <w:sz w:val="24"/>
          <w:szCs w:val="24"/>
        </w:rPr>
        <w:t>on developing the brand of the university through outreach and academic research</w:t>
      </w:r>
      <w:r w:rsidR="000A7002">
        <w:rPr>
          <w:rFonts w:ascii="Arial" w:hAnsi="Arial" w:cs="Arial"/>
          <w:bCs/>
          <w:sz w:val="24"/>
          <w:szCs w:val="24"/>
        </w:rPr>
        <w:t xml:space="preserve"> than previously done</w:t>
      </w:r>
      <w:r w:rsidRPr="00935F3C">
        <w:rPr>
          <w:rFonts w:ascii="Arial" w:hAnsi="Arial" w:cs="Arial"/>
          <w:bCs/>
          <w:sz w:val="24"/>
          <w:szCs w:val="24"/>
        </w:rPr>
        <w:t>.  This will be further helped by the newly appointed events and communications officer.</w:t>
      </w:r>
    </w:p>
    <w:p w:rsidR="00935F3C" w:rsidRPr="00935F3C" w:rsidRDefault="00935F3C" w:rsidP="007A5925">
      <w:pPr>
        <w:numPr>
          <w:ilvl w:val="0"/>
          <w:numId w:val="1"/>
        </w:numPr>
        <w:rPr>
          <w:rFonts w:ascii="Arial" w:hAnsi="Arial" w:cs="Arial"/>
          <w:bCs/>
          <w:sz w:val="24"/>
          <w:szCs w:val="24"/>
        </w:rPr>
      </w:pPr>
      <w:r w:rsidRPr="00935F3C">
        <w:rPr>
          <w:rFonts w:ascii="Arial" w:hAnsi="Arial" w:cs="Arial"/>
          <w:bCs/>
          <w:sz w:val="24"/>
          <w:szCs w:val="24"/>
        </w:rPr>
        <w:t>The priorities for the next calendar year include a focus on research</w:t>
      </w:r>
      <w:r w:rsidR="000A7002">
        <w:rPr>
          <w:rFonts w:ascii="Arial" w:hAnsi="Arial" w:cs="Arial"/>
          <w:bCs/>
          <w:sz w:val="24"/>
          <w:szCs w:val="24"/>
        </w:rPr>
        <w:t xml:space="preserve"> &amp; </w:t>
      </w:r>
      <w:r w:rsidRPr="00935F3C">
        <w:rPr>
          <w:rFonts w:ascii="Arial" w:hAnsi="Arial" w:cs="Arial"/>
          <w:bCs/>
          <w:sz w:val="24"/>
          <w:szCs w:val="24"/>
        </w:rPr>
        <w:t>enterprise</w:t>
      </w:r>
      <w:r w:rsidR="000A7002">
        <w:rPr>
          <w:rFonts w:ascii="Arial" w:hAnsi="Arial" w:cs="Arial"/>
          <w:bCs/>
          <w:sz w:val="24"/>
          <w:szCs w:val="24"/>
        </w:rPr>
        <w:t xml:space="preserve">, for example </w:t>
      </w:r>
      <w:r w:rsidRPr="00935F3C">
        <w:rPr>
          <w:rFonts w:ascii="Arial" w:hAnsi="Arial" w:cs="Arial"/>
          <w:bCs/>
          <w:sz w:val="24"/>
          <w:szCs w:val="24"/>
        </w:rPr>
        <w:t>building on the launch of the language centre</w:t>
      </w:r>
      <w:r w:rsidR="000A7002">
        <w:rPr>
          <w:rFonts w:ascii="Arial" w:hAnsi="Arial" w:cs="Arial"/>
          <w:bCs/>
          <w:sz w:val="24"/>
          <w:szCs w:val="24"/>
        </w:rPr>
        <w:t>, launching the Maths centre, getting the innovation centre on the Maritime Centre going, and looking at developing REF-able research as well as the research communities more widely. It was noted that we await the REF outcomes in December, The PVC will engage as a very high priority with Research and Enterprise after Christmas</w:t>
      </w:r>
      <w:r w:rsidRPr="00935F3C">
        <w:rPr>
          <w:rFonts w:ascii="Arial" w:hAnsi="Arial" w:cs="Arial"/>
          <w:bCs/>
          <w:sz w:val="24"/>
          <w:szCs w:val="24"/>
        </w:rPr>
        <w:t>.</w:t>
      </w:r>
    </w:p>
    <w:p w:rsidR="00935F3C" w:rsidRPr="00935F3C" w:rsidRDefault="00935F3C" w:rsidP="00935F3C">
      <w:pPr>
        <w:rPr>
          <w:rFonts w:ascii="Arial" w:hAnsi="Arial" w:cs="Arial"/>
          <w:b/>
          <w:bCs/>
          <w:i/>
          <w:sz w:val="24"/>
          <w:szCs w:val="24"/>
        </w:rPr>
      </w:pPr>
    </w:p>
    <w:p w:rsidR="00F75A3C" w:rsidRDefault="006D4265" w:rsidP="00F75A3C">
      <w:pPr>
        <w:ind w:firstLine="720"/>
        <w:rPr>
          <w:rFonts w:ascii="Arial" w:hAnsi="Arial" w:cs="Arial"/>
          <w:b/>
          <w:bCs/>
          <w:sz w:val="24"/>
          <w:szCs w:val="24"/>
        </w:rPr>
      </w:pPr>
      <w:r>
        <w:rPr>
          <w:rFonts w:ascii="Arial" w:hAnsi="Arial" w:cs="Arial"/>
          <w:b/>
          <w:sz w:val="24"/>
          <w:szCs w:val="24"/>
        </w:rPr>
        <w:lastRenderedPageBreak/>
        <w:t>FB</w:t>
      </w:r>
      <w:r w:rsidR="001A4779" w:rsidRPr="00A747B8">
        <w:rPr>
          <w:rFonts w:ascii="Arial" w:hAnsi="Arial" w:cs="Arial"/>
          <w:b/>
          <w:sz w:val="24"/>
          <w:szCs w:val="24"/>
        </w:rPr>
        <w:t>/</w:t>
      </w:r>
      <w:r w:rsidR="0072682D" w:rsidRPr="00A747B8">
        <w:rPr>
          <w:rFonts w:ascii="Arial" w:hAnsi="Arial" w:cs="Arial"/>
          <w:b/>
          <w:sz w:val="24"/>
          <w:szCs w:val="24"/>
        </w:rPr>
        <w:t>1</w:t>
      </w:r>
      <w:r w:rsidR="0098640E">
        <w:rPr>
          <w:rFonts w:ascii="Arial" w:hAnsi="Arial" w:cs="Arial"/>
          <w:b/>
          <w:sz w:val="24"/>
          <w:szCs w:val="24"/>
        </w:rPr>
        <w:t>4</w:t>
      </w:r>
      <w:r w:rsidR="00CB570D" w:rsidRPr="00A747B8">
        <w:rPr>
          <w:rFonts w:ascii="Arial" w:hAnsi="Arial" w:cs="Arial"/>
          <w:b/>
          <w:sz w:val="24"/>
          <w:szCs w:val="24"/>
        </w:rPr>
        <w:t>.</w:t>
      </w:r>
      <w:r w:rsidR="001A4779" w:rsidRPr="00A747B8">
        <w:rPr>
          <w:rFonts w:ascii="Arial" w:hAnsi="Arial" w:cs="Arial"/>
          <w:b/>
          <w:sz w:val="24"/>
          <w:szCs w:val="24"/>
        </w:rPr>
        <w:t>5</w:t>
      </w:r>
      <w:r w:rsidR="00B336A5" w:rsidRPr="00A747B8">
        <w:rPr>
          <w:rFonts w:ascii="Arial" w:hAnsi="Arial" w:cs="Arial"/>
          <w:b/>
          <w:sz w:val="24"/>
          <w:szCs w:val="24"/>
        </w:rPr>
        <w:tab/>
      </w:r>
      <w:r w:rsidR="00F75A3C">
        <w:rPr>
          <w:rFonts w:ascii="Arial" w:hAnsi="Arial" w:cs="Arial"/>
          <w:b/>
          <w:bCs/>
          <w:sz w:val="24"/>
          <w:szCs w:val="24"/>
        </w:rPr>
        <w:t>Report on Internationalisation and Partnerships (LB)</w:t>
      </w:r>
    </w:p>
    <w:p w:rsidR="00F75A3C" w:rsidRDefault="00F75A3C" w:rsidP="00D42724">
      <w:pPr>
        <w:ind w:left="1440"/>
        <w:rPr>
          <w:rFonts w:ascii="Arial" w:hAnsi="Arial" w:cs="Arial"/>
          <w:sz w:val="24"/>
          <w:szCs w:val="24"/>
        </w:rPr>
      </w:pPr>
      <w:r>
        <w:rPr>
          <w:rFonts w:ascii="Arial" w:hAnsi="Arial" w:cs="Arial"/>
          <w:sz w:val="24"/>
          <w:szCs w:val="24"/>
        </w:rPr>
        <w:t xml:space="preserve">A review into international partnerships was completed last year.  Following the review a committee has been established and met for the first time in early October.  Priorities are now to streamline back-end processes and to further synchronise finance with recruitment to ensure each centre is profitable. </w:t>
      </w:r>
    </w:p>
    <w:p w:rsidR="00F75A3C" w:rsidRDefault="00F75A3C" w:rsidP="00F75A3C">
      <w:pPr>
        <w:ind w:left="720"/>
        <w:rPr>
          <w:rFonts w:ascii="Arial" w:hAnsi="Arial" w:cs="Arial"/>
          <w:sz w:val="24"/>
          <w:szCs w:val="24"/>
        </w:rPr>
      </w:pPr>
    </w:p>
    <w:p w:rsidR="00F75A3C" w:rsidRDefault="00F75A3C" w:rsidP="00D42724">
      <w:pPr>
        <w:ind w:left="1440"/>
        <w:rPr>
          <w:rFonts w:ascii="Arial" w:hAnsi="Arial" w:cs="Arial"/>
          <w:sz w:val="24"/>
          <w:szCs w:val="24"/>
        </w:rPr>
      </w:pPr>
      <w:r>
        <w:rPr>
          <w:rFonts w:ascii="Arial" w:hAnsi="Arial" w:cs="Arial"/>
          <w:sz w:val="24"/>
          <w:szCs w:val="24"/>
        </w:rPr>
        <w:t>The Global Greenwich initiative was noted as having been successfully launched and the Faculty plans will undergo minor revisions to ensure they are in line with university strategy.  A current focus is on the Erasmus audit, due for 18</w:t>
      </w:r>
      <w:r>
        <w:rPr>
          <w:rFonts w:ascii="Arial" w:hAnsi="Arial" w:cs="Arial"/>
          <w:sz w:val="24"/>
          <w:szCs w:val="24"/>
          <w:vertAlign w:val="superscript"/>
        </w:rPr>
        <w:t>th</w:t>
      </w:r>
      <w:r>
        <w:rPr>
          <w:rFonts w:ascii="Arial" w:hAnsi="Arial" w:cs="Arial"/>
          <w:sz w:val="24"/>
          <w:szCs w:val="24"/>
        </w:rPr>
        <w:t xml:space="preserve"> November.  Each department has been asked to provide an international plan.</w:t>
      </w:r>
    </w:p>
    <w:p w:rsidR="00B336A5" w:rsidRDefault="00703381" w:rsidP="00B336A5">
      <w:pPr>
        <w:rPr>
          <w:rFonts w:ascii="Arial" w:hAnsi="Arial" w:cs="Arial"/>
          <w:b/>
          <w:sz w:val="24"/>
          <w:szCs w:val="24"/>
        </w:rPr>
      </w:pPr>
      <w:r>
        <w:rPr>
          <w:rFonts w:ascii="Arial" w:hAnsi="Arial" w:cs="Arial"/>
          <w:b/>
          <w:sz w:val="24"/>
          <w:szCs w:val="24"/>
        </w:rPr>
        <w:t>FB</w:t>
      </w:r>
      <w:r w:rsidR="001A4779" w:rsidRPr="00A747B8">
        <w:rPr>
          <w:rFonts w:ascii="Arial" w:hAnsi="Arial" w:cs="Arial"/>
          <w:b/>
          <w:sz w:val="24"/>
          <w:szCs w:val="24"/>
        </w:rPr>
        <w:t>/</w:t>
      </w:r>
      <w:r w:rsidR="0072682D" w:rsidRPr="00A747B8">
        <w:rPr>
          <w:rFonts w:ascii="Arial" w:hAnsi="Arial" w:cs="Arial"/>
          <w:b/>
          <w:sz w:val="24"/>
          <w:szCs w:val="24"/>
        </w:rPr>
        <w:t>1</w:t>
      </w:r>
      <w:r w:rsidR="0098640E">
        <w:rPr>
          <w:rFonts w:ascii="Arial" w:hAnsi="Arial" w:cs="Arial"/>
          <w:b/>
          <w:sz w:val="24"/>
          <w:szCs w:val="24"/>
        </w:rPr>
        <w:t>4</w:t>
      </w:r>
      <w:r w:rsidR="00CB570D" w:rsidRPr="00A747B8">
        <w:rPr>
          <w:rFonts w:ascii="Arial" w:hAnsi="Arial" w:cs="Arial"/>
          <w:b/>
          <w:sz w:val="24"/>
          <w:szCs w:val="24"/>
        </w:rPr>
        <w:t>.</w:t>
      </w:r>
      <w:r w:rsidR="001A4779" w:rsidRPr="00A747B8">
        <w:rPr>
          <w:rFonts w:ascii="Arial" w:hAnsi="Arial" w:cs="Arial"/>
          <w:b/>
          <w:sz w:val="24"/>
          <w:szCs w:val="24"/>
        </w:rPr>
        <w:t>6</w:t>
      </w:r>
      <w:r w:rsidR="00B336A5" w:rsidRPr="00A747B8">
        <w:rPr>
          <w:rFonts w:ascii="Arial" w:hAnsi="Arial" w:cs="Arial"/>
          <w:b/>
          <w:sz w:val="24"/>
          <w:szCs w:val="24"/>
        </w:rPr>
        <w:tab/>
      </w:r>
      <w:r w:rsidR="00C4035C">
        <w:rPr>
          <w:rFonts w:ascii="Arial" w:hAnsi="Arial" w:cs="Arial"/>
          <w:b/>
          <w:sz w:val="24"/>
          <w:szCs w:val="24"/>
        </w:rPr>
        <w:t>Report on Teaching, Quality and Enhancement</w:t>
      </w:r>
      <w:r w:rsidR="00837602">
        <w:rPr>
          <w:rFonts w:ascii="Arial" w:hAnsi="Arial" w:cs="Arial"/>
          <w:b/>
          <w:sz w:val="24"/>
          <w:szCs w:val="24"/>
        </w:rPr>
        <w:t xml:space="preserve"> (SG)</w:t>
      </w:r>
    </w:p>
    <w:p w:rsidR="007B70FA" w:rsidRDefault="007B70FA" w:rsidP="007B70FA">
      <w:pPr>
        <w:ind w:left="1440"/>
      </w:pPr>
      <w:r>
        <w:rPr>
          <w:rFonts w:ascii="Arial" w:hAnsi="Arial" w:cs="Arial"/>
          <w:sz w:val="24"/>
          <w:szCs w:val="24"/>
        </w:rPr>
        <w:t xml:space="preserve">FAQSC and its sub-committee have met regularly over the past academic year.  The faculty is now providing input to the LTAS and AFP implementation plans for the university. </w:t>
      </w:r>
    </w:p>
    <w:p w:rsidR="007B70FA" w:rsidRPr="0073177C" w:rsidRDefault="006D4265" w:rsidP="0073177C">
      <w:pPr>
        <w:jc w:val="both"/>
        <w:rPr>
          <w:rFonts w:ascii="Arial" w:hAnsi="Arial" w:cs="Arial"/>
          <w:b/>
          <w:sz w:val="24"/>
          <w:szCs w:val="24"/>
          <w:lang w:eastAsia="en-GB"/>
        </w:rPr>
      </w:pPr>
      <w:proofErr w:type="gramStart"/>
      <w:r w:rsidRPr="0073177C">
        <w:rPr>
          <w:rFonts w:ascii="Arial" w:hAnsi="Arial" w:cs="Arial"/>
          <w:b/>
          <w:sz w:val="24"/>
          <w:szCs w:val="24"/>
        </w:rPr>
        <w:t>ACTION :</w:t>
      </w:r>
      <w:proofErr w:type="gramEnd"/>
      <w:r w:rsidRPr="0073177C">
        <w:rPr>
          <w:rFonts w:ascii="Arial" w:hAnsi="Arial" w:cs="Arial"/>
          <w:b/>
          <w:sz w:val="24"/>
          <w:szCs w:val="24"/>
        </w:rPr>
        <w:t xml:space="preserve"> </w:t>
      </w:r>
      <w:r w:rsidR="007B70FA" w:rsidRPr="0073177C">
        <w:rPr>
          <w:rFonts w:ascii="Arial" w:hAnsi="Arial" w:cs="Arial"/>
          <w:b/>
          <w:sz w:val="24"/>
          <w:szCs w:val="24"/>
        </w:rPr>
        <w:t>CI</w:t>
      </w:r>
      <w:r w:rsidR="0073177C" w:rsidRPr="0073177C">
        <w:rPr>
          <w:rFonts w:ascii="Arial" w:hAnsi="Arial" w:cs="Arial"/>
          <w:b/>
          <w:sz w:val="24"/>
          <w:szCs w:val="24"/>
        </w:rPr>
        <w:t xml:space="preserve"> to confirm </w:t>
      </w:r>
      <w:r w:rsidR="0073177C" w:rsidRPr="0073177C">
        <w:rPr>
          <w:rFonts w:ascii="Arial" w:hAnsi="Arial" w:cs="Arial"/>
          <w:b/>
          <w:sz w:val="24"/>
          <w:szCs w:val="24"/>
          <w:lang w:eastAsia="en-GB"/>
        </w:rPr>
        <w:t>now that the AFP has been rolled out to the Departments,  confirmation is needed to how it is being implemented within the Departments.</w:t>
      </w:r>
    </w:p>
    <w:p w:rsidR="007B70FA" w:rsidRDefault="007B70FA" w:rsidP="007B70FA">
      <w:pPr>
        <w:ind w:left="1440"/>
      </w:pPr>
      <w:r>
        <w:rPr>
          <w:rFonts w:ascii="Arial" w:hAnsi="Arial" w:cs="Arial"/>
          <w:sz w:val="24"/>
          <w:szCs w:val="24"/>
        </w:rPr>
        <w:t>CI, CD and SG have been undertaking work to establish a Faculty wide procedure for extenuating circumstances. This is now complete. </w:t>
      </w:r>
    </w:p>
    <w:p w:rsidR="007B70FA" w:rsidRDefault="007B70FA" w:rsidP="007B70FA">
      <w:pPr>
        <w:ind w:left="1440"/>
      </w:pPr>
      <w:r>
        <w:rPr>
          <w:rFonts w:ascii="Arial" w:hAnsi="Arial" w:cs="Arial"/>
          <w:sz w:val="24"/>
          <w:szCs w:val="24"/>
        </w:rPr>
        <w:t>A key priority is preparing for the QAA / HER in April 2015.</w:t>
      </w:r>
    </w:p>
    <w:p w:rsidR="007B70FA" w:rsidRDefault="007B70FA" w:rsidP="007B70FA">
      <w:pPr>
        <w:ind w:left="1440"/>
      </w:pPr>
      <w:r>
        <w:rPr>
          <w:rFonts w:ascii="Arial" w:hAnsi="Arial" w:cs="Arial"/>
          <w:sz w:val="24"/>
          <w:szCs w:val="24"/>
        </w:rPr>
        <w:t>We are also increasing GOLD membership, and all HoDs confirmed that this will be prioritised in staff appraisals.</w:t>
      </w:r>
    </w:p>
    <w:p w:rsidR="007B70FA" w:rsidRDefault="007B70FA" w:rsidP="007B70FA">
      <w:pPr>
        <w:ind w:left="1440"/>
      </w:pPr>
      <w:r>
        <w:rPr>
          <w:rFonts w:ascii="Arial" w:hAnsi="Arial" w:cs="Arial"/>
          <w:sz w:val="24"/>
          <w:szCs w:val="24"/>
        </w:rPr>
        <w:t>A Faculty TEL Committee has been formed, chaired by LB.  At the first meeting the importance of ensuring all faculties can agree on a consistent name and remit for each committee was highlighted.</w:t>
      </w:r>
    </w:p>
    <w:p w:rsidR="00C4035C" w:rsidRDefault="00703381" w:rsidP="00C4035C">
      <w:pPr>
        <w:rPr>
          <w:rFonts w:ascii="Arial" w:hAnsi="Arial" w:cs="Arial"/>
          <w:b/>
          <w:sz w:val="24"/>
          <w:szCs w:val="24"/>
        </w:rPr>
      </w:pPr>
      <w:r>
        <w:rPr>
          <w:rFonts w:ascii="Arial" w:hAnsi="Arial" w:cs="Arial"/>
          <w:b/>
          <w:sz w:val="24"/>
          <w:szCs w:val="24"/>
        </w:rPr>
        <w:t>FB</w:t>
      </w:r>
      <w:r w:rsidR="00C4035C" w:rsidRPr="00A747B8">
        <w:rPr>
          <w:rFonts w:ascii="Arial" w:hAnsi="Arial" w:cs="Arial"/>
          <w:b/>
          <w:sz w:val="24"/>
          <w:szCs w:val="24"/>
        </w:rPr>
        <w:t>/1</w:t>
      </w:r>
      <w:r w:rsidR="0098640E">
        <w:rPr>
          <w:rFonts w:ascii="Arial" w:hAnsi="Arial" w:cs="Arial"/>
          <w:b/>
          <w:sz w:val="24"/>
          <w:szCs w:val="24"/>
        </w:rPr>
        <w:t>4</w:t>
      </w:r>
      <w:r w:rsidR="00C4035C" w:rsidRPr="00A747B8">
        <w:rPr>
          <w:rFonts w:ascii="Arial" w:hAnsi="Arial" w:cs="Arial"/>
          <w:b/>
          <w:sz w:val="24"/>
          <w:szCs w:val="24"/>
        </w:rPr>
        <w:t>.</w:t>
      </w:r>
      <w:r w:rsidR="00C4035C">
        <w:rPr>
          <w:rFonts w:ascii="Arial" w:hAnsi="Arial" w:cs="Arial"/>
          <w:b/>
          <w:sz w:val="24"/>
          <w:szCs w:val="24"/>
        </w:rPr>
        <w:t>7</w:t>
      </w:r>
      <w:r w:rsidR="00C4035C" w:rsidRPr="00A747B8">
        <w:rPr>
          <w:rFonts w:ascii="Arial" w:hAnsi="Arial" w:cs="Arial"/>
          <w:b/>
          <w:sz w:val="24"/>
          <w:szCs w:val="24"/>
        </w:rPr>
        <w:tab/>
      </w:r>
      <w:r w:rsidR="00C4035C">
        <w:rPr>
          <w:rFonts w:ascii="Arial" w:hAnsi="Arial" w:cs="Arial"/>
          <w:b/>
          <w:sz w:val="24"/>
          <w:szCs w:val="24"/>
        </w:rPr>
        <w:t>Report on Research and Enterprise</w:t>
      </w:r>
      <w:r w:rsidR="00E655F6">
        <w:rPr>
          <w:rFonts w:ascii="Arial" w:hAnsi="Arial" w:cs="Arial"/>
          <w:b/>
          <w:sz w:val="24"/>
          <w:szCs w:val="24"/>
        </w:rPr>
        <w:t xml:space="preserve"> (R&amp;E)</w:t>
      </w:r>
      <w:r w:rsidR="00F729BC">
        <w:rPr>
          <w:rFonts w:ascii="Arial" w:hAnsi="Arial" w:cs="Arial"/>
          <w:b/>
          <w:sz w:val="24"/>
          <w:szCs w:val="24"/>
        </w:rPr>
        <w:t xml:space="preserve"> (NS)</w:t>
      </w:r>
    </w:p>
    <w:p w:rsidR="00BE745F" w:rsidRDefault="00BE745F" w:rsidP="00C75B2A">
      <w:pPr>
        <w:ind w:left="1440"/>
        <w:rPr>
          <w:rFonts w:ascii="Arial" w:hAnsi="Arial" w:cs="Arial"/>
          <w:sz w:val="24"/>
          <w:szCs w:val="24"/>
        </w:rPr>
      </w:pPr>
      <w:r w:rsidRPr="00C75B2A">
        <w:rPr>
          <w:rFonts w:ascii="Arial" w:hAnsi="Arial" w:cs="Arial"/>
          <w:sz w:val="24"/>
          <w:szCs w:val="24"/>
        </w:rPr>
        <w:t>The innovation centre</w:t>
      </w:r>
      <w:r>
        <w:rPr>
          <w:rFonts w:ascii="Arial" w:hAnsi="Arial" w:cs="Arial"/>
          <w:sz w:val="24"/>
          <w:szCs w:val="24"/>
        </w:rPr>
        <w:t xml:space="preserve"> </w:t>
      </w:r>
      <w:r w:rsidR="00D37975">
        <w:rPr>
          <w:rFonts w:ascii="Arial" w:hAnsi="Arial" w:cs="Arial"/>
          <w:sz w:val="24"/>
          <w:szCs w:val="24"/>
        </w:rPr>
        <w:t>is an exciting opportunity to develop business and social enterprises and</w:t>
      </w:r>
      <w:r w:rsidR="00024783">
        <w:rPr>
          <w:rFonts w:ascii="Arial" w:hAnsi="Arial" w:cs="Arial"/>
          <w:sz w:val="24"/>
          <w:szCs w:val="24"/>
        </w:rPr>
        <w:t>,</w:t>
      </w:r>
      <w:r w:rsidR="00D37975">
        <w:rPr>
          <w:rFonts w:ascii="Arial" w:hAnsi="Arial" w:cs="Arial"/>
          <w:sz w:val="24"/>
          <w:szCs w:val="24"/>
        </w:rPr>
        <w:t xml:space="preserve"> potentially</w:t>
      </w:r>
      <w:r w:rsidR="00024783">
        <w:rPr>
          <w:rFonts w:ascii="Arial" w:hAnsi="Arial" w:cs="Arial"/>
          <w:sz w:val="24"/>
          <w:szCs w:val="24"/>
        </w:rPr>
        <w:t>,</w:t>
      </w:r>
      <w:r w:rsidR="00D37975">
        <w:rPr>
          <w:rFonts w:ascii="Arial" w:hAnsi="Arial" w:cs="Arial"/>
          <w:sz w:val="24"/>
          <w:szCs w:val="24"/>
        </w:rPr>
        <w:t xml:space="preserve"> consultancies or CPD work.</w:t>
      </w:r>
    </w:p>
    <w:p w:rsidR="00757B5E" w:rsidRDefault="00757B5E" w:rsidP="00C75B2A">
      <w:pPr>
        <w:ind w:left="1440"/>
        <w:rPr>
          <w:rFonts w:ascii="Arial" w:hAnsi="Arial" w:cs="Arial"/>
          <w:sz w:val="24"/>
          <w:szCs w:val="24"/>
        </w:rPr>
      </w:pPr>
      <w:r>
        <w:rPr>
          <w:rFonts w:ascii="Arial" w:hAnsi="Arial" w:cs="Arial"/>
          <w:sz w:val="24"/>
          <w:szCs w:val="24"/>
        </w:rPr>
        <w:t>A pilot has been set up for a mentoring scheme.  This is going to be rolled-out with HoDs as the next stage will be arranging the pairings.</w:t>
      </w:r>
    </w:p>
    <w:p w:rsidR="00757B5E" w:rsidRPr="00C75B2A" w:rsidRDefault="00757B5E" w:rsidP="00C75B2A">
      <w:pPr>
        <w:ind w:left="1440"/>
        <w:rPr>
          <w:rFonts w:ascii="Arial" w:hAnsi="Arial" w:cs="Arial"/>
          <w:sz w:val="24"/>
          <w:szCs w:val="24"/>
        </w:rPr>
      </w:pPr>
      <w:r>
        <w:rPr>
          <w:rFonts w:ascii="Arial" w:hAnsi="Arial" w:cs="Arial"/>
          <w:sz w:val="24"/>
          <w:szCs w:val="24"/>
        </w:rPr>
        <w:lastRenderedPageBreak/>
        <w:t>It was noted that the Grand Challenges have been gaining traction</w:t>
      </w:r>
      <w:r w:rsidR="008B04E9">
        <w:rPr>
          <w:rFonts w:ascii="Arial" w:hAnsi="Arial" w:cs="Arial"/>
          <w:sz w:val="24"/>
          <w:szCs w:val="24"/>
        </w:rPr>
        <w:t>; Susta</w:t>
      </w:r>
      <w:r w:rsidR="00024783">
        <w:rPr>
          <w:rFonts w:ascii="Arial" w:hAnsi="Arial" w:cs="Arial"/>
          <w:sz w:val="24"/>
          <w:szCs w:val="24"/>
        </w:rPr>
        <w:t>inability may develop into the C</w:t>
      </w:r>
      <w:r w:rsidR="008B04E9">
        <w:rPr>
          <w:rFonts w:ascii="Arial" w:hAnsi="Arial" w:cs="Arial"/>
          <w:sz w:val="24"/>
          <w:szCs w:val="24"/>
        </w:rPr>
        <w:t xml:space="preserve">ity strand.  </w:t>
      </w:r>
      <w:proofErr w:type="gramStart"/>
      <w:r w:rsidR="008B04E9">
        <w:rPr>
          <w:rFonts w:ascii="Arial" w:hAnsi="Arial" w:cs="Arial"/>
          <w:sz w:val="24"/>
          <w:szCs w:val="24"/>
        </w:rPr>
        <w:t>Staff were</w:t>
      </w:r>
      <w:proofErr w:type="gramEnd"/>
      <w:r w:rsidR="008B04E9">
        <w:rPr>
          <w:rFonts w:ascii="Arial" w:hAnsi="Arial" w:cs="Arial"/>
          <w:sz w:val="24"/>
          <w:szCs w:val="24"/>
        </w:rPr>
        <w:t xml:space="preserve"> thanked for their support of the initiative.</w:t>
      </w:r>
    </w:p>
    <w:p w:rsidR="006D4265" w:rsidRDefault="00703381" w:rsidP="00C4035C">
      <w:pPr>
        <w:rPr>
          <w:rFonts w:ascii="Arial" w:hAnsi="Arial" w:cs="Arial"/>
          <w:b/>
          <w:sz w:val="24"/>
          <w:szCs w:val="24"/>
        </w:rPr>
      </w:pPr>
      <w:r>
        <w:rPr>
          <w:rFonts w:ascii="Arial" w:hAnsi="Arial" w:cs="Arial"/>
          <w:b/>
          <w:sz w:val="24"/>
          <w:szCs w:val="24"/>
        </w:rPr>
        <w:t>FB</w:t>
      </w:r>
      <w:r w:rsidR="00C4035C" w:rsidRPr="00A747B8">
        <w:rPr>
          <w:rFonts w:ascii="Arial" w:hAnsi="Arial" w:cs="Arial"/>
          <w:b/>
          <w:sz w:val="24"/>
          <w:szCs w:val="24"/>
        </w:rPr>
        <w:t>/1</w:t>
      </w:r>
      <w:r w:rsidR="0098640E">
        <w:rPr>
          <w:rFonts w:ascii="Arial" w:hAnsi="Arial" w:cs="Arial"/>
          <w:b/>
          <w:sz w:val="24"/>
          <w:szCs w:val="24"/>
        </w:rPr>
        <w:t>4</w:t>
      </w:r>
      <w:r w:rsidR="00C4035C" w:rsidRPr="00A747B8">
        <w:rPr>
          <w:rFonts w:ascii="Arial" w:hAnsi="Arial" w:cs="Arial"/>
          <w:b/>
          <w:sz w:val="24"/>
          <w:szCs w:val="24"/>
        </w:rPr>
        <w:t>.</w:t>
      </w:r>
      <w:r w:rsidR="00C4035C">
        <w:rPr>
          <w:rFonts w:ascii="Arial" w:hAnsi="Arial" w:cs="Arial"/>
          <w:b/>
          <w:sz w:val="24"/>
          <w:szCs w:val="24"/>
        </w:rPr>
        <w:t>8</w:t>
      </w:r>
      <w:r w:rsidR="00C4035C" w:rsidRPr="00A747B8">
        <w:rPr>
          <w:rFonts w:ascii="Arial" w:hAnsi="Arial" w:cs="Arial"/>
          <w:b/>
          <w:sz w:val="24"/>
          <w:szCs w:val="24"/>
        </w:rPr>
        <w:tab/>
      </w:r>
      <w:r w:rsidR="00C4035C">
        <w:rPr>
          <w:rFonts w:ascii="Arial" w:hAnsi="Arial" w:cs="Arial"/>
          <w:b/>
          <w:sz w:val="24"/>
          <w:szCs w:val="24"/>
        </w:rPr>
        <w:t>Report on Student Experience</w:t>
      </w:r>
      <w:r w:rsidR="00837602">
        <w:rPr>
          <w:rFonts w:ascii="Arial" w:hAnsi="Arial" w:cs="Arial"/>
          <w:b/>
          <w:sz w:val="24"/>
          <w:szCs w:val="24"/>
        </w:rPr>
        <w:t xml:space="preserve"> (CD)</w:t>
      </w:r>
    </w:p>
    <w:p w:rsidR="006D4265" w:rsidRPr="00D42724" w:rsidRDefault="006D4265" w:rsidP="006D4265">
      <w:pPr>
        <w:ind w:left="1440"/>
        <w:rPr>
          <w:rFonts w:ascii="Arial" w:hAnsi="Arial" w:cs="Arial"/>
          <w:sz w:val="24"/>
          <w:szCs w:val="24"/>
        </w:rPr>
      </w:pPr>
      <w:r w:rsidRPr="00D42724">
        <w:rPr>
          <w:rFonts w:ascii="Arial" w:hAnsi="Arial" w:cs="Arial"/>
          <w:sz w:val="24"/>
          <w:szCs w:val="24"/>
        </w:rPr>
        <w:t xml:space="preserve">It was noted that the faculty had a good start to the academic year. CD thanked all who took part in achieving a good first week; the rise in attendance was attributed to the team effort.  The registration rate and its operation had improved and this contributed to a better student experience. The new arrivals survey showed some promising results, but also highlighted that there is room for improvement.  As an example, the campus tours were not well attended, however students noted how friendly </w:t>
      </w:r>
      <w:proofErr w:type="gramStart"/>
      <w:r w:rsidRPr="00D42724">
        <w:rPr>
          <w:rFonts w:ascii="Arial" w:hAnsi="Arial" w:cs="Arial"/>
          <w:sz w:val="24"/>
          <w:szCs w:val="24"/>
        </w:rPr>
        <w:t>staff were</w:t>
      </w:r>
      <w:proofErr w:type="gramEnd"/>
      <w:r w:rsidRPr="00D42724">
        <w:rPr>
          <w:rFonts w:ascii="Arial" w:hAnsi="Arial" w:cs="Arial"/>
          <w:sz w:val="24"/>
          <w:szCs w:val="24"/>
        </w:rPr>
        <w:t xml:space="preserve"> the vast majority said they had made friends by the end of first week. As most students named the welcome letter from the department/programme leader as the most useful form of information, efforts will be made to ensure they are in a clear format with correct and consistent information.  </w:t>
      </w:r>
    </w:p>
    <w:p w:rsidR="006D4265" w:rsidRPr="00D42724" w:rsidRDefault="006D4265" w:rsidP="00913831">
      <w:pPr>
        <w:ind w:left="1440"/>
        <w:rPr>
          <w:rFonts w:ascii="Arial" w:hAnsi="Arial" w:cs="Arial"/>
          <w:sz w:val="24"/>
          <w:szCs w:val="24"/>
        </w:rPr>
      </w:pPr>
      <w:r w:rsidRPr="00D42724">
        <w:rPr>
          <w:rFonts w:ascii="Arial" w:hAnsi="Arial" w:cs="Arial"/>
          <w:sz w:val="24"/>
          <w:szCs w:val="24"/>
        </w:rPr>
        <w:t xml:space="preserve">There will also be a focus on ensuring students are aware of </w:t>
      </w:r>
      <w:proofErr w:type="gramStart"/>
      <w:r w:rsidRPr="00D42724">
        <w:rPr>
          <w:rFonts w:ascii="Arial" w:hAnsi="Arial" w:cs="Arial"/>
          <w:sz w:val="24"/>
          <w:szCs w:val="24"/>
        </w:rPr>
        <w:t>who</w:t>
      </w:r>
      <w:proofErr w:type="gramEnd"/>
      <w:r w:rsidRPr="00D42724">
        <w:rPr>
          <w:rFonts w:ascii="Arial" w:hAnsi="Arial" w:cs="Arial"/>
          <w:sz w:val="24"/>
          <w:szCs w:val="24"/>
        </w:rPr>
        <w:t xml:space="preserve"> and what the role of their personal tutor is.  We now have the allocation of personal tutors on Banner Web for about 99% of our students. Thank you to departmental teams for achieving that early on in the year. Again, there is scope for trying to do that earlier next year.  </w:t>
      </w:r>
    </w:p>
    <w:p w:rsidR="006D4265" w:rsidRPr="00976BA2" w:rsidRDefault="006D4265" w:rsidP="00976BA2">
      <w:pPr>
        <w:ind w:left="1440"/>
        <w:rPr>
          <w:rFonts w:ascii="Arial" w:hAnsi="Arial" w:cs="Arial"/>
          <w:sz w:val="24"/>
          <w:szCs w:val="24"/>
        </w:rPr>
      </w:pPr>
      <w:r w:rsidRPr="00D42724">
        <w:rPr>
          <w:rFonts w:ascii="Arial" w:hAnsi="Arial" w:cs="Arial"/>
          <w:sz w:val="24"/>
          <w:szCs w:val="24"/>
        </w:rPr>
        <w:t xml:space="preserve">An extenuating circumstances system is being put in place and will be led by CD and CI. </w:t>
      </w:r>
    </w:p>
    <w:p w:rsidR="006D4265" w:rsidRPr="00D42724" w:rsidRDefault="006D4265" w:rsidP="00913831">
      <w:pPr>
        <w:ind w:left="1440"/>
        <w:rPr>
          <w:rFonts w:ascii="Arial" w:hAnsi="Arial" w:cs="Arial"/>
          <w:sz w:val="24"/>
          <w:szCs w:val="24"/>
        </w:rPr>
      </w:pPr>
      <w:r w:rsidRPr="00D42724">
        <w:rPr>
          <w:rFonts w:ascii="Arial" w:hAnsi="Arial" w:cs="Arial"/>
          <w:sz w:val="24"/>
          <w:szCs w:val="24"/>
        </w:rPr>
        <w:t>CD expressed her thanks for those who helped organise the list of student representatives. As a faculty we have managed to gather an impressive list of student reps for almost all programmes and this has been sent to the SU. There will be a welcome reception for st</w:t>
      </w:r>
      <w:r w:rsidR="00F729BC">
        <w:rPr>
          <w:rFonts w:ascii="Arial" w:hAnsi="Arial" w:cs="Arial"/>
          <w:sz w:val="24"/>
          <w:szCs w:val="24"/>
        </w:rPr>
        <w:t>udent reps and student society</w:t>
      </w:r>
      <w:r w:rsidRPr="00D42724">
        <w:rPr>
          <w:rFonts w:ascii="Arial" w:hAnsi="Arial" w:cs="Arial"/>
          <w:sz w:val="24"/>
          <w:szCs w:val="24"/>
        </w:rPr>
        <w:t xml:space="preserve"> leaders at 5pm on 30</w:t>
      </w:r>
      <w:r w:rsidRPr="00D42724">
        <w:rPr>
          <w:rFonts w:ascii="Arial" w:hAnsi="Arial" w:cs="Arial"/>
          <w:sz w:val="24"/>
          <w:szCs w:val="24"/>
          <w:vertAlign w:val="superscript"/>
        </w:rPr>
        <w:t>th</w:t>
      </w:r>
      <w:r w:rsidRPr="00D42724">
        <w:rPr>
          <w:rFonts w:ascii="Arial" w:hAnsi="Arial" w:cs="Arial"/>
          <w:sz w:val="24"/>
          <w:szCs w:val="24"/>
        </w:rPr>
        <w:t xml:space="preserve"> October. The faculty is allocating £200 to the SU account for each of our Academic Student Society that has automatic membership.  </w:t>
      </w:r>
    </w:p>
    <w:p w:rsidR="00DF0B4A" w:rsidRPr="00D42724" w:rsidRDefault="006D4265" w:rsidP="00913831">
      <w:pPr>
        <w:ind w:left="1440"/>
        <w:rPr>
          <w:rFonts w:ascii="Arial" w:hAnsi="Arial" w:cs="Arial"/>
          <w:sz w:val="24"/>
          <w:szCs w:val="24"/>
        </w:rPr>
      </w:pPr>
      <w:r w:rsidRPr="00D42724">
        <w:rPr>
          <w:rFonts w:ascii="Arial" w:hAnsi="Arial" w:cs="Arial"/>
          <w:sz w:val="24"/>
          <w:szCs w:val="24"/>
        </w:rPr>
        <w:t xml:space="preserve">The University is developing an electronic system for course evaluation to be deployed in time for the end of term 1. This will be linked to Moodle and course leaders should receive the results for their courses. It is therefore important to ensure that names of course leaders are correct on Banner. The University is also developing an attendance monitoring system that we hope we can implement in our faculty as a pilot project in term 2. In the meantime it is crucial to continue to monitor students’ attendance in the usual ways in each department and </w:t>
      </w:r>
      <w:r w:rsidRPr="00D42724">
        <w:rPr>
          <w:rFonts w:ascii="Arial" w:hAnsi="Arial" w:cs="Arial"/>
          <w:sz w:val="24"/>
          <w:szCs w:val="24"/>
        </w:rPr>
        <w:lastRenderedPageBreak/>
        <w:t>to contact those who are not attending regularly with a view to supporting them.</w:t>
      </w:r>
    </w:p>
    <w:p w:rsidR="00C4035C" w:rsidRDefault="00703381" w:rsidP="00C4035C">
      <w:pPr>
        <w:ind w:left="1440" w:hanging="1440"/>
        <w:rPr>
          <w:rFonts w:ascii="Arial" w:hAnsi="Arial" w:cs="Arial"/>
          <w:b/>
          <w:sz w:val="24"/>
          <w:szCs w:val="24"/>
        </w:rPr>
      </w:pPr>
      <w:r>
        <w:rPr>
          <w:rFonts w:ascii="Arial" w:hAnsi="Arial" w:cs="Arial"/>
          <w:b/>
          <w:sz w:val="24"/>
          <w:szCs w:val="24"/>
        </w:rPr>
        <w:t>FB</w:t>
      </w:r>
      <w:r w:rsidR="00C4035C" w:rsidRPr="00A747B8">
        <w:rPr>
          <w:rFonts w:ascii="Arial" w:hAnsi="Arial" w:cs="Arial"/>
          <w:b/>
          <w:sz w:val="24"/>
          <w:szCs w:val="24"/>
        </w:rPr>
        <w:t>/1</w:t>
      </w:r>
      <w:r w:rsidR="0098640E">
        <w:rPr>
          <w:rFonts w:ascii="Arial" w:hAnsi="Arial" w:cs="Arial"/>
          <w:b/>
          <w:sz w:val="24"/>
          <w:szCs w:val="24"/>
        </w:rPr>
        <w:t>4</w:t>
      </w:r>
      <w:r w:rsidR="00C4035C" w:rsidRPr="00A747B8">
        <w:rPr>
          <w:rFonts w:ascii="Arial" w:hAnsi="Arial" w:cs="Arial"/>
          <w:b/>
          <w:sz w:val="24"/>
          <w:szCs w:val="24"/>
        </w:rPr>
        <w:t>.</w:t>
      </w:r>
      <w:r w:rsidR="00C4035C">
        <w:rPr>
          <w:rFonts w:ascii="Arial" w:hAnsi="Arial" w:cs="Arial"/>
          <w:b/>
          <w:sz w:val="24"/>
          <w:szCs w:val="24"/>
        </w:rPr>
        <w:t>9</w:t>
      </w:r>
      <w:r w:rsidR="00C4035C" w:rsidRPr="00A747B8">
        <w:rPr>
          <w:rFonts w:ascii="Arial" w:hAnsi="Arial" w:cs="Arial"/>
          <w:b/>
          <w:sz w:val="24"/>
          <w:szCs w:val="24"/>
        </w:rPr>
        <w:tab/>
      </w:r>
      <w:r w:rsidR="00C4035C">
        <w:rPr>
          <w:rFonts w:ascii="Arial" w:hAnsi="Arial" w:cs="Arial"/>
          <w:b/>
          <w:sz w:val="24"/>
          <w:szCs w:val="24"/>
        </w:rPr>
        <w:t>Report on Administration, Technical Support, Finance and Health &amp; Safety</w:t>
      </w:r>
      <w:r w:rsidR="00837602">
        <w:rPr>
          <w:rFonts w:ascii="Arial" w:hAnsi="Arial" w:cs="Arial"/>
          <w:b/>
          <w:sz w:val="24"/>
          <w:szCs w:val="24"/>
        </w:rPr>
        <w:t xml:space="preserve"> (RM)</w:t>
      </w:r>
    </w:p>
    <w:p w:rsidR="00DF0B4A" w:rsidRDefault="00DF0B4A" w:rsidP="00C4035C">
      <w:pPr>
        <w:ind w:left="1440" w:hanging="1440"/>
        <w:rPr>
          <w:rFonts w:ascii="Arial" w:hAnsi="Arial" w:cs="Arial"/>
          <w:sz w:val="24"/>
          <w:szCs w:val="24"/>
        </w:rPr>
      </w:pPr>
      <w:r>
        <w:rPr>
          <w:rFonts w:ascii="Arial" w:hAnsi="Arial" w:cs="Arial"/>
          <w:b/>
          <w:sz w:val="24"/>
          <w:szCs w:val="24"/>
        </w:rPr>
        <w:tab/>
      </w:r>
      <w:r w:rsidRPr="00C75B2A">
        <w:rPr>
          <w:rFonts w:ascii="Arial" w:hAnsi="Arial" w:cs="Arial"/>
          <w:sz w:val="24"/>
          <w:szCs w:val="24"/>
        </w:rPr>
        <w:t xml:space="preserve">It was highlighted that the new admin team is more or less complete.  There will be a feedback </w:t>
      </w:r>
      <w:r>
        <w:rPr>
          <w:rFonts w:ascii="Arial" w:hAnsi="Arial" w:cs="Arial"/>
          <w:sz w:val="24"/>
          <w:szCs w:val="24"/>
        </w:rPr>
        <w:t>exercise so that staff can input on how they have found working with the new admin team.  So far all is working well.  The space moves will be completed by the end of November; a plan will be circulated.</w:t>
      </w:r>
    </w:p>
    <w:p w:rsidR="00DF0B4A" w:rsidRPr="00C75B2A" w:rsidRDefault="00DF0B4A" w:rsidP="00C4035C">
      <w:pPr>
        <w:ind w:left="1440" w:hanging="1440"/>
        <w:rPr>
          <w:rFonts w:ascii="Arial" w:hAnsi="Arial" w:cs="Arial"/>
          <w:sz w:val="24"/>
          <w:szCs w:val="24"/>
        </w:rPr>
      </w:pPr>
      <w:r>
        <w:rPr>
          <w:rFonts w:ascii="Arial" w:hAnsi="Arial" w:cs="Arial"/>
          <w:sz w:val="24"/>
          <w:szCs w:val="24"/>
        </w:rPr>
        <w:tab/>
        <w:t>One project will be to ensure the intranet is used to its full capability, with it serving as a place for all current forms and guidance notes.</w:t>
      </w:r>
    </w:p>
    <w:p w:rsidR="00DF0B4A" w:rsidRDefault="00DF0B4A" w:rsidP="00C4035C">
      <w:pPr>
        <w:ind w:left="1440" w:hanging="1440"/>
        <w:rPr>
          <w:rFonts w:ascii="Arial" w:hAnsi="Arial" w:cs="Arial"/>
          <w:sz w:val="24"/>
          <w:szCs w:val="24"/>
        </w:rPr>
      </w:pPr>
      <w:r w:rsidRPr="00C75B2A">
        <w:rPr>
          <w:rFonts w:ascii="Arial" w:hAnsi="Arial" w:cs="Arial"/>
          <w:sz w:val="24"/>
          <w:szCs w:val="24"/>
        </w:rPr>
        <w:tab/>
        <w:t>The health and Safety team are very experienced, but it was stressed that this remains everyone’s responsibility.</w:t>
      </w:r>
      <w:r>
        <w:rPr>
          <w:rFonts w:ascii="Arial" w:hAnsi="Arial" w:cs="Arial"/>
          <w:sz w:val="24"/>
          <w:szCs w:val="24"/>
        </w:rPr>
        <w:t xml:space="preserve">  </w:t>
      </w:r>
    </w:p>
    <w:p w:rsidR="00F20098" w:rsidRPr="00C75B2A" w:rsidRDefault="00F20098" w:rsidP="00C75B2A">
      <w:pPr>
        <w:ind w:left="1440"/>
        <w:rPr>
          <w:rFonts w:ascii="Arial" w:hAnsi="Arial" w:cs="Arial"/>
          <w:sz w:val="24"/>
          <w:szCs w:val="24"/>
        </w:rPr>
      </w:pPr>
      <w:r>
        <w:rPr>
          <w:rFonts w:ascii="Arial" w:hAnsi="Arial" w:cs="Arial"/>
          <w:sz w:val="24"/>
          <w:szCs w:val="24"/>
        </w:rPr>
        <w:t xml:space="preserve">The appointment of an events and communications officer has meant that the faculty can in-house certain projects.  </w:t>
      </w:r>
    </w:p>
    <w:p w:rsidR="00C4035C" w:rsidRDefault="00703381" w:rsidP="0081480A">
      <w:pPr>
        <w:ind w:left="1440" w:hanging="1440"/>
        <w:rPr>
          <w:rFonts w:ascii="Arial" w:hAnsi="Arial" w:cs="Arial"/>
          <w:b/>
          <w:sz w:val="24"/>
          <w:szCs w:val="24"/>
        </w:rPr>
      </w:pPr>
      <w:r>
        <w:rPr>
          <w:rFonts w:ascii="Arial" w:hAnsi="Arial" w:cs="Arial"/>
          <w:b/>
          <w:sz w:val="24"/>
          <w:szCs w:val="24"/>
        </w:rPr>
        <w:t>FB</w:t>
      </w:r>
      <w:r w:rsidR="00C4035C" w:rsidRPr="00A747B8">
        <w:rPr>
          <w:rFonts w:ascii="Arial" w:hAnsi="Arial" w:cs="Arial"/>
          <w:b/>
          <w:sz w:val="24"/>
          <w:szCs w:val="24"/>
        </w:rPr>
        <w:t>/1</w:t>
      </w:r>
      <w:r w:rsidR="0098640E">
        <w:rPr>
          <w:rFonts w:ascii="Arial" w:hAnsi="Arial" w:cs="Arial"/>
          <w:b/>
          <w:sz w:val="24"/>
          <w:szCs w:val="24"/>
        </w:rPr>
        <w:t>4</w:t>
      </w:r>
      <w:r w:rsidR="00C4035C" w:rsidRPr="00A747B8">
        <w:rPr>
          <w:rFonts w:ascii="Arial" w:hAnsi="Arial" w:cs="Arial"/>
          <w:b/>
          <w:sz w:val="24"/>
          <w:szCs w:val="24"/>
        </w:rPr>
        <w:t>.</w:t>
      </w:r>
      <w:r w:rsidR="00C4035C">
        <w:rPr>
          <w:rFonts w:ascii="Arial" w:hAnsi="Arial" w:cs="Arial"/>
          <w:b/>
          <w:sz w:val="24"/>
          <w:szCs w:val="24"/>
        </w:rPr>
        <w:t>10</w:t>
      </w:r>
      <w:r w:rsidR="00C4035C" w:rsidRPr="00A747B8">
        <w:rPr>
          <w:rFonts w:ascii="Arial" w:hAnsi="Arial" w:cs="Arial"/>
          <w:b/>
          <w:sz w:val="24"/>
          <w:szCs w:val="24"/>
        </w:rPr>
        <w:tab/>
      </w:r>
      <w:r w:rsidR="0081480A">
        <w:rPr>
          <w:rFonts w:ascii="Arial" w:hAnsi="Arial" w:cs="Arial"/>
          <w:b/>
          <w:sz w:val="24"/>
          <w:szCs w:val="24"/>
        </w:rPr>
        <w:t>Current application status and entry requirements, targets and tariffs for 2015/16</w:t>
      </w:r>
      <w:r w:rsidR="00837602">
        <w:rPr>
          <w:rFonts w:ascii="Arial" w:hAnsi="Arial" w:cs="Arial"/>
          <w:b/>
          <w:sz w:val="24"/>
          <w:szCs w:val="24"/>
        </w:rPr>
        <w:t xml:space="preserve"> (RM)</w:t>
      </w:r>
    </w:p>
    <w:p w:rsidR="00F20098" w:rsidRDefault="00F20098" w:rsidP="0081480A">
      <w:pPr>
        <w:ind w:left="1440" w:hanging="1440"/>
        <w:rPr>
          <w:rFonts w:ascii="Arial" w:hAnsi="Arial" w:cs="Arial"/>
          <w:sz w:val="24"/>
          <w:szCs w:val="24"/>
        </w:rPr>
      </w:pPr>
      <w:r>
        <w:rPr>
          <w:rFonts w:ascii="Arial" w:hAnsi="Arial" w:cs="Arial"/>
          <w:b/>
          <w:sz w:val="24"/>
          <w:szCs w:val="24"/>
        </w:rPr>
        <w:tab/>
      </w:r>
      <w:r>
        <w:rPr>
          <w:rFonts w:ascii="Arial" w:hAnsi="Arial" w:cs="Arial"/>
          <w:sz w:val="24"/>
          <w:szCs w:val="24"/>
        </w:rPr>
        <w:t xml:space="preserve">It was highlighted that the aim is to have a main cycle that is not reliant on clearing.  Targets and tariffs are currently being </w:t>
      </w:r>
      <w:r w:rsidR="00C61356">
        <w:rPr>
          <w:rFonts w:ascii="Arial" w:hAnsi="Arial" w:cs="Arial"/>
          <w:sz w:val="24"/>
          <w:szCs w:val="24"/>
        </w:rPr>
        <w:t>finalised</w:t>
      </w:r>
      <w:r>
        <w:rPr>
          <w:rFonts w:ascii="Arial" w:hAnsi="Arial" w:cs="Arial"/>
          <w:sz w:val="24"/>
          <w:szCs w:val="24"/>
        </w:rPr>
        <w:t>; they will be circulated upon completion.  So far the numbers are looking correct.</w:t>
      </w:r>
    </w:p>
    <w:p w:rsidR="00F20098" w:rsidRPr="00C75B2A" w:rsidRDefault="00F20098" w:rsidP="0081480A">
      <w:pPr>
        <w:ind w:left="1440" w:hanging="1440"/>
        <w:rPr>
          <w:rFonts w:ascii="Arial" w:hAnsi="Arial" w:cs="Arial"/>
          <w:sz w:val="24"/>
          <w:szCs w:val="24"/>
        </w:rPr>
      </w:pPr>
      <w:r>
        <w:rPr>
          <w:rFonts w:ascii="Arial" w:hAnsi="Arial" w:cs="Arial"/>
          <w:sz w:val="24"/>
          <w:szCs w:val="24"/>
        </w:rPr>
        <w:tab/>
      </w:r>
      <w:r w:rsidR="00C61356">
        <w:rPr>
          <w:rFonts w:ascii="Arial" w:hAnsi="Arial" w:cs="Arial"/>
          <w:sz w:val="24"/>
          <w:szCs w:val="24"/>
        </w:rPr>
        <w:t>It was also highlighted that g</w:t>
      </w:r>
      <w:r>
        <w:rPr>
          <w:rFonts w:ascii="Arial" w:hAnsi="Arial" w:cs="Arial"/>
          <w:sz w:val="24"/>
          <w:szCs w:val="24"/>
        </w:rPr>
        <w:t>iven that the admissions team do not make offers until late October, the numbers imply they are building up to a high volume.</w:t>
      </w:r>
    </w:p>
    <w:p w:rsidR="0081480A" w:rsidRDefault="00703381" w:rsidP="0081480A">
      <w:pPr>
        <w:rPr>
          <w:rFonts w:ascii="Arial" w:hAnsi="Arial" w:cs="Arial"/>
          <w:b/>
          <w:sz w:val="24"/>
          <w:szCs w:val="24"/>
        </w:rPr>
      </w:pPr>
      <w:r>
        <w:rPr>
          <w:rFonts w:ascii="Arial" w:hAnsi="Arial" w:cs="Arial"/>
          <w:b/>
          <w:sz w:val="24"/>
          <w:szCs w:val="24"/>
        </w:rPr>
        <w:t>FB</w:t>
      </w:r>
      <w:r w:rsidR="0081480A" w:rsidRPr="00A747B8">
        <w:rPr>
          <w:rFonts w:ascii="Arial" w:hAnsi="Arial" w:cs="Arial"/>
          <w:b/>
          <w:sz w:val="24"/>
          <w:szCs w:val="24"/>
        </w:rPr>
        <w:t>/1</w:t>
      </w:r>
      <w:r w:rsidR="0098640E">
        <w:rPr>
          <w:rFonts w:ascii="Arial" w:hAnsi="Arial" w:cs="Arial"/>
          <w:b/>
          <w:sz w:val="24"/>
          <w:szCs w:val="24"/>
        </w:rPr>
        <w:t>4</w:t>
      </w:r>
      <w:r w:rsidR="0081480A" w:rsidRPr="00A747B8">
        <w:rPr>
          <w:rFonts w:ascii="Arial" w:hAnsi="Arial" w:cs="Arial"/>
          <w:b/>
          <w:sz w:val="24"/>
          <w:szCs w:val="24"/>
        </w:rPr>
        <w:t>.</w:t>
      </w:r>
      <w:r w:rsidR="0081480A">
        <w:rPr>
          <w:rFonts w:ascii="Arial" w:hAnsi="Arial" w:cs="Arial"/>
          <w:b/>
          <w:sz w:val="24"/>
          <w:szCs w:val="24"/>
        </w:rPr>
        <w:t>11</w:t>
      </w:r>
      <w:r w:rsidR="0081480A" w:rsidRPr="00A747B8">
        <w:rPr>
          <w:rFonts w:ascii="Arial" w:hAnsi="Arial" w:cs="Arial"/>
          <w:b/>
          <w:sz w:val="24"/>
          <w:szCs w:val="24"/>
        </w:rPr>
        <w:tab/>
      </w:r>
      <w:r w:rsidR="0081480A">
        <w:rPr>
          <w:rFonts w:ascii="Arial" w:hAnsi="Arial" w:cs="Arial"/>
          <w:b/>
          <w:sz w:val="24"/>
          <w:szCs w:val="24"/>
        </w:rPr>
        <w:t>Peer Observation</w:t>
      </w:r>
      <w:r w:rsidR="00837602">
        <w:rPr>
          <w:rFonts w:ascii="Arial" w:hAnsi="Arial" w:cs="Arial"/>
          <w:b/>
          <w:sz w:val="24"/>
          <w:szCs w:val="24"/>
        </w:rPr>
        <w:t xml:space="preserve"> (CI)</w:t>
      </w:r>
    </w:p>
    <w:p w:rsidR="00F20098" w:rsidRPr="00976BA2" w:rsidRDefault="00C61356" w:rsidP="008330D1">
      <w:pPr>
        <w:ind w:left="1440"/>
        <w:rPr>
          <w:rFonts w:ascii="Courier New" w:hAnsi="Courier New" w:cs="Courier New"/>
          <w:sz w:val="20"/>
          <w:szCs w:val="20"/>
        </w:rPr>
      </w:pPr>
      <w:r w:rsidRPr="00C75B2A">
        <w:rPr>
          <w:rFonts w:ascii="Arial" w:hAnsi="Arial" w:cs="Arial"/>
          <w:sz w:val="24"/>
          <w:szCs w:val="24"/>
        </w:rPr>
        <w:t>CI thank</w:t>
      </w:r>
      <w:r>
        <w:rPr>
          <w:rFonts w:ascii="Arial" w:hAnsi="Arial" w:cs="Arial"/>
          <w:sz w:val="24"/>
          <w:szCs w:val="24"/>
        </w:rPr>
        <w:t>ed</w:t>
      </w:r>
      <w:r w:rsidR="00F20098" w:rsidRPr="00C75B2A">
        <w:rPr>
          <w:rFonts w:ascii="Arial" w:hAnsi="Arial" w:cs="Arial"/>
          <w:sz w:val="24"/>
          <w:szCs w:val="24"/>
        </w:rPr>
        <w:t xml:space="preserve"> all who have contributed.</w:t>
      </w:r>
      <w:r w:rsidR="00F20098">
        <w:rPr>
          <w:rFonts w:ascii="Arial" w:hAnsi="Arial" w:cs="Arial"/>
          <w:sz w:val="24"/>
          <w:szCs w:val="24"/>
        </w:rPr>
        <w:t xml:space="preserve">  </w:t>
      </w:r>
      <w:r w:rsidR="004603E0" w:rsidRPr="004603E0">
        <w:rPr>
          <w:rFonts w:ascii="Arial" w:hAnsi="Arial" w:cs="Arial"/>
          <w:sz w:val="24"/>
          <w:szCs w:val="24"/>
        </w:rPr>
        <w:t>HoDs were asked to roll out the scheme for the 14-15 year</w:t>
      </w:r>
      <w:r w:rsidR="004603E0">
        <w:rPr>
          <w:rFonts w:ascii="Arial" w:hAnsi="Arial" w:cs="Arial"/>
          <w:sz w:val="24"/>
          <w:szCs w:val="24"/>
        </w:rPr>
        <w:t>. I</w:t>
      </w:r>
      <w:r>
        <w:rPr>
          <w:rFonts w:ascii="Arial" w:hAnsi="Arial" w:cs="Arial"/>
          <w:sz w:val="24"/>
          <w:szCs w:val="24"/>
        </w:rPr>
        <w:t>t was noted that t</w:t>
      </w:r>
      <w:r w:rsidR="00F20098">
        <w:rPr>
          <w:rFonts w:ascii="Arial" w:hAnsi="Arial" w:cs="Arial"/>
          <w:sz w:val="24"/>
          <w:szCs w:val="24"/>
        </w:rPr>
        <w:t>he expectation is that all observations will be</w:t>
      </w:r>
      <w:r w:rsidR="006D4265">
        <w:rPr>
          <w:rFonts w:ascii="Arial" w:hAnsi="Arial" w:cs="Arial"/>
          <w:sz w:val="24"/>
          <w:szCs w:val="24"/>
        </w:rPr>
        <w:t xml:space="preserve"> </w:t>
      </w:r>
      <w:r w:rsidR="00F20098">
        <w:rPr>
          <w:rFonts w:ascii="Arial" w:hAnsi="Arial" w:cs="Arial"/>
          <w:sz w:val="24"/>
          <w:szCs w:val="24"/>
        </w:rPr>
        <w:t>completed by the end of the second term</w:t>
      </w:r>
      <w:r w:rsidR="00C31991">
        <w:rPr>
          <w:rFonts w:ascii="Arial" w:hAnsi="Arial" w:cs="Arial"/>
          <w:sz w:val="24"/>
          <w:szCs w:val="24"/>
        </w:rPr>
        <w:t>.  The HoDs will then present a summary to the Senior Management Team.  These will then be summarised for the Board at the end of the year</w:t>
      </w:r>
      <w:r w:rsidR="00F75A3C">
        <w:rPr>
          <w:rFonts w:ascii="Arial" w:hAnsi="Arial" w:cs="Arial"/>
          <w:sz w:val="24"/>
          <w:szCs w:val="24"/>
        </w:rPr>
        <w:t>.  The HoDs were asked to roll out the scheme for the 4-15 years.</w:t>
      </w:r>
      <w:r w:rsidR="00F75A3C">
        <w:rPr>
          <w:rFonts w:ascii="Courier New" w:hAnsi="Courier New" w:cs="Courier New"/>
          <w:sz w:val="20"/>
          <w:szCs w:val="20"/>
        </w:rPr>
        <w:t xml:space="preserve"> </w:t>
      </w:r>
      <w:r w:rsidR="00F20098">
        <w:rPr>
          <w:rFonts w:ascii="Arial" w:hAnsi="Arial" w:cs="Arial"/>
          <w:sz w:val="24"/>
          <w:szCs w:val="24"/>
        </w:rPr>
        <w:t xml:space="preserve">  </w:t>
      </w:r>
    </w:p>
    <w:p w:rsidR="00765011" w:rsidRDefault="00703381" w:rsidP="00765011">
      <w:pPr>
        <w:rPr>
          <w:rFonts w:ascii="Arial" w:hAnsi="Arial" w:cs="Arial"/>
          <w:b/>
          <w:sz w:val="24"/>
          <w:szCs w:val="24"/>
        </w:rPr>
      </w:pPr>
      <w:r>
        <w:rPr>
          <w:rFonts w:ascii="Arial" w:hAnsi="Arial" w:cs="Arial"/>
          <w:b/>
          <w:sz w:val="24"/>
          <w:szCs w:val="24"/>
        </w:rPr>
        <w:t>FB</w:t>
      </w:r>
      <w:r w:rsidR="0081480A" w:rsidRPr="00A747B8">
        <w:rPr>
          <w:rFonts w:ascii="Arial" w:hAnsi="Arial" w:cs="Arial"/>
          <w:b/>
          <w:sz w:val="24"/>
          <w:szCs w:val="24"/>
        </w:rPr>
        <w:t>/1</w:t>
      </w:r>
      <w:r w:rsidR="0098640E">
        <w:rPr>
          <w:rFonts w:ascii="Arial" w:hAnsi="Arial" w:cs="Arial"/>
          <w:b/>
          <w:sz w:val="24"/>
          <w:szCs w:val="24"/>
        </w:rPr>
        <w:t>4</w:t>
      </w:r>
      <w:r w:rsidR="0081480A" w:rsidRPr="00A747B8">
        <w:rPr>
          <w:rFonts w:ascii="Arial" w:hAnsi="Arial" w:cs="Arial"/>
          <w:b/>
          <w:sz w:val="24"/>
          <w:szCs w:val="24"/>
        </w:rPr>
        <w:t>.</w:t>
      </w:r>
      <w:r w:rsidR="0081480A">
        <w:rPr>
          <w:rFonts w:ascii="Arial" w:hAnsi="Arial" w:cs="Arial"/>
          <w:b/>
          <w:sz w:val="24"/>
          <w:szCs w:val="24"/>
        </w:rPr>
        <w:t>12</w:t>
      </w:r>
      <w:r w:rsidR="0081480A" w:rsidRPr="00A747B8">
        <w:rPr>
          <w:rFonts w:ascii="Arial" w:hAnsi="Arial" w:cs="Arial"/>
          <w:b/>
          <w:sz w:val="24"/>
          <w:szCs w:val="24"/>
        </w:rPr>
        <w:tab/>
      </w:r>
      <w:r w:rsidR="0081480A">
        <w:rPr>
          <w:rFonts w:ascii="Arial" w:hAnsi="Arial" w:cs="Arial"/>
          <w:b/>
          <w:sz w:val="24"/>
          <w:szCs w:val="24"/>
        </w:rPr>
        <w:t>Portfolio Development</w:t>
      </w:r>
    </w:p>
    <w:p w:rsidR="00F20098" w:rsidRPr="00C75B2A" w:rsidRDefault="00F20098" w:rsidP="00C75B2A">
      <w:pPr>
        <w:ind w:left="1440"/>
        <w:rPr>
          <w:rFonts w:ascii="Arial" w:hAnsi="Arial" w:cs="Arial"/>
          <w:sz w:val="24"/>
          <w:szCs w:val="24"/>
        </w:rPr>
      </w:pPr>
      <w:r w:rsidRPr="00C75B2A">
        <w:rPr>
          <w:rFonts w:ascii="Arial" w:hAnsi="Arial" w:cs="Arial"/>
          <w:sz w:val="24"/>
          <w:szCs w:val="24"/>
        </w:rPr>
        <w:t>The agenda provided the Board with information on approved developments.</w:t>
      </w:r>
    </w:p>
    <w:p w:rsidR="00765011" w:rsidRDefault="00703381" w:rsidP="00765011">
      <w:pPr>
        <w:rPr>
          <w:rFonts w:ascii="Arial" w:hAnsi="Arial" w:cs="Arial"/>
          <w:b/>
          <w:sz w:val="24"/>
          <w:szCs w:val="24"/>
        </w:rPr>
      </w:pPr>
      <w:r>
        <w:rPr>
          <w:rFonts w:ascii="Arial" w:hAnsi="Arial" w:cs="Arial"/>
          <w:b/>
          <w:sz w:val="24"/>
          <w:szCs w:val="24"/>
        </w:rPr>
        <w:t>FB</w:t>
      </w:r>
      <w:r w:rsidR="00765011" w:rsidRPr="00A747B8">
        <w:rPr>
          <w:rFonts w:ascii="Arial" w:hAnsi="Arial" w:cs="Arial"/>
          <w:b/>
          <w:sz w:val="24"/>
          <w:szCs w:val="24"/>
        </w:rPr>
        <w:t>/1</w:t>
      </w:r>
      <w:r w:rsidR="0098640E">
        <w:rPr>
          <w:rFonts w:ascii="Arial" w:hAnsi="Arial" w:cs="Arial"/>
          <w:b/>
          <w:sz w:val="24"/>
          <w:szCs w:val="24"/>
        </w:rPr>
        <w:t>4</w:t>
      </w:r>
      <w:r w:rsidR="00765011" w:rsidRPr="00A747B8">
        <w:rPr>
          <w:rFonts w:ascii="Arial" w:hAnsi="Arial" w:cs="Arial"/>
          <w:b/>
          <w:sz w:val="24"/>
          <w:szCs w:val="24"/>
        </w:rPr>
        <w:t>.</w:t>
      </w:r>
      <w:r w:rsidR="00765011">
        <w:rPr>
          <w:rFonts w:ascii="Arial" w:hAnsi="Arial" w:cs="Arial"/>
          <w:b/>
          <w:sz w:val="24"/>
          <w:szCs w:val="24"/>
        </w:rPr>
        <w:t>13</w:t>
      </w:r>
      <w:r w:rsidR="00765011" w:rsidRPr="00A747B8">
        <w:rPr>
          <w:rFonts w:ascii="Arial" w:hAnsi="Arial" w:cs="Arial"/>
          <w:b/>
          <w:sz w:val="24"/>
          <w:szCs w:val="24"/>
        </w:rPr>
        <w:tab/>
      </w:r>
      <w:r w:rsidR="00765011">
        <w:rPr>
          <w:rFonts w:ascii="Arial" w:hAnsi="Arial" w:cs="Arial"/>
          <w:b/>
          <w:sz w:val="24"/>
          <w:szCs w:val="24"/>
        </w:rPr>
        <w:t>Any other business</w:t>
      </w:r>
    </w:p>
    <w:p w:rsidR="00F20098" w:rsidRDefault="00C31991" w:rsidP="00765011">
      <w:pPr>
        <w:rPr>
          <w:rFonts w:ascii="Arial" w:hAnsi="Arial" w:cs="Arial"/>
          <w:sz w:val="24"/>
          <w:szCs w:val="24"/>
        </w:rPr>
      </w:pPr>
      <w:r>
        <w:rPr>
          <w:rFonts w:ascii="Arial" w:hAnsi="Arial" w:cs="Arial"/>
          <w:b/>
          <w:sz w:val="24"/>
          <w:szCs w:val="24"/>
        </w:rPr>
        <w:lastRenderedPageBreak/>
        <w:tab/>
      </w:r>
      <w:r w:rsidRPr="00C75B2A">
        <w:rPr>
          <w:rFonts w:ascii="Arial" w:hAnsi="Arial" w:cs="Arial"/>
          <w:sz w:val="24"/>
          <w:szCs w:val="24"/>
        </w:rPr>
        <w:tab/>
        <w:t xml:space="preserve">It was proposed that a list of ECRs across the faculty be compiled. </w:t>
      </w:r>
    </w:p>
    <w:p w:rsidR="0049147E" w:rsidRDefault="0049147E" w:rsidP="0049147E">
      <w:pPr>
        <w:ind w:left="1440"/>
        <w:rPr>
          <w:rFonts w:ascii="Arial" w:hAnsi="Arial" w:cs="Arial"/>
          <w:sz w:val="24"/>
          <w:szCs w:val="24"/>
        </w:rPr>
      </w:pPr>
      <w:r>
        <w:rPr>
          <w:rFonts w:ascii="Arial" w:hAnsi="Arial" w:cs="Arial"/>
          <w:sz w:val="24"/>
          <w:szCs w:val="24"/>
        </w:rPr>
        <w:t>CB identified that the R&amp;E REF results will be out in two months.  It should be noted that Ref 2019 will only accept papers that are open access. This policy applies to outputs accepted for publication after 1</w:t>
      </w:r>
      <w:r>
        <w:rPr>
          <w:rFonts w:ascii="Arial" w:hAnsi="Arial" w:cs="Arial"/>
          <w:sz w:val="24"/>
          <w:szCs w:val="24"/>
          <w:vertAlign w:val="superscript"/>
        </w:rPr>
        <w:t>st</w:t>
      </w:r>
      <w:r>
        <w:rPr>
          <w:rFonts w:ascii="Arial" w:hAnsi="Arial" w:cs="Arial"/>
          <w:sz w:val="24"/>
          <w:szCs w:val="24"/>
        </w:rPr>
        <w:t xml:space="preserve"> April 2016. Further details can be found at: </w:t>
      </w:r>
      <w:hyperlink r:id="rId15" w:history="1">
        <w:r>
          <w:rPr>
            <w:rStyle w:val="Hyperlink"/>
            <w:rFonts w:ascii="Arial" w:hAnsi="Arial" w:cs="Arial"/>
            <w:sz w:val="24"/>
            <w:szCs w:val="24"/>
          </w:rPr>
          <w:t>http://www.hefce.ac.uk/whatwedo/rsrch/rinfrastruct/oa/policy/</w:t>
        </w:r>
      </w:hyperlink>
      <w:r w:rsidR="009B6C4B">
        <w:rPr>
          <w:rFonts w:ascii="Arial" w:hAnsi="Arial" w:cs="Arial"/>
          <w:sz w:val="24"/>
          <w:szCs w:val="24"/>
        </w:rPr>
        <w:t xml:space="preserve">. </w:t>
      </w:r>
      <w:r>
        <w:rPr>
          <w:rFonts w:ascii="Arial" w:hAnsi="Arial" w:cs="Arial"/>
          <w:sz w:val="24"/>
          <w:szCs w:val="24"/>
        </w:rPr>
        <w:t xml:space="preserve">Depending on the route used to achieve open access – Gold or Green – this could incur significant costs. The faculty and university R&amp;E committees together with GRE are drawing up a strategy for this.  </w:t>
      </w:r>
    </w:p>
    <w:p w:rsidR="00565CD1" w:rsidRPr="00C75B2A" w:rsidRDefault="00565CD1" w:rsidP="00913831">
      <w:pPr>
        <w:ind w:left="1440"/>
        <w:rPr>
          <w:rFonts w:ascii="Arial" w:hAnsi="Arial" w:cs="Arial"/>
          <w:sz w:val="24"/>
          <w:szCs w:val="24"/>
        </w:rPr>
      </w:pPr>
      <w:r>
        <w:rPr>
          <w:rFonts w:ascii="Arial" w:hAnsi="Arial" w:cs="Arial"/>
          <w:sz w:val="24"/>
          <w:szCs w:val="24"/>
        </w:rPr>
        <w:t>SH highlighted PHD regulations.  There will be a meeting on 28</w:t>
      </w:r>
      <w:r w:rsidRPr="00C75B2A">
        <w:rPr>
          <w:rFonts w:ascii="Arial" w:hAnsi="Arial" w:cs="Arial"/>
          <w:sz w:val="24"/>
          <w:szCs w:val="24"/>
          <w:vertAlign w:val="superscript"/>
        </w:rPr>
        <w:t>th</w:t>
      </w:r>
      <w:r>
        <w:rPr>
          <w:rFonts w:ascii="Arial" w:hAnsi="Arial" w:cs="Arial"/>
          <w:sz w:val="24"/>
          <w:szCs w:val="24"/>
        </w:rPr>
        <w:t xml:space="preserve"> October after which SH will feed back to JB.</w:t>
      </w:r>
    </w:p>
    <w:p w:rsidR="00765011" w:rsidRDefault="00703381" w:rsidP="00765011">
      <w:pPr>
        <w:rPr>
          <w:rFonts w:ascii="Arial" w:hAnsi="Arial" w:cs="Arial"/>
          <w:b/>
          <w:sz w:val="24"/>
          <w:szCs w:val="24"/>
        </w:rPr>
      </w:pPr>
      <w:r>
        <w:rPr>
          <w:rFonts w:ascii="Arial" w:hAnsi="Arial" w:cs="Arial"/>
          <w:b/>
          <w:sz w:val="24"/>
          <w:szCs w:val="24"/>
        </w:rPr>
        <w:t>FB</w:t>
      </w:r>
      <w:r w:rsidR="00765011" w:rsidRPr="00A747B8">
        <w:rPr>
          <w:rFonts w:ascii="Arial" w:hAnsi="Arial" w:cs="Arial"/>
          <w:b/>
          <w:sz w:val="24"/>
          <w:szCs w:val="24"/>
        </w:rPr>
        <w:t>/1</w:t>
      </w:r>
      <w:r w:rsidR="0098640E">
        <w:rPr>
          <w:rFonts w:ascii="Arial" w:hAnsi="Arial" w:cs="Arial"/>
          <w:b/>
          <w:sz w:val="24"/>
          <w:szCs w:val="24"/>
        </w:rPr>
        <w:t>4</w:t>
      </w:r>
      <w:r w:rsidR="00765011" w:rsidRPr="00A747B8">
        <w:rPr>
          <w:rFonts w:ascii="Arial" w:hAnsi="Arial" w:cs="Arial"/>
          <w:b/>
          <w:sz w:val="24"/>
          <w:szCs w:val="24"/>
        </w:rPr>
        <w:t>.</w:t>
      </w:r>
      <w:r w:rsidR="00765011">
        <w:rPr>
          <w:rFonts w:ascii="Arial" w:hAnsi="Arial" w:cs="Arial"/>
          <w:b/>
          <w:sz w:val="24"/>
          <w:szCs w:val="24"/>
        </w:rPr>
        <w:t>14</w:t>
      </w:r>
      <w:r w:rsidR="00765011" w:rsidRPr="00A747B8">
        <w:rPr>
          <w:rFonts w:ascii="Arial" w:hAnsi="Arial" w:cs="Arial"/>
          <w:b/>
          <w:sz w:val="24"/>
          <w:szCs w:val="24"/>
        </w:rPr>
        <w:tab/>
      </w:r>
      <w:r w:rsidR="00765011">
        <w:rPr>
          <w:rFonts w:ascii="Arial" w:hAnsi="Arial" w:cs="Arial"/>
          <w:b/>
          <w:sz w:val="24"/>
          <w:szCs w:val="24"/>
        </w:rPr>
        <w:t>Date and Time of Next Meeting</w:t>
      </w:r>
    </w:p>
    <w:p w:rsidR="000335C9" w:rsidRPr="00D7480C" w:rsidRDefault="00765011" w:rsidP="00D7480C">
      <w:pPr>
        <w:ind w:left="1440"/>
        <w:rPr>
          <w:rFonts w:eastAsia="Times New Roman" w:cs="Segoe UI"/>
          <w:color w:val="000000"/>
          <w:sz w:val="23"/>
          <w:szCs w:val="23"/>
          <w:lang w:eastAsia="en-GB"/>
        </w:rPr>
      </w:pPr>
      <w:r w:rsidRPr="00765011">
        <w:rPr>
          <w:rFonts w:ascii="Arial" w:hAnsi="Arial" w:cs="Arial"/>
          <w:sz w:val="24"/>
          <w:szCs w:val="24"/>
        </w:rPr>
        <w:t>The next meeting will be held on</w:t>
      </w:r>
      <w:r>
        <w:rPr>
          <w:rFonts w:ascii="Arial" w:hAnsi="Arial" w:cs="Arial"/>
          <w:sz w:val="24"/>
          <w:szCs w:val="24"/>
        </w:rPr>
        <w:t xml:space="preserve"> 14</w:t>
      </w:r>
      <w:r w:rsidRPr="00765011">
        <w:rPr>
          <w:rFonts w:ascii="Arial" w:hAnsi="Arial" w:cs="Arial"/>
          <w:sz w:val="24"/>
          <w:szCs w:val="24"/>
          <w:vertAlign w:val="superscript"/>
        </w:rPr>
        <w:t>th</w:t>
      </w:r>
      <w:r>
        <w:rPr>
          <w:rFonts w:ascii="Arial" w:hAnsi="Arial" w:cs="Arial"/>
          <w:sz w:val="24"/>
          <w:szCs w:val="24"/>
        </w:rPr>
        <w:t xml:space="preserve"> January 2015 at 10:00 in QA063</w:t>
      </w:r>
      <w:r w:rsidR="00F20098">
        <w:rPr>
          <w:rFonts w:ascii="Arial" w:hAnsi="Arial" w:cs="Arial"/>
          <w:sz w:val="24"/>
          <w:szCs w:val="24"/>
        </w:rPr>
        <w:t>.  HoDs were invited to each give a brief verbal report.</w:t>
      </w:r>
    </w:p>
    <w:p w:rsidR="00F729BC" w:rsidRDefault="00F729BC" w:rsidP="001A4779">
      <w:pPr>
        <w:rPr>
          <w:rFonts w:ascii="Arial" w:hAnsi="Arial" w:cs="Arial"/>
          <w:b/>
          <w:i/>
          <w:sz w:val="24"/>
          <w:szCs w:val="24"/>
        </w:rPr>
      </w:pPr>
    </w:p>
    <w:p w:rsidR="00F729BC" w:rsidRDefault="00F729BC" w:rsidP="001A4779">
      <w:pPr>
        <w:rPr>
          <w:rFonts w:ascii="Arial" w:hAnsi="Arial" w:cs="Arial"/>
          <w:b/>
          <w:i/>
          <w:sz w:val="24"/>
          <w:szCs w:val="24"/>
        </w:rPr>
      </w:pPr>
    </w:p>
    <w:p w:rsidR="00F729BC" w:rsidRDefault="00F729BC" w:rsidP="001A4779">
      <w:pPr>
        <w:rPr>
          <w:rFonts w:ascii="Arial" w:hAnsi="Arial" w:cs="Arial"/>
          <w:b/>
          <w:i/>
          <w:sz w:val="24"/>
          <w:szCs w:val="24"/>
        </w:rPr>
      </w:pPr>
    </w:p>
    <w:p w:rsidR="00F729BC" w:rsidRDefault="00F729BC" w:rsidP="001A4779">
      <w:pPr>
        <w:rPr>
          <w:rFonts w:ascii="Arial" w:hAnsi="Arial" w:cs="Arial"/>
          <w:b/>
          <w:i/>
          <w:sz w:val="24"/>
          <w:szCs w:val="24"/>
        </w:rPr>
      </w:pPr>
    </w:p>
    <w:p w:rsidR="00F729BC" w:rsidRDefault="00F729BC" w:rsidP="001A4779">
      <w:pPr>
        <w:rPr>
          <w:rFonts w:ascii="Arial" w:hAnsi="Arial" w:cs="Arial"/>
          <w:b/>
          <w:i/>
          <w:sz w:val="24"/>
          <w:szCs w:val="24"/>
        </w:rPr>
      </w:pPr>
    </w:p>
    <w:p w:rsidR="00F729BC" w:rsidRDefault="00F729BC" w:rsidP="001A4779">
      <w:pPr>
        <w:rPr>
          <w:rFonts w:ascii="Arial" w:hAnsi="Arial" w:cs="Arial"/>
          <w:b/>
          <w:i/>
          <w:sz w:val="24"/>
          <w:szCs w:val="24"/>
        </w:rPr>
      </w:pPr>
    </w:p>
    <w:p w:rsidR="00F729BC" w:rsidRDefault="00F729BC" w:rsidP="001A4779">
      <w:pPr>
        <w:rPr>
          <w:rFonts w:ascii="Arial" w:hAnsi="Arial" w:cs="Arial"/>
          <w:b/>
          <w:i/>
          <w:sz w:val="24"/>
          <w:szCs w:val="24"/>
        </w:rPr>
      </w:pPr>
    </w:p>
    <w:p w:rsidR="00F729BC" w:rsidRDefault="00F729BC" w:rsidP="001A4779">
      <w:pPr>
        <w:rPr>
          <w:rFonts w:ascii="Arial" w:hAnsi="Arial" w:cs="Arial"/>
          <w:b/>
          <w:i/>
          <w:sz w:val="24"/>
          <w:szCs w:val="24"/>
        </w:rPr>
      </w:pPr>
    </w:p>
    <w:p w:rsidR="00F729BC" w:rsidRDefault="00F729BC" w:rsidP="001A4779">
      <w:pPr>
        <w:rPr>
          <w:rFonts w:ascii="Arial" w:hAnsi="Arial" w:cs="Arial"/>
          <w:b/>
          <w:i/>
          <w:sz w:val="24"/>
          <w:szCs w:val="24"/>
        </w:rPr>
      </w:pPr>
    </w:p>
    <w:p w:rsidR="00F729BC" w:rsidRDefault="00F729BC" w:rsidP="001A4779">
      <w:pPr>
        <w:rPr>
          <w:rFonts w:ascii="Arial" w:hAnsi="Arial" w:cs="Arial"/>
          <w:b/>
          <w:i/>
          <w:sz w:val="24"/>
          <w:szCs w:val="24"/>
        </w:rPr>
      </w:pPr>
    </w:p>
    <w:p w:rsidR="00F729BC" w:rsidRDefault="00F729BC" w:rsidP="001A4779">
      <w:pPr>
        <w:rPr>
          <w:rFonts w:ascii="Arial" w:hAnsi="Arial" w:cs="Arial"/>
          <w:b/>
          <w:i/>
          <w:sz w:val="24"/>
          <w:szCs w:val="24"/>
        </w:rPr>
      </w:pPr>
    </w:p>
    <w:p w:rsidR="00F729BC" w:rsidRDefault="00F729BC" w:rsidP="001A4779">
      <w:pPr>
        <w:rPr>
          <w:rFonts w:ascii="Arial" w:hAnsi="Arial" w:cs="Arial"/>
          <w:b/>
          <w:i/>
          <w:sz w:val="24"/>
          <w:szCs w:val="24"/>
        </w:rPr>
      </w:pPr>
    </w:p>
    <w:p w:rsidR="00F729BC" w:rsidRDefault="00F729BC" w:rsidP="001A4779">
      <w:pPr>
        <w:rPr>
          <w:rFonts w:ascii="Arial" w:hAnsi="Arial" w:cs="Arial"/>
          <w:b/>
          <w:i/>
          <w:sz w:val="24"/>
          <w:szCs w:val="24"/>
        </w:rPr>
      </w:pPr>
    </w:p>
    <w:p w:rsidR="006D4265" w:rsidRDefault="001A4779" w:rsidP="004C1A23">
      <w:pPr>
        <w:rPr>
          <w:rFonts w:ascii="Arial" w:hAnsi="Arial" w:cs="Arial"/>
          <w:i/>
          <w:sz w:val="24"/>
          <w:szCs w:val="24"/>
        </w:rPr>
      </w:pPr>
      <w:r w:rsidRPr="00A747B8">
        <w:rPr>
          <w:rFonts w:ascii="Arial" w:hAnsi="Arial" w:cs="Arial"/>
          <w:b/>
          <w:i/>
          <w:sz w:val="24"/>
          <w:szCs w:val="24"/>
        </w:rPr>
        <w:t>For last page only</w:t>
      </w:r>
      <w:proofErr w:type="gramStart"/>
      <w:r w:rsidRPr="00A747B8">
        <w:rPr>
          <w:rFonts w:ascii="Arial" w:hAnsi="Arial" w:cs="Arial"/>
          <w:b/>
          <w:i/>
          <w:sz w:val="24"/>
          <w:szCs w:val="24"/>
        </w:rPr>
        <w:t>:</w:t>
      </w:r>
      <w:proofErr w:type="gramEnd"/>
      <w:r w:rsidRPr="00A747B8">
        <w:rPr>
          <w:rFonts w:ascii="Arial" w:hAnsi="Arial" w:cs="Arial"/>
          <w:b/>
          <w:i/>
          <w:sz w:val="24"/>
          <w:szCs w:val="24"/>
        </w:rPr>
        <w:br/>
      </w:r>
      <w:r w:rsidR="00540A44" w:rsidRPr="00A747B8">
        <w:rPr>
          <w:rFonts w:ascii="Arial" w:hAnsi="Arial" w:cs="Arial"/>
          <w:i/>
          <w:sz w:val="24"/>
          <w:szCs w:val="24"/>
        </w:rPr>
        <w:t>Secretary:</w:t>
      </w:r>
      <w:r w:rsidR="00540A44" w:rsidRPr="00A747B8">
        <w:rPr>
          <w:rFonts w:ascii="Arial" w:hAnsi="Arial" w:cs="Arial"/>
          <w:i/>
          <w:sz w:val="24"/>
          <w:szCs w:val="24"/>
        </w:rPr>
        <w:tab/>
      </w:r>
      <w:r w:rsidR="000335C9">
        <w:rPr>
          <w:rFonts w:ascii="Arial" w:hAnsi="Arial" w:cs="Arial"/>
          <w:i/>
          <w:sz w:val="24"/>
          <w:szCs w:val="24"/>
        </w:rPr>
        <w:t xml:space="preserve">Sharron Denham </w:t>
      </w:r>
      <w:r w:rsidRPr="00A747B8">
        <w:rPr>
          <w:rFonts w:ascii="Arial" w:hAnsi="Arial" w:cs="Arial"/>
          <w:i/>
          <w:sz w:val="24"/>
          <w:szCs w:val="24"/>
        </w:rPr>
        <w:br/>
      </w:r>
      <w:r w:rsidR="00540A44" w:rsidRPr="00A747B8">
        <w:rPr>
          <w:rFonts w:ascii="Arial" w:hAnsi="Arial" w:cs="Arial"/>
          <w:i/>
          <w:sz w:val="24"/>
          <w:szCs w:val="24"/>
        </w:rPr>
        <w:t xml:space="preserve">Tel: </w:t>
      </w:r>
      <w:r w:rsidR="00540A44" w:rsidRPr="00A747B8">
        <w:rPr>
          <w:rFonts w:ascii="Arial" w:hAnsi="Arial" w:cs="Arial"/>
          <w:i/>
          <w:sz w:val="24"/>
          <w:szCs w:val="24"/>
        </w:rPr>
        <w:tab/>
      </w:r>
      <w:r w:rsidR="00540A44" w:rsidRPr="00A747B8">
        <w:rPr>
          <w:rFonts w:ascii="Arial" w:hAnsi="Arial" w:cs="Arial"/>
          <w:i/>
          <w:sz w:val="24"/>
          <w:szCs w:val="24"/>
        </w:rPr>
        <w:tab/>
      </w:r>
      <w:r w:rsidR="000335C9" w:rsidRPr="000335C9">
        <w:rPr>
          <w:rFonts w:ascii="Arial" w:hAnsi="Arial" w:cs="Arial"/>
          <w:i/>
          <w:sz w:val="24"/>
          <w:szCs w:val="24"/>
        </w:rPr>
        <w:t>020 8331 9130</w:t>
      </w:r>
      <w:r w:rsidRPr="00A747B8">
        <w:rPr>
          <w:rFonts w:ascii="Arial" w:hAnsi="Arial" w:cs="Arial"/>
          <w:i/>
          <w:sz w:val="24"/>
          <w:szCs w:val="24"/>
        </w:rPr>
        <w:br/>
      </w:r>
      <w:r w:rsidR="00540A44" w:rsidRPr="00A747B8">
        <w:rPr>
          <w:rFonts w:ascii="Arial" w:hAnsi="Arial" w:cs="Arial"/>
          <w:i/>
          <w:sz w:val="24"/>
          <w:szCs w:val="24"/>
        </w:rPr>
        <w:t xml:space="preserve">Email: </w:t>
      </w:r>
      <w:r w:rsidR="00540A44" w:rsidRPr="00A747B8">
        <w:rPr>
          <w:rFonts w:ascii="Arial" w:hAnsi="Arial" w:cs="Arial"/>
          <w:i/>
          <w:sz w:val="24"/>
          <w:szCs w:val="24"/>
        </w:rPr>
        <w:tab/>
      </w:r>
      <w:r w:rsidR="000335C9" w:rsidRPr="000335C9">
        <w:rPr>
          <w:rFonts w:ascii="Arial" w:hAnsi="Arial" w:cs="Arial"/>
          <w:i/>
          <w:sz w:val="24"/>
          <w:szCs w:val="24"/>
        </w:rPr>
        <w:t>S.Denham@greenwich.ac.uk</w:t>
      </w:r>
    </w:p>
    <w:sectPr w:rsidR="006D4265" w:rsidSect="00C3199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5DA" w:rsidRDefault="002A65DA" w:rsidP="00540A44">
      <w:pPr>
        <w:spacing w:after="0" w:line="240" w:lineRule="auto"/>
      </w:pPr>
      <w:r>
        <w:separator/>
      </w:r>
    </w:p>
  </w:endnote>
  <w:endnote w:type="continuationSeparator" w:id="0">
    <w:p w:rsidR="002A65DA" w:rsidRDefault="002A65DA" w:rsidP="00540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2DB" w:rsidRDefault="001F72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77C" w:rsidRDefault="0073177C">
    <w:pPr>
      <w:pStyle w:val="Footer"/>
    </w:pPr>
    <w:r>
      <w:t>FBFACH/OCT2014</w:t>
    </w:r>
  </w:p>
  <w:p w:rsidR="0073177C" w:rsidRDefault="007317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2DB" w:rsidRDefault="001F72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5DA" w:rsidRDefault="002A65DA" w:rsidP="00540A44">
      <w:pPr>
        <w:spacing w:after="0" w:line="240" w:lineRule="auto"/>
      </w:pPr>
      <w:r>
        <w:separator/>
      </w:r>
    </w:p>
  </w:footnote>
  <w:footnote w:type="continuationSeparator" w:id="0">
    <w:p w:rsidR="002A65DA" w:rsidRDefault="002A65DA" w:rsidP="00540A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2DB" w:rsidRDefault="006556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92079" o:spid="_x0000_s2053" type="#_x0000_t136" style="position:absolute;margin-left:0;margin-top:0;width:489.45pt;height:146.8pt;rotation:315;z-index:-251658752;mso-position-horizontal:center;mso-position-horizontal-relative:margin;mso-position-vertical:center;mso-position-vertical-relative:margin" o:allowincell="f" fillcolor="silver" stroked="f">
          <v:fill opacity=".5"/>
          <v:textpath style="font-family:&quot;Calibri&quot;;font-size:1pt" string="CONFIRMED"/>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2DB" w:rsidRDefault="006556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92080" o:spid="_x0000_s2054" type="#_x0000_t136" style="position:absolute;margin-left:0;margin-top:0;width:489.45pt;height:146.8pt;rotation:315;z-index:-251657728;mso-position-horizontal:center;mso-position-horizontal-relative:margin;mso-position-vertical:center;mso-position-vertical-relative:margin" o:allowincell="f" fillcolor="silver" stroked="f">
          <v:fill opacity=".5"/>
          <v:textpath style="font-family:&quot;Calibri&quot;;font-size:1pt" string="CONFIRMED"/>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2DB" w:rsidRDefault="006556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92078" o:spid="_x0000_s2052" type="#_x0000_t136" style="position:absolute;margin-left:0;margin-top:0;width:489.45pt;height:146.8pt;rotation:315;z-index:-251659776;mso-position-horizontal:center;mso-position-horizontal-relative:margin;mso-position-vertical:center;mso-position-vertical-relative:margin" o:allowincell="f" fillcolor="silver" stroked="f">
          <v:fill opacity=".5"/>
          <v:textpath style="font-family:&quot;Calibri&quot;;font-size:1pt" string="CONFIRME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F4F09"/>
    <w:multiLevelType w:val="hybridMultilevel"/>
    <w:tmpl w:val="FC141F76"/>
    <w:lvl w:ilvl="0" w:tplc="3864CEB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051E"/>
    <w:rsid w:val="0000687C"/>
    <w:rsid w:val="00013D77"/>
    <w:rsid w:val="00024783"/>
    <w:rsid w:val="000335C9"/>
    <w:rsid w:val="000A0123"/>
    <w:rsid w:val="000A7002"/>
    <w:rsid w:val="000C35B7"/>
    <w:rsid w:val="000E1917"/>
    <w:rsid w:val="001071A3"/>
    <w:rsid w:val="00161C4C"/>
    <w:rsid w:val="00194A6E"/>
    <w:rsid w:val="001A4779"/>
    <w:rsid w:val="001A649F"/>
    <w:rsid w:val="001F2340"/>
    <w:rsid w:val="001F72DB"/>
    <w:rsid w:val="002005D5"/>
    <w:rsid w:val="0021513C"/>
    <w:rsid w:val="00223A23"/>
    <w:rsid w:val="002A22EA"/>
    <w:rsid w:val="002A65DA"/>
    <w:rsid w:val="002C7E1A"/>
    <w:rsid w:val="00332579"/>
    <w:rsid w:val="00347CC4"/>
    <w:rsid w:val="00385E81"/>
    <w:rsid w:val="003914D2"/>
    <w:rsid w:val="00437FEF"/>
    <w:rsid w:val="004603E0"/>
    <w:rsid w:val="0048584D"/>
    <w:rsid w:val="0049147E"/>
    <w:rsid w:val="004C1A23"/>
    <w:rsid w:val="00510DBC"/>
    <w:rsid w:val="00521BDC"/>
    <w:rsid w:val="00540A44"/>
    <w:rsid w:val="00565CD1"/>
    <w:rsid w:val="005C44EF"/>
    <w:rsid w:val="005F0C83"/>
    <w:rsid w:val="005F3FB4"/>
    <w:rsid w:val="0061399E"/>
    <w:rsid w:val="006556D7"/>
    <w:rsid w:val="0065590C"/>
    <w:rsid w:val="00684277"/>
    <w:rsid w:val="006874EC"/>
    <w:rsid w:val="00692B07"/>
    <w:rsid w:val="006B39BA"/>
    <w:rsid w:val="006D4265"/>
    <w:rsid w:val="00703381"/>
    <w:rsid w:val="00712101"/>
    <w:rsid w:val="0072682D"/>
    <w:rsid w:val="0073177C"/>
    <w:rsid w:val="0073247F"/>
    <w:rsid w:val="00757B5E"/>
    <w:rsid w:val="00765011"/>
    <w:rsid w:val="00792EF1"/>
    <w:rsid w:val="007A5925"/>
    <w:rsid w:val="007B70FA"/>
    <w:rsid w:val="0081051E"/>
    <w:rsid w:val="0081480A"/>
    <w:rsid w:val="008330D1"/>
    <w:rsid w:val="00837602"/>
    <w:rsid w:val="0087597C"/>
    <w:rsid w:val="008B04E9"/>
    <w:rsid w:val="008C4AA9"/>
    <w:rsid w:val="00913831"/>
    <w:rsid w:val="00923B27"/>
    <w:rsid w:val="00935F3C"/>
    <w:rsid w:val="00976BA2"/>
    <w:rsid w:val="0098640E"/>
    <w:rsid w:val="00995B44"/>
    <w:rsid w:val="00996A9C"/>
    <w:rsid w:val="009B6C4B"/>
    <w:rsid w:val="009D317D"/>
    <w:rsid w:val="009F515C"/>
    <w:rsid w:val="00A6112D"/>
    <w:rsid w:val="00A747B8"/>
    <w:rsid w:val="00AE2876"/>
    <w:rsid w:val="00B336A5"/>
    <w:rsid w:val="00B84C9B"/>
    <w:rsid w:val="00B852DE"/>
    <w:rsid w:val="00B96D52"/>
    <w:rsid w:val="00BB4E4E"/>
    <w:rsid w:val="00BE5EA1"/>
    <w:rsid w:val="00BE745F"/>
    <w:rsid w:val="00BF0D52"/>
    <w:rsid w:val="00BF7C11"/>
    <w:rsid w:val="00C13265"/>
    <w:rsid w:val="00C31991"/>
    <w:rsid w:val="00C4035C"/>
    <w:rsid w:val="00C50901"/>
    <w:rsid w:val="00C61356"/>
    <w:rsid w:val="00C6785C"/>
    <w:rsid w:val="00C67ADA"/>
    <w:rsid w:val="00C75B2A"/>
    <w:rsid w:val="00C96C34"/>
    <w:rsid w:val="00CA3402"/>
    <w:rsid w:val="00CA3BF1"/>
    <w:rsid w:val="00CB570D"/>
    <w:rsid w:val="00D17A1B"/>
    <w:rsid w:val="00D37975"/>
    <w:rsid w:val="00D42724"/>
    <w:rsid w:val="00D7480C"/>
    <w:rsid w:val="00DA1C2F"/>
    <w:rsid w:val="00DD455C"/>
    <w:rsid w:val="00DF0B4A"/>
    <w:rsid w:val="00E214DC"/>
    <w:rsid w:val="00E41FAA"/>
    <w:rsid w:val="00E655F6"/>
    <w:rsid w:val="00E93E81"/>
    <w:rsid w:val="00EA5BB6"/>
    <w:rsid w:val="00EC5919"/>
    <w:rsid w:val="00F20098"/>
    <w:rsid w:val="00F729BC"/>
    <w:rsid w:val="00F75A3C"/>
    <w:rsid w:val="00F81F6B"/>
    <w:rsid w:val="00F831FE"/>
    <w:rsid w:val="00F97B95"/>
    <w:rsid w:val="00FA2D0A"/>
    <w:rsid w:val="00FB7D12"/>
    <w:rsid w:val="00FC393B"/>
    <w:rsid w:val="00FC4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6A5"/>
    <w:pPr>
      <w:ind w:left="720"/>
      <w:contextualSpacing/>
    </w:pPr>
  </w:style>
  <w:style w:type="paragraph" w:styleId="NoSpacing">
    <w:name w:val="No Spacing"/>
    <w:uiPriority w:val="1"/>
    <w:qFormat/>
    <w:rsid w:val="00B336A5"/>
    <w:rPr>
      <w:sz w:val="22"/>
      <w:szCs w:val="22"/>
      <w:lang w:eastAsia="en-US"/>
    </w:rPr>
  </w:style>
  <w:style w:type="paragraph" w:styleId="Header">
    <w:name w:val="header"/>
    <w:basedOn w:val="Normal"/>
    <w:link w:val="HeaderChar"/>
    <w:uiPriority w:val="99"/>
    <w:unhideWhenUsed/>
    <w:rsid w:val="00540A44"/>
    <w:pPr>
      <w:tabs>
        <w:tab w:val="center" w:pos="4513"/>
        <w:tab w:val="right" w:pos="9026"/>
      </w:tabs>
    </w:pPr>
  </w:style>
  <w:style w:type="character" w:customStyle="1" w:styleId="HeaderChar">
    <w:name w:val="Header Char"/>
    <w:link w:val="Header"/>
    <w:uiPriority w:val="99"/>
    <w:rsid w:val="00540A44"/>
    <w:rPr>
      <w:sz w:val="22"/>
      <w:szCs w:val="22"/>
      <w:lang w:eastAsia="en-US"/>
    </w:rPr>
  </w:style>
  <w:style w:type="paragraph" w:styleId="Footer">
    <w:name w:val="footer"/>
    <w:basedOn w:val="Normal"/>
    <w:link w:val="FooterChar"/>
    <w:uiPriority w:val="99"/>
    <w:unhideWhenUsed/>
    <w:rsid w:val="00540A44"/>
    <w:pPr>
      <w:tabs>
        <w:tab w:val="center" w:pos="4513"/>
        <w:tab w:val="right" w:pos="9026"/>
      </w:tabs>
    </w:pPr>
  </w:style>
  <w:style w:type="character" w:customStyle="1" w:styleId="FooterChar">
    <w:name w:val="Footer Char"/>
    <w:link w:val="Footer"/>
    <w:uiPriority w:val="99"/>
    <w:rsid w:val="00540A44"/>
    <w:rPr>
      <w:sz w:val="22"/>
      <w:szCs w:val="22"/>
      <w:lang w:eastAsia="en-US"/>
    </w:rPr>
  </w:style>
  <w:style w:type="character" w:styleId="Hyperlink">
    <w:name w:val="Hyperlink"/>
    <w:uiPriority w:val="99"/>
    <w:semiHidden/>
    <w:unhideWhenUsed/>
    <w:rsid w:val="00765011"/>
    <w:rPr>
      <w:strike w:val="0"/>
      <w:dstrike w:val="0"/>
      <w:color w:val="0072C6"/>
      <w:u w:val="none"/>
      <w:effect w:val="none"/>
    </w:rPr>
  </w:style>
  <w:style w:type="paragraph" w:styleId="BalloonText">
    <w:name w:val="Balloon Text"/>
    <w:basedOn w:val="Normal"/>
    <w:link w:val="BalloonTextChar"/>
    <w:uiPriority w:val="99"/>
    <w:semiHidden/>
    <w:unhideWhenUsed/>
    <w:rsid w:val="00935F3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35F3C"/>
    <w:rPr>
      <w:rFonts w:ascii="Tahoma" w:hAnsi="Tahoma" w:cs="Tahoma"/>
      <w:sz w:val="16"/>
      <w:szCs w:val="16"/>
      <w:lang w:eastAsia="en-US"/>
    </w:rPr>
  </w:style>
  <w:style w:type="paragraph" w:styleId="Revision">
    <w:name w:val="Revision"/>
    <w:hidden/>
    <w:uiPriority w:val="99"/>
    <w:semiHidden/>
    <w:rsid w:val="00C75B2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823474">
      <w:bodyDiv w:val="1"/>
      <w:marLeft w:val="0"/>
      <w:marRight w:val="0"/>
      <w:marTop w:val="0"/>
      <w:marBottom w:val="0"/>
      <w:divBdr>
        <w:top w:val="none" w:sz="0" w:space="0" w:color="auto"/>
        <w:left w:val="none" w:sz="0" w:space="0" w:color="auto"/>
        <w:bottom w:val="none" w:sz="0" w:space="0" w:color="auto"/>
        <w:right w:val="none" w:sz="0" w:space="0" w:color="auto"/>
      </w:divBdr>
    </w:div>
    <w:div w:id="280189477">
      <w:bodyDiv w:val="1"/>
      <w:marLeft w:val="0"/>
      <w:marRight w:val="0"/>
      <w:marTop w:val="0"/>
      <w:marBottom w:val="0"/>
      <w:divBdr>
        <w:top w:val="none" w:sz="0" w:space="0" w:color="auto"/>
        <w:left w:val="none" w:sz="0" w:space="0" w:color="auto"/>
        <w:bottom w:val="none" w:sz="0" w:space="0" w:color="auto"/>
        <w:right w:val="none" w:sz="0" w:space="0" w:color="auto"/>
      </w:divBdr>
    </w:div>
    <w:div w:id="367069798">
      <w:bodyDiv w:val="1"/>
      <w:marLeft w:val="0"/>
      <w:marRight w:val="0"/>
      <w:marTop w:val="0"/>
      <w:marBottom w:val="0"/>
      <w:divBdr>
        <w:top w:val="none" w:sz="0" w:space="0" w:color="auto"/>
        <w:left w:val="none" w:sz="0" w:space="0" w:color="auto"/>
        <w:bottom w:val="none" w:sz="0" w:space="0" w:color="auto"/>
        <w:right w:val="none" w:sz="0" w:space="0" w:color="auto"/>
      </w:divBdr>
    </w:div>
    <w:div w:id="393817673">
      <w:bodyDiv w:val="1"/>
      <w:marLeft w:val="0"/>
      <w:marRight w:val="0"/>
      <w:marTop w:val="0"/>
      <w:marBottom w:val="0"/>
      <w:divBdr>
        <w:top w:val="none" w:sz="0" w:space="0" w:color="auto"/>
        <w:left w:val="none" w:sz="0" w:space="0" w:color="auto"/>
        <w:bottom w:val="none" w:sz="0" w:space="0" w:color="auto"/>
        <w:right w:val="none" w:sz="0" w:space="0" w:color="auto"/>
      </w:divBdr>
    </w:div>
    <w:div w:id="523710398">
      <w:bodyDiv w:val="1"/>
      <w:marLeft w:val="0"/>
      <w:marRight w:val="0"/>
      <w:marTop w:val="0"/>
      <w:marBottom w:val="0"/>
      <w:divBdr>
        <w:top w:val="none" w:sz="0" w:space="0" w:color="auto"/>
        <w:left w:val="none" w:sz="0" w:space="0" w:color="auto"/>
        <w:bottom w:val="none" w:sz="0" w:space="0" w:color="auto"/>
        <w:right w:val="none" w:sz="0" w:space="0" w:color="auto"/>
      </w:divBdr>
    </w:div>
    <w:div w:id="854658319">
      <w:bodyDiv w:val="1"/>
      <w:marLeft w:val="0"/>
      <w:marRight w:val="0"/>
      <w:marTop w:val="0"/>
      <w:marBottom w:val="0"/>
      <w:divBdr>
        <w:top w:val="none" w:sz="0" w:space="0" w:color="auto"/>
        <w:left w:val="none" w:sz="0" w:space="0" w:color="auto"/>
        <w:bottom w:val="none" w:sz="0" w:space="0" w:color="auto"/>
        <w:right w:val="none" w:sz="0" w:space="0" w:color="auto"/>
      </w:divBdr>
    </w:div>
    <w:div w:id="1011950255">
      <w:bodyDiv w:val="1"/>
      <w:marLeft w:val="0"/>
      <w:marRight w:val="0"/>
      <w:marTop w:val="0"/>
      <w:marBottom w:val="0"/>
      <w:divBdr>
        <w:top w:val="none" w:sz="0" w:space="0" w:color="auto"/>
        <w:left w:val="none" w:sz="0" w:space="0" w:color="auto"/>
        <w:bottom w:val="none" w:sz="0" w:space="0" w:color="auto"/>
        <w:right w:val="none" w:sz="0" w:space="0" w:color="auto"/>
      </w:divBdr>
    </w:div>
    <w:div w:id="1087072988">
      <w:bodyDiv w:val="1"/>
      <w:marLeft w:val="0"/>
      <w:marRight w:val="0"/>
      <w:marTop w:val="0"/>
      <w:marBottom w:val="0"/>
      <w:divBdr>
        <w:top w:val="none" w:sz="0" w:space="0" w:color="auto"/>
        <w:left w:val="none" w:sz="0" w:space="0" w:color="auto"/>
        <w:bottom w:val="none" w:sz="0" w:space="0" w:color="auto"/>
        <w:right w:val="none" w:sz="0" w:space="0" w:color="auto"/>
      </w:divBdr>
    </w:div>
    <w:div w:id="1189485197">
      <w:bodyDiv w:val="1"/>
      <w:marLeft w:val="0"/>
      <w:marRight w:val="0"/>
      <w:marTop w:val="0"/>
      <w:marBottom w:val="0"/>
      <w:divBdr>
        <w:top w:val="none" w:sz="0" w:space="0" w:color="auto"/>
        <w:left w:val="none" w:sz="0" w:space="0" w:color="auto"/>
        <w:bottom w:val="none" w:sz="0" w:space="0" w:color="auto"/>
        <w:right w:val="none" w:sz="0" w:space="0" w:color="auto"/>
      </w:divBdr>
    </w:div>
    <w:div w:id="1256088788">
      <w:bodyDiv w:val="1"/>
      <w:marLeft w:val="0"/>
      <w:marRight w:val="0"/>
      <w:marTop w:val="0"/>
      <w:marBottom w:val="0"/>
      <w:divBdr>
        <w:top w:val="none" w:sz="0" w:space="0" w:color="auto"/>
        <w:left w:val="none" w:sz="0" w:space="0" w:color="auto"/>
        <w:bottom w:val="none" w:sz="0" w:space="0" w:color="auto"/>
        <w:right w:val="none" w:sz="0" w:space="0" w:color="auto"/>
      </w:divBdr>
    </w:div>
    <w:div w:id="1388340747">
      <w:bodyDiv w:val="1"/>
      <w:marLeft w:val="0"/>
      <w:marRight w:val="0"/>
      <w:marTop w:val="0"/>
      <w:marBottom w:val="0"/>
      <w:divBdr>
        <w:top w:val="none" w:sz="0" w:space="0" w:color="auto"/>
        <w:left w:val="none" w:sz="0" w:space="0" w:color="auto"/>
        <w:bottom w:val="none" w:sz="0" w:space="0" w:color="auto"/>
        <w:right w:val="none" w:sz="0" w:space="0" w:color="auto"/>
      </w:divBdr>
    </w:div>
    <w:div w:id="1552495494">
      <w:bodyDiv w:val="1"/>
      <w:marLeft w:val="0"/>
      <w:marRight w:val="0"/>
      <w:marTop w:val="0"/>
      <w:marBottom w:val="0"/>
      <w:divBdr>
        <w:top w:val="none" w:sz="0" w:space="0" w:color="auto"/>
        <w:left w:val="none" w:sz="0" w:space="0" w:color="auto"/>
        <w:bottom w:val="none" w:sz="0" w:space="0" w:color="auto"/>
        <w:right w:val="none" w:sz="0" w:space="0" w:color="auto"/>
      </w:divBdr>
      <w:divsChild>
        <w:div w:id="1929388587">
          <w:marLeft w:val="0"/>
          <w:marRight w:val="0"/>
          <w:marTop w:val="0"/>
          <w:marBottom w:val="0"/>
          <w:divBdr>
            <w:top w:val="none" w:sz="0" w:space="0" w:color="auto"/>
            <w:left w:val="none" w:sz="0" w:space="0" w:color="auto"/>
            <w:bottom w:val="none" w:sz="0" w:space="0" w:color="auto"/>
            <w:right w:val="none" w:sz="0" w:space="0" w:color="auto"/>
          </w:divBdr>
          <w:divsChild>
            <w:div w:id="418328919">
              <w:marLeft w:val="0"/>
              <w:marRight w:val="0"/>
              <w:marTop w:val="0"/>
              <w:marBottom w:val="0"/>
              <w:divBdr>
                <w:top w:val="none" w:sz="0" w:space="0" w:color="auto"/>
                <w:left w:val="none" w:sz="0" w:space="0" w:color="auto"/>
                <w:bottom w:val="none" w:sz="0" w:space="0" w:color="auto"/>
                <w:right w:val="none" w:sz="0" w:space="0" w:color="auto"/>
              </w:divBdr>
              <w:divsChild>
                <w:div w:id="337581695">
                  <w:marLeft w:val="0"/>
                  <w:marRight w:val="0"/>
                  <w:marTop w:val="100"/>
                  <w:marBottom w:val="100"/>
                  <w:divBdr>
                    <w:top w:val="none" w:sz="0" w:space="0" w:color="auto"/>
                    <w:left w:val="none" w:sz="0" w:space="0" w:color="auto"/>
                    <w:bottom w:val="none" w:sz="0" w:space="0" w:color="auto"/>
                    <w:right w:val="none" w:sz="0" w:space="0" w:color="auto"/>
                  </w:divBdr>
                  <w:divsChild>
                    <w:div w:id="340012022">
                      <w:marLeft w:val="0"/>
                      <w:marRight w:val="0"/>
                      <w:marTop w:val="0"/>
                      <w:marBottom w:val="0"/>
                      <w:divBdr>
                        <w:top w:val="none" w:sz="0" w:space="0" w:color="auto"/>
                        <w:left w:val="none" w:sz="0" w:space="0" w:color="auto"/>
                        <w:bottom w:val="none" w:sz="0" w:space="0" w:color="auto"/>
                        <w:right w:val="none" w:sz="0" w:space="0" w:color="auto"/>
                      </w:divBdr>
                      <w:divsChild>
                        <w:div w:id="1674334865">
                          <w:marLeft w:val="0"/>
                          <w:marRight w:val="0"/>
                          <w:marTop w:val="0"/>
                          <w:marBottom w:val="0"/>
                          <w:divBdr>
                            <w:top w:val="none" w:sz="0" w:space="0" w:color="auto"/>
                            <w:left w:val="none" w:sz="0" w:space="0" w:color="auto"/>
                            <w:bottom w:val="none" w:sz="0" w:space="0" w:color="auto"/>
                            <w:right w:val="none" w:sz="0" w:space="0" w:color="auto"/>
                          </w:divBdr>
                          <w:divsChild>
                            <w:div w:id="2052849750">
                              <w:marLeft w:val="0"/>
                              <w:marRight w:val="0"/>
                              <w:marTop w:val="0"/>
                              <w:marBottom w:val="0"/>
                              <w:divBdr>
                                <w:top w:val="none" w:sz="0" w:space="0" w:color="auto"/>
                                <w:left w:val="none" w:sz="0" w:space="0" w:color="auto"/>
                                <w:bottom w:val="none" w:sz="0" w:space="0" w:color="auto"/>
                                <w:right w:val="none" w:sz="0" w:space="0" w:color="auto"/>
                              </w:divBdr>
                              <w:divsChild>
                                <w:div w:id="1297952327">
                                  <w:marLeft w:val="0"/>
                                  <w:marRight w:val="0"/>
                                  <w:marTop w:val="0"/>
                                  <w:marBottom w:val="0"/>
                                  <w:divBdr>
                                    <w:top w:val="none" w:sz="0" w:space="0" w:color="auto"/>
                                    <w:left w:val="none" w:sz="0" w:space="0" w:color="auto"/>
                                    <w:bottom w:val="none" w:sz="0" w:space="0" w:color="auto"/>
                                    <w:right w:val="none" w:sz="0" w:space="0" w:color="auto"/>
                                  </w:divBdr>
                                  <w:divsChild>
                                    <w:div w:id="1928492012">
                                      <w:marLeft w:val="0"/>
                                      <w:marRight w:val="0"/>
                                      <w:marTop w:val="0"/>
                                      <w:marBottom w:val="0"/>
                                      <w:divBdr>
                                        <w:top w:val="none" w:sz="0" w:space="0" w:color="auto"/>
                                        <w:left w:val="none" w:sz="0" w:space="0" w:color="auto"/>
                                        <w:bottom w:val="none" w:sz="0" w:space="0" w:color="auto"/>
                                        <w:right w:val="none" w:sz="0" w:space="0" w:color="auto"/>
                                      </w:divBdr>
                                      <w:divsChild>
                                        <w:div w:id="237132632">
                                          <w:marLeft w:val="0"/>
                                          <w:marRight w:val="0"/>
                                          <w:marTop w:val="0"/>
                                          <w:marBottom w:val="0"/>
                                          <w:divBdr>
                                            <w:top w:val="none" w:sz="0" w:space="0" w:color="auto"/>
                                            <w:left w:val="none" w:sz="0" w:space="0" w:color="auto"/>
                                            <w:bottom w:val="none" w:sz="0" w:space="0" w:color="auto"/>
                                            <w:right w:val="none" w:sz="0" w:space="0" w:color="auto"/>
                                          </w:divBdr>
                                          <w:divsChild>
                                            <w:div w:id="1230265718">
                                              <w:marLeft w:val="0"/>
                                              <w:marRight w:val="0"/>
                                              <w:marTop w:val="0"/>
                                              <w:marBottom w:val="0"/>
                                              <w:divBdr>
                                                <w:top w:val="none" w:sz="0" w:space="0" w:color="auto"/>
                                                <w:left w:val="none" w:sz="0" w:space="0" w:color="auto"/>
                                                <w:bottom w:val="none" w:sz="0" w:space="0" w:color="auto"/>
                                                <w:right w:val="none" w:sz="0" w:space="0" w:color="auto"/>
                                              </w:divBdr>
                                              <w:divsChild>
                                                <w:div w:id="1184242845">
                                                  <w:marLeft w:val="0"/>
                                                  <w:marRight w:val="300"/>
                                                  <w:marTop w:val="0"/>
                                                  <w:marBottom w:val="0"/>
                                                  <w:divBdr>
                                                    <w:top w:val="none" w:sz="0" w:space="0" w:color="auto"/>
                                                    <w:left w:val="none" w:sz="0" w:space="0" w:color="auto"/>
                                                    <w:bottom w:val="none" w:sz="0" w:space="0" w:color="auto"/>
                                                    <w:right w:val="none" w:sz="0" w:space="0" w:color="auto"/>
                                                  </w:divBdr>
                                                  <w:divsChild>
                                                    <w:div w:id="1089741845">
                                                      <w:marLeft w:val="0"/>
                                                      <w:marRight w:val="0"/>
                                                      <w:marTop w:val="0"/>
                                                      <w:marBottom w:val="0"/>
                                                      <w:divBdr>
                                                        <w:top w:val="none" w:sz="0" w:space="0" w:color="auto"/>
                                                        <w:left w:val="none" w:sz="0" w:space="0" w:color="auto"/>
                                                        <w:bottom w:val="none" w:sz="0" w:space="0" w:color="auto"/>
                                                        <w:right w:val="none" w:sz="0" w:space="0" w:color="auto"/>
                                                      </w:divBdr>
                                                      <w:divsChild>
                                                        <w:div w:id="699164557">
                                                          <w:marLeft w:val="0"/>
                                                          <w:marRight w:val="0"/>
                                                          <w:marTop w:val="0"/>
                                                          <w:marBottom w:val="300"/>
                                                          <w:divBdr>
                                                            <w:top w:val="single" w:sz="6" w:space="0" w:color="CCCCCC"/>
                                                            <w:left w:val="none" w:sz="0" w:space="0" w:color="auto"/>
                                                            <w:bottom w:val="none" w:sz="0" w:space="0" w:color="auto"/>
                                                            <w:right w:val="none" w:sz="0" w:space="0" w:color="auto"/>
                                                          </w:divBdr>
                                                          <w:divsChild>
                                                            <w:div w:id="686566758">
                                                              <w:marLeft w:val="0"/>
                                                              <w:marRight w:val="0"/>
                                                              <w:marTop w:val="0"/>
                                                              <w:marBottom w:val="0"/>
                                                              <w:divBdr>
                                                                <w:top w:val="none" w:sz="0" w:space="0" w:color="auto"/>
                                                                <w:left w:val="none" w:sz="0" w:space="0" w:color="auto"/>
                                                                <w:bottom w:val="none" w:sz="0" w:space="0" w:color="auto"/>
                                                                <w:right w:val="none" w:sz="0" w:space="0" w:color="auto"/>
                                                              </w:divBdr>
                                                              <w:divsChild>
                                                                <w:div w:id="38407977">
                                                                  <w:marLeft w:val="0"/>
                                                                  <w:marRight w:val="0"/>
                                                                  <w:marTop w:val="0"/>
                                                                  <w:marBottom w:val="0"/>
                                                                  <w:divBdr>
                                                                    <w:top w:val="none" w:sz="0" w:space="0" w:color="auto"/>
                                                                    <w:left w:val="none" w:sz="0" w:space="0" w:color="auto"/>
                                                                    <w:bottom w:val="none" w:sz="0" w:space="0" w:color="auto"/>
                                                                    <w:right w:val="none" w:sz="0" w:space="0" w:color="auto"/>
                                                                  </w:divBdr>
                                                                  <w:divsChild>
                                                                    <w:div w:id="238248423">
                                                                      <w:marLeft w:val="0"/>
                                                                      <w:marRight w:val="0"/>
                                                                      <w:marTop w:val="0"/>
                                                                      <w:marBottom w:val="0"/>
                                                                      <w:divBdr>
                                                                        <w:top w:val="none" w:sz="0" w:space="0" w:color="auto"/>
                                                                        <w:left w:val="none" w:sz="0" w:space="0" w:color="auto"/>
                                                                        <w:bottom w:val="none" w:sz="0" w:space="0" w:color="auto"/>
                                                                        <w:right w:val="none" w:sz="0" w:space="0" w:color="auto"/>
                                                                      </w:divBdr>
                                                                      <w:divsChild>
                                                                        <w:div w:id="16598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4417">
                                                                  <w:marLeft w:val="0"/>
                                                                  <w:marRight w:val="0"/>
                                                                  <w:marTop w:val="0"/>
                                                                  <w:marBottom w:val="0"/>
                                                                  <w:divBdr>
                                                                    <w:top w:val="none" w:sz="0" w:space="0" w:color="auto"/>
                                                                    <w:left w:val="none" w:sz="0" w:space="0" w:color="auto"/>
                                                                    <w:bottom w:val="none" w:sz="0" w:space="0" w:color="auto"/>
                                                                    <w:right w:val="none" w:sz="0" w:space="0" w:color="auto"/>
                                                                  </w:divBdr>
                                                                  <w:divsChild>
                                                                    <w:div w:id="248008375">
                                                                      <w:marLeft w:val="0"/>
                                                                      <w:marRight w:val="0"/>
                                                                      <w:marTop w:val="0"/>
                                                                      <w:marBottom w:val="0"/>
                                                                      <w:divBdr>
                                                                        <w:top w:val="none" w:sz="0" w:space="0" w:color="auto"/>
                                                                        <w:left w:val="none" w:sz="0" w:space="0" w:color="auto"/>
                                                                        <w:bottom w:val="none" w:sz="0" w:space="0" w:color="auto"/>
                                                                        <w:right w:val="none" w:sz="0" w:space="0" w:color="auto"/>
                                                                      </w:divBdr>
                                                                      <w:divsChild>
                                                                        <w:div w:id="43786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925081">
                                                              <w:marLeft w:val="0"/>
                                                              <w:marRight w:val="0"/>
                                                              <w:marTop w:val="0"/>
                                                              <w:marBottom w:val="0"/>
                                                              <w:divBdr>
                                                                <w:top w:val="none" w:sz="0" w:space="0" w:color="auto"/>
                                                                <w:left w:val="none" w:sz="0" w:space="0" w:color="auto"/>
                                                                <w:bottom w:val="none" w:sz="0" w:space="0" w:color="auto"/>
                                                                <w:right w:val="none" w:sz="0" w:space="0" w:color="auto"/>
                                                              </w:divBdr>
                                                              <w:divsChild>
                                                                <w:div w:id="690689619">
                                                                  <w:marLeft w:val="0"/>
                                                                  <w:marRight w:val="0"/>
                                                                  <w:marTop w:val="0"/>
                                                                  <w:marBottom w:val="0"/>
                                                                  <w:divBdr>
                                                                    <w:top w:val="none" w:sz="0" w:space="0" w:color="auto"/>
                                                                    <w:left w:val="none" w:sz="0" w:space="0" w:color="auto"/>
                                                                    <w:bottom w:val="none" w:sz="0" w:space="0" w:color="auto"/>
                                                                    <w:right w:val="none" w:sz="0" w:space="0" w:color="auto"/>
                                                                  </w:divBdr>
                                                                  <w:divsChild>
                                                                    <w:div w:id="91968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13126825">
      <w:bodyDiv w:val="1"/>
      <w:marLeft w:val="0"/>
      <w:marRight w:val="0"/>
      <w:marTop w:val="0"/>
      <w:marBottom w:val="0"/>
      <w:divBdr>
        <w:top w:val="none" w:sz="0" w:space="0" w:color="auto"/>
        <w:left w:val="none" w:sz="0" w:space="0" w:color="auto"/>
        <w:bottom w:val="none" w:sz="0" w:space="0" w:color="auto"/>
        <w:right w:val="none" w:sz="0" w:space="0" w:color="auto"/>
      </w:divBdr>
    </w:div>
    <w:div w:id="207554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hefce.ac.uk/whatwedo/rsrch/rinfrastruct/oa/policy/"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5C03C-7C0B-41F0-9034-848859ED6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2271</Words>
  <Characters>12950</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the University of Greenwich</Company>
  <LinksUpToDate>false</LinksUpToDate>
  <CharactersWithSpaces>15191</CharactersWithSpaces>
  <SharedDoc>false</SharedDoc>
  <HLinks>
    <vt:vector size="6" baseType="variant">
      <vt:variant>
        <vt:i4>5570562</vt:i4>
      </vt:variant>
      <vt:variant>
        <vt:i4>0</vt:i4>
      </vt:variant>
      <vt:variant>
        <vt:i4>0</vt:i4>
      </vt:variant>
      <vt:variant>
        <vt:i4>5</vt:i4>
      </vt:variant>
      <vt:variant>
        <vt:lpwstr>http://www.hefce.ac.uk/whatwedo/rsrch/rinfrastruct/oa/policy/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pj27</dc:creator>
  <cp:lastModifiedBy>Pat Rosser Davies</cp:lastModifiedBy>
  <cp:revision>2</cp:revision>
  <cp:lastPrinted>2014-11-12T11:12:00Z</cp:lastPrinted>
  <dcterms:created xsi:type="dcterms:W3CDTF">2015-06-18T13:21:00Z</dcterms:created>
  <dcterms:modified xsi:type="dcterms:W3CDTF">2015-06-18T13:21:00Z</dcterms:modified>
</cp:coreProperties>
</file>