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CF8FD"/>
  <w:body>
    <w:p w14:paraId="6A3EAD18" w14:textId="77777777" w:rsidR="00657AA0" w:rsidRDefault="00657AA0" w:rsidP="00657AA0">
      <w:pPr>
        <w:pStyle w:val="Title"/>
      </w:pPr>
    </w:p>
    <w:p w14:paraId="2866170D" w14:textId="77777777" w:rsidR="00657AA0" w:rsidRDefault="00657AA0" w:rsidP="00657AA0">
      <w:pPr>
        <w:pStyle w:val="Title"/>
      </w:pPr>
    </w:p>
    <w:p w14:paraId="343CD07D" w14:textId="0183627D" w:rsidR="000C35E3" w:rsidRPr="001E6B21" w:rsidRDefault="001E6B21" w:rsidP="00657AA0">
      <w:pPr>
        <w:pStyle w:val="Title"/>
      </w:pPr>
      <w:r w:rsidRPr="001E6B21">
        <w:t>Student</w:t>
      </w:r>
      <w:r w:rsidRPr="001E6B21">
        <w:br/>
        <w:t>Handbook</w:t>
      </w:r>
    </w:p>
    <w:p w14:paraId="4BA58DAF" w14:textId="77777777" w:rsidR="00563413" w:rsidRPr="00563413" w:rsidRDefault="000A20C4" w:rsidP="00563413">
      <w:pPr>
        <w:spacing w:line="240" w:lineRule="auto"/>
        <w:rPr>
          <w:sz w:val="40"/>
          <w:szCs w:val="52"/>
        </w:rPr>
      </w:pPr>
      <w:r w:rsidRPr="00563413">
        <w:rPr>
          <w:sz w:val="40"/>
          <w:szCs w:val="52"/>
        </w:rPr>
        <w:t>202</w:t>
      </w:r>
      <w:r w:rsidR="00AE513E" w:rsidRPr="00563413">
        <w:rPr>
          <w:sz w:val="40"/>
          <w:szCs w:val="52"/>
        </w:rPr>
        <w:t>6</w:t>
      </w:r>
      <w:r w:rsidRPr="00563413">
        <w:rPr>
          <w:sz w:val="40"/>
          <w:szCs w:val="52"/>
        </w:rPr>
        <w:t>/2</w:t>
      </w:r>
      <w:r w:rsidR="00AE513E" w:rsidRPr="00563413">
        <w:rPr>
          <w:sz w:val="40"/>
          <w:szCs w:val="52"/>
        </w:rPr>
        <w:t>7</w:t>
      </w:r>
      <w:r w:rsidR="00F900C5" w:rsidRPr="00563413">
        <w:rPr>
          <w:sz w:val="40"/>
          <w:szCs w:val="52"/>
        </w:rPr>
        <w:t xml:space="preserve"> Academic Year</w:t>
      </w:r>
    </w:p>
    <w:p w14:paraId="1937AD86" w14:textId="77777777" w:rsidR="00563413" w:rsidRPr="00563413" w:rsidRDefault="00563413" w:rsidP="00563413">
      <w:pPr>
        <w:spacing w:line="240" w:lineRule="auto"/>
        <w:rPr>
          <w:sz w:val="40"/>
          <w:szCs w:val="52"/>
        </w:rPr>
      </w:pPr>
    </w:p>
    <w:p w14:paraId="641A660F" w14:textId="389B8E5A" w:rsidR="001E6B21" w:rsidRPr="0004616E" w:rsidRDefault="561130CE" w:rsidP="24FFCB95">
      <w:pPr>
        <w:spacing w:line="240" w:lineRule="auto"/>
        <w:rPr>
          <w:color w:val="143478"/>
          <w:sz w:val="96"/>
          <w:szCs w:val="96"/>
        </w:rPr>
      </w:pPr>
      <w:r w:rsidRPr="24FFCB95">
        <w:rPr>
          <w:color w:val="143478"/>
          <w:sz w:val="96"/>
          <w:szCs w:val="96"/>
        </w:rPr>
        <w:t xml:space="preserve">Welcome </w:t>
      </w:r>
      <w:r w:rsidR="001A5AF4">
        <w:br/>
      </w:r>
      <w:r w:rsidRPr="24FFCB95">
        <w:rPr>
          <w:color w:val="143478"/>
          <w:sz w:val="96"/>
          <w:szCs w:val="96"/>
        </w:rPr>
        <w:t xml:space="preserve">to your online </w:t>
      </w:r>
      <w:r w:rsidR="001A5AF4">
        <w:br/>
      </w:r>
      <w:r w:rsidRPr="24FFCB95">
        <w:rPr>
          <w:color w:val="143478"/>
          <w:sz w:val="96"/>
          <w:szCs w:val="96"/>
        </w:rPr>
        <w:t>Student Handbook</w:t>
      </w:r>
    </w:p>
    <w:p w14:paraId="738AB2D4" w14:textId="661C3B43" w:rsidR="00AE534A" w:rsidRPr="00563413" w:rsidRDefault="001A5AF4" w:rsidP="00563413">
      <w:pPr>
        <w:spacing w:line="240" w:lineRule="auto"/>
        <w:rPr>
          <w:color w:val="005EB8"/>
          <w:sz w:val="32"/>
          <w:szCs w:val="44"/>
        </w:rPr>
      </w:pPr>
      <w:r w:rsidRPr="00563413">
        <w:rPr>
          <w:color w:val="005EB8"/>
          <w:sz w:val="32"/>
          <w:szCs w:val="44"/>
        </w:rPr>
        <w:t>This handbook is designed to support all students in finding the information and services they need during their time studying at the University of Greenwich.</w:t>
      </w:r>
    </w:p>
    <w:p w14:paraId="6BE7D92A" w14:textId="752B93D8" w:rsidR="00B21BC8" w:rsidRDefault="00D63086" w:rsidP="00F90798">
      <w:r>
        <w:br w:type="page"/>
      </w:r>
    </w:p>
    <w:p w14:paraId="4B5BD2C8" w14:textId="63CA3CCA" w:rsidR="00764897" w:rsidRPr="001A7BAE" w:rsidRDefault="74F158DF" w:rsidP="24FFCB95">
      <w:pPr>
        <w:spacing w:line="240" w:lineRule="auto"/>
        <w:rPr>
          <w:color w:val="143478"/>
          <w:sz w:val="96"/>
          <w:szCs w:val="96"/>
        </w:rPr>
      </w:pPr>
      <w:bookmarkStart w:id="0" w:name="_Toc166511057"/>
      <w:r w:rsidRPr="24FFCB95">
        <w:rPr>
          <w:color w:val="143478"/>
          <w:sz w:val="96"/>
          <w:szCs w:val="96"/>
        </w:rPr>
        <w:lastRenderedPageBreak/>
        <w:t xml:space="preserve">Welcome </w:t>
      </w:r>
      <w:r w:rsidR="00B21BC8">
        <w:br/>
      </w:r>
      <w:r w:rsidRPr="24FFCB95">
        <w:rPr>
          <w:color w:val="143478"/>
          <w:sz w:val="96"/>
          <w:szCs w:val="96"/>
        </w:rPr>
        <w:t>to the University</w:t>
      </w:r>
      <w:bookmarkEnd w:id="0"/>
      <w:r w:rsidR="4181EEED" w:rsidRPr="24FFCB95">
        <w:rPr>
          <w:color w:val="143478"/>
          <w:sz w:val="96"/>
          <w:szCs w:val="96"/>
        </w:rPr>
        <w:t xml:space="preserve"> </w:t>
      </w:r>
    </w:p>
    <w:p w14:paraId="3F663EEA" w14:textId="650654C3" w:rsidR="00B21BC8" w:rsidRPr="00E441F4" w:rsidRDefault="4181EEED" w:rsidP="24FFCB95">
      <w:pPr>
        <w:rPr>
          <w:b/>
          <w:bCs/>
          <w:color w:val="143478"/>
          <w:sz w:val="28"/>
          <w:szCs w:val="28"/>
        </w:rPr>
      </w:pPr>
      <w:r w:rsidRPr="24FFCB95">
        <w:rPr>
          <w:b/>
          <w:bCs/>
          <w:color w:val="143478"/>
          <w:sz w:val="28"/>
          <w:szCs w:val="28"/>
        </w:rPr>
        <w:t>F</w:t>
      </w:r>
      <w:r w:rsidR="74F158DF" w:rsidRPr="24FFCB95">
        <w:rPr>
          <w:b/>
          <w:bCs/>
          <w:color w:val="143478"/>
          <w:sz w:val="28"/>
          <w:szCs w:val="28"/>
        </w:rPr>
        <w:t>rom the Vice-Chancellor</w:t>
      </w:r>
      <w:r w:rsidR="1AECAC18" w:rsidRPr="24FFCB95">
        <w:rPr>
          <w:b/>
          <w:bCs/>
          <w:color w:val="143478"/>
          <w:sz w:val="28"/>
          <w:szCs w:val="28"/>
        </w:rPr>
        <w:t xml:space="preserve"> and Chief Executive Officer </w:t>
      </w:r>
      <w:r w:rsidR="00764897">
        <w:br/>
      </w:r>
      <w:r w:rsidR="1AECAC18" w:rsidRPr="24FFCB95">
        <w:rPr>
          <w:b/>
          <w:bCs/>
          <w:color w:val="143478"/>
          <w:sz w:val="28"/>
          <w:szCs w:val="28"/>
        </w:rPr>
        <w:t>of the London and South East University Group</w:t>
      </w:r>
    </w:p>
    <w:p w14:paraId="77A7B5C4" w14:textId="785834E2" w:rsidR="00CC2D42" w:rsidRPr="006363CB" w:rsidRDefault="00001A01" w:rsidP="00F90798">
      <w:pPr>
        <w:rPr>
          <w:rFonts w:eastAsia="Public Sans Light" w:cs="Public Sans Light"/>
        </w:rPr>
      </w:pPr>
      <w:r>
        <w:rPr>
          <w:rFonts w:eastAsia="Public Sans Light" w:cs="Public Sans Light"/>
        </w:rPr>
        <w:br/>
      </w:r>
      <w:r w:rsidR="00B21BC8" w:rsidRPr="006363CB">
        <w:rPr>
          <w:rFonts w:eastAsia="Public Sans Light" w:cs="Public Sans Light"/>
        </w:rPr>
        <w:t>Dear Student,</w:t>
      </w:r>
    </w:p>
    <w:p w14:paraId="6C73ED4C" w14:textId="02BA8D19" w:rsidR="00BB0181" w:rsidRPr="006363CB" w:rsidRDefault="00B21BC8" w:rsidP="00F90798">
      <w:pPr>
        <w:rPr>
          <w:rFonts w:eastAsia="Public Sans Light" w:cs="Public Sans Light"/>
        </w:rPr>
      </w:pPr>
      <w:bookmarkStart w:id="1" w:name="_Hlk31187042"/>
      <w:r w:rsidRPr="006363CB">
        <w:rPr>
          <w:rFonts w:eastAsia="Public Sans Light" w:cs="Public Sans Light"/>
        </w:rPr>
        <w:t>Welcome to the University of Greenwich. As Vice-Chancellor</w:t>
      </w:r>
      <w:r w:rsidR="002C7DC6">
        <w:rPr>
          <w:rFonts w:eastAsia="Public Sans Light" w:cs="Public Sans Light"/>
        </w:rPr>
        <w:t xml:space="preserve"> </w:t>
      </w:r>
      <w:r w:rsidR="002C7DC6" w:rsidRPr="002C7DC6">
        <w:rPr>
          <w:rFonts w:eastAsia="Public Sans Light" w:cs="Public Sans Light"/>
        </w:rPr>
        <w:t>and Chief Executive Officer of the London and South East University Group</w:t>
      </w:r>
      <w:r w:rsidRPr="006363CB">
        <w:rPr>
          <w:rFonts w:eastAsia="Public Sans Light" w:cs="Public Sans Light"/>
        </w:rPr>
        <w:t>, I very much hope that you will enjoy your chosen programme of study. </w:t>
      </w:r>
    </w:p>
    <w:p w14:paraId="21CC287B" w14:textId="764CEAF0" w:rsidR="00BB0181" w:rsidRPr="006363CB" w:rsidRDefault="00B21BC8" w:rsidP="00F90798">
      <w:pPr>
        <w:rPr>
          <w:rFonts w:eastAsia="Public Sans Light" w:cs="Public Sans Light"/>
        </w:rPr>
      </w:pPr>
      <w:r w:rsidRPr="006363CB">
        <w:rPr>
          <w:rFonts w:eastAsia="Public Sans Light" w:cs="Public Sans Light"/>
        </w:rPr>
        <w:t>This Student Handbook provides you with generic information about the University, and about academic services that are here to support you. Do take time to read the handbook and return to it regularly when you have questions about the programme.</w:t>
      </w:r>
    </w:p>
    <w:p w14:paraId="32B430DD" w14:textId="7133E4E7" w:rsidR="00BB0181" w:rsidRPr="006363CB" w:rsidRDefault="00B21BC8" w:rsidP="00F90798">
      <w:pPr>
        <w:rPr>
          <w:rFonts w:eastAsia="Public Sans Light" w:cs="Public Sans Light"/>
        </w:rPr>
      </w:pPr>
      <w:r w:rsidRPr="006363CB">
        <w:rPr>
          <w:rFonts w:eastAsia="Public Sans Light" w:cs="Public Sans Light"/>
        </w:rPr>
        <w:t>You can also direct questions to your programme leader or to the leads for the modules that you are studying. In addition, you will have a</w:t>
      </w:r>
      <w:r w:rsidR="00580588" w:rsidRPr="006363CB">
        <w:rPr>
          <w:rFonts w:eastAsia="Public Sans Light" w:cs="Public Sans Light"/>
        </w:rPr>
        <w:t>n</w:t>
      </w:r>
      <w:r w:rsidRPr="006363CB">
        <w:rPr>
          <w:rFonts w:eastAsia="Public Sans Light" w:cs="Public Sans Light"/>
        </w:rPr>
        <w:t xml:space="preserve"> </w:t>
      </w:r>
      <w:r w:rsidR="00580588" w:rsidRPr="006363CB">
        <w:rPr>
          <w:rFonts w:eastAsia="Public Sans Light" w:cs="Public Sans Light"/>
        </w:rPr>
        <w:t>academic tutor,</w:t>
      </w:r>
      <w:r w:rsidRPr="006363CB">
        <w:rPr>
          <w:rFonts w:eastAsia="Public Sans Light" w:cs="Public Sans Light"/>
        </w:rPr>
        <w:t xml:space="preserve"> and you are advised to ensure that you attend </w:t>
      </w:r>
      <w:r w:rsidR="00425D41">
        <w:rPr>
          <w:rFonts w:eastAsia="Public Sans Light" w:cs="Public Sans Light"/>
        </w:rPr>
        <w:t>academic</w:t>
      </w:r>
      <w:r w:rsidRPr="006363CB">
        <w:rPr>
          <w:rFonts w:eastAsia="Public Sans Light" w:cs="Public Sans Light"/>
        </w:rPr>
        <w:t xml:space="preserve"> tutorials so that you can get to know your </w:t>
      </w:r>
      <w:r w:rsidR="00267947">
        <w:rPr>
          <w:rFonts w:eastAsia="Public Sans Light" w:cs="Public Sans Light"/>
        </w:rPr>
        <w:t>academic</w:t>
      </w:r>
      <w:r w:rsidRPr="006363CB">
        <w:rPr>
          <w:rFonts w:eastAsia="Public Sans Light" w:cs="Public Sans Light"/>
        </w:rPr>
        <w:t xml:space="preserve"> tutor. </w:t>
      </w:r>
    </w:p>
    <w:p w14:paraId="1C37E024" w14:textId="0758D93C" w:rsidR="00B21BC8" w:rsidRPr="006363CB" w:rsidRDefault="00001A01" w:rsidP="24FFCB95">
      <w:pPr>
        <w:rPr>
          <w:rFonts w:eastAsia="Public Sans Light" w:cs="Public Sans Light"/>
        </w:rPr>
      </w:pPr>
      <w:r>
        <w:rPr>
          <w:noProof/>
        </w:rPr>
        <w:drawing>
          <wp:anchor distT="0" distB="0" distL="114300" distR="114300" simplePos="0" relativeHeight="251655168" behindDoc="1" locked="0" layoutInCell="1" allowOverlap="1" wp14:anchorId="6C1528C5" wp14:editId="2292F9ED">
            <wp:simplePos x="0" y="0"/>
            <wp:positionH relativeFrom="column">
              <wp:align>right</wp:align>
            </wp:positionH>
            <wp:positionV relativeFrom="paragraph">
              <wp:posOffset>520700</wp:posOffset>
            </wp:positionV>
            <wp:extent cx="2327616" cy="3295524"/>
            <wp:effectExtent l="0" t="0" r="0" b="0"/>
            <wp:wrapNone/>
            <wp:docPr id="2122233942" name="drawing" descr="Professional photo of Professor Jane Harrington smiling and wearing a pink suit and white shirt. The photo has been taken on the Greenwich campus and features columns from either Queen Mary or King William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233942" name="drawing" descr="Professional photo of Professor Jane Harrington smiling and wearing a pink suit and white shirt. The photo has been taken on the Greenwich campus and features columns from either Queen Mary or King William in the background."/>
                    <pic:cNvPicPr/>
                  </pic:nvPicPr>
                  <pic:blipFill>
                    <a:blip r:embed="rId11" cstate="print">
                      <a:extLst>
                        <a:ext uri="{28A0092B-C50C-407E-A947-70E740481C1C}">
                          <a14:useLocalDpi xmlns:a14="http://schemas.microsoft.com/office/drawing/2010/main"/>
                        </a:ext>
                      </a:extLst>
                    </a:blip>
                    <a:stretch>
                      <a:fillRect/>
                    </a:stretch>
                  </pic:blipFill>
                  <pic:spPr>
                    <a:xfrm>
                      <a:off x="0" y="0"/>
                      <a:ext cx="2327616" cy="3295524"/>
                    </a:xfrm>
                    <a:prstGeom prst="rect">
                      <a:avLst/>
                    </a:prstGeom>
                  </pic:spPr>
                </pic:pic>
              </a:graphicData>
            </a:graphic>
            <wp14:sizeRelH relativeFrom="page">
              <wp14:pctWidth>0</wp14:pctWidth>
            </wp14:sizeRelH>
            <wp14:sizeRelV relativeFrom="page">
              <wp14:pctHeight>0</wp14:pctHeight>
            </wp14:sizeRelV>
          </wp:anchor>
        </w:drawing>
      </w:r>
      <w:r w:rsidR="74F158DF" w:rsidRPr="006363CB">
        <w:rPr>
          <w:rFonts w:eastAsia="Public Sans Light" w:cs="Public Sans Light"/>
        </w:rPr>
        <w:t>So, enjoy your time at the University of Greenwich, join in as much as you can and utilise any support services that you need.</w:t>
      </w:r>
      <w:r>
        <w:rPr>
          <w:rFonts w:eastAsia="Public Sans Light" w:cs="Public Sans Light"/>
        </w:rPr>
        <w:br/>
      </w:r>
    </w:p>
    <w:p w14:paraId="19776B37" w14:textId="7556C809" w:rsidR="00B21BC8" w:rsidRPr="006363CB" w:rsidRDefault="00293101" w:rsidP="00F90798">
      <w:r>
        <w:rPr>
          <w:noProof/>
        </w:rPr>
        <w:drawing>
          <wp:anchor distT="0" distB="0" distL="114300" distR="114300" simplePos="0" relativeHeight="251662336" behindDoc="0" locked="0" layoutInCell="1" allowOverlap="1" wp14:anchorId="1910A137" wp14:editId="354A15C2">
            <wp:simplePos x="0" y="0"/>
            <wp:positionH relativeFrom="column">
              <wp:posOffset>-423324</wp:posOffset>
            </wp:positionH>
            <wp:positionV relativeFrom="paragraph">
              <wp:posOffset>227993</wp:posOffset>
            </wp:positionV>
            <wp:extent cx="2971421" cy="873947"/>
            <wp:effectExtent l="0" t="0" r="0" b="2540"/>
            <wp:wrapNone/>
            <wp:docPr id="3" name="Picture 3" descr="Facsimile signature of Jane Harringt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acsimile signature of Jane Harrington">
                      <a:extLst>
                        <a:ext uri="{C183D7F6-B498-43B3-948B-1728B52AA6E4}">
                          <adec:decorative xmlns:adec="http://schemas.microsoft.com/office/drawing/2017/decorative" val="0"/>
                        </a:ext>
                      </a:extLst>
                    </pic:cNvPr>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971421" cy="873947"/>
                    </a:xfrm>
                    <a:prstGeom prst="rect">
                      <a:avLst/>
                    </a:prstGeom>
                  </pic:spPr>
                </pic:pic>
              </a:graphicData>
            </a:graphic>
          </wp:anchor>
        </w:drawing>
      </w:r>
      <w:r w:rsidR="74F158DF" w:rsidRPr="24FFCB95">
        <w:rPr>
          <w:rFonts w:eastAsia="Public Sans Light" w:cs="Public Sans Light"/>
        </w:rPr>
        <w:t>Good luck with your studies.</w:t>
      </w:r>
      <w:r w:rsidR="00001A01">
        <w:br/>
      </w:r>
    </w:p>
    <w:p w14:paraId="08A5BE73" w14:textId="77777777" w:rsidR="00AA6E2D" w:rsidRDefault="00AA6E2D" w:rsidP="00F90798">
      <w:pPr>
        <w:rPr>
          <w:rFonts w:eastAsia="Public Sans Light" w:cs="Public Sans Light"/>
        </w:rPr>
      </w:pPr>
    </w:p>
    <w:p w14:paraId="4E20DB11" w14:textId="6C992267" w:rsidR="00AA6E2D" w:rsidRDefault="00AA6E2D" w:rsidP="00F90798">
      <w:pPr>
        <w:rPr>
          <w:rFonts w:eastAsia="Public Sans Light" w:cs="Public Sans Light"/>
        </w:rPr>
      </w:pPr>
    </w:p>
    <w:p w14:paraId="360DFA18" w14:textId="62EB3B82" w:rsidR="00AA6E2D" w:rsidRDefault="00AA6E2D" w:rsidP="00F90798">
      <w:pPr>
        <w:rPr>
          <w:rFonts w:eastAsia="Public Sans Light" w:cs="Public Sans Light"/>
        </w:rPr>
      </w:pPr>
    </w:p>
    <w:p w14:paraId="7C769A93" w14:textId="5D80ECEC" w:rsidR="00B21BC8" w:rsidRPr="006363CB" w:rsidRDefault="74F158DF" w:rsidP="00F90798">
      <w:pPr>
        <w:rPr>
          <w:rFonts w:eastAsia="Public Sans Light" w:cs="Public Sans Light"/>
        </w:rPr>
      </w:pPr>
      <w:r w:rsidRPr="24FFCB95">
        <w:rPr>
          <w:rFonts w:eastAsia="Public Sans Light" w:cs="Public Sans Light"/>
        </w:rPr>
        <w:t>With kind regards</w:t>
      </w:r>
      <w:bookmarkEnd w:id="1"/>
    </w:p>
    <w:p w14:paraId="59B295E1" w14:textId="18B0C451" w:rsidR="00B21BC8" w:rsidRPr="00800451" w:rsidRDefault="00B21BC8" w:rsidP="00F90798">
      <w:pPr>
        <w:rPr>
          <w:rFonts w:eastAsia="Public Sans Light" w:cs="Public Sans Light"/>
        </w:rPr>
      </w:pPr>
    </w:p>
    <w:p w14:paraId="332CB2E1" w14:textId="1FA1F0AA" w:rsidR="00B21BC8" w:rsidRPr="00173316" w:rsidRDefault="00B21BC8" w:rsidP="00F90798">
      <w:pPr>
        <w:rPr>
          <w:rFonts w:eastAsia="Public Sans Light" w:cs="Public Sans Light"/>
          <w:b/>
          <w:bCs/>
        </w:rPr>
      </w:pPr>
      <w:r w:rsidRPr="00173316">
        <w:rPr>
          <w:rFonts w:eastAsia="Public Sans Light" w:cs="Public Sans Light"/>
          <w:b/>
          <w:bCs/>
        </w:rPr>
        <w:t>Professor Jane Harrington</w:t>
      </w:r>
    </w:p>
    <w:p w14:paraId="69F8AC4E" w14:textId="69FCDF5E" w:rsidR="001305F5" w:rsidRPr="00B5036A" w:rsidRDefault="00F900C5" w:rsidP="00B5036A">
      <w:r w:rsidRPr="00B5036A">
        <w:t>Vice-Chancellor and CEO,</w:t>
      </w:r>
      <w:r w:rsidRPr="00B5036A">
        <w:br/>
        <w:t>London and South East University Group</w:t>
      </w:r>
    </w:p>
    <w:p w14:paraId="191CC182" w14:textId="77777777" w:rsidR="00173316" w:rsidRDefault="00173316">
      <w:pPr>
        <w:tabs>
          <w:tab w:val="clear" w:pos="567"/>
        </w:tabs>
        <w:spacing w:after="160" w:line="259" w:lineRule="auto"/>
        <w:rPr>
          <w:rFonts w:eastAsia="Public Sans Light" w:cs="Public Sans Light"/>
        </w:rPr>
      </w:pPr>
      <w:r>
        <w:rPr>
          <w:rFonts w:eastAsia="Public Sans Light" w:cs="Public Sans Light"/>
        </w:rPr>
        <w:br w:type="page"/>
      </w:r>
    </w:p>
    <w:p w14:paraId="0C234851" w14:textId="310B49D8" w:rsidR="00827141" w:rsidRPr="00827141" w:rsidRDefault="00827141" w:rsidP="00827141">
      <w:pPr>
        <w:rPr>
          <w:rFonts w:eastAsia="Public Sans Light" w:cs="Public Sans Light"/>
        </w:rPr>
      </w:pPr>
      <w:r w:rsidRPr="00827141">
        <w:rPr>
          <w:rFonts w:eastAsia="Public Sans Light" w:cs="Public Sans Light"/>
        </w:rPr>
        <w:lastRenderedPageBreak/>
        <w:t>Professor Jane Harrington is the Vice-Chancellor and Chief Executive Officer of the London and South East University Group, the inaugural leader of the UK's first multi-university group, and former Vice-Chancellor and Chief Executive Officer of the University of Greenwich, where she served from December 2019. With a career in higher education spanning 35 years, she is widely recognised for her inclusive, values-led leadership, with a strong focus on student success, social mobility, civic responsibility, partnerships and education without boundaries. Jane's career started as a researcher focusing on gender and work, and she has held senior and executive roles for over 20 years. Jane is well known across the higher education sector as Chair of University Alliance, a member of the Universities UK (UUK) Board, and UUK Policy Lead for Student Experience, Education and Skills. She is also a Board member of UCEA and was the chair of UCEA's Pay Gaps Reference Group.</w:t>
      </w:r>
    </w:p>
    <w:p w14:paraId="4099FA2E" w14:textId="77777777" w:rsidR="00827141" w:rsidRPr="00827141" w:rsidRDefault="00827141" w:rsidP="00827141">
      <w:pPr>
        <w:rPr>
          <w:rFonts w:eastAsia="Public Sans Light" w:cs="Public Sans Light"/>
        </w:rPr>
      </w:pPr>
    </w:p>
    <w:p w14:paraId="478ACC2D" w14:textId="6E1F9DBC" w:rsidR="00827141" w:rsidRPr="00800451" w:rsidRDefault="00827141" w:rsidP="00827141">
      <w:pPr>
        <w:rPr>
          <w:rFonts w:eastAsia="Public Sans Light" w:cs="Public Sans Light"/>
        </w:rPr>
      </w:pPr>
      <w:r w:rsidRPr="00827141">
        <w:rPr>
          <w:rFonts w:eastAsia="Public Sans Light" w:cs="Public Sans Light"/>
        </w:rPr>
        <w:t>As Vice-Chancellor and Chief Executive Officer of the London and South East University Group, Jane is responsible for providing strategic leadership across the organisation, overseeing its academic mission, financial sustainability, institutional performance and long-term development. She works closely with the governing body, executive and senior leadership teams, staff, students and external partners to ensure the Group delivers high-quality education, drives innovation and impactful research, and makes a meaningful contribution to communities locally, regionally and nationally, while maintaining a strong global footprint.</w:t>
      </w:r>
    </w:p>
    <w:p w14:paraId="0D9571C5" w14:textId="77777777" w:rsidR="00B21BC8" w:rsidRDefault="00B21BC8" w:rsidP="00F90798"/>
    <w:p w14:paraId="22B8A58D" w14:textId="77777777" w:rsidR="00853BCE" w:rsidRDefault="00853BCE" w:rsidP="00F90798">
      <w:pPr>
        <w:sectPr w:rsidR="00853BCE" w:rsidSect="00ED550E">
          <w:headerReference w:type="default" r:id="rId13"/>
          <w:footerReference w:type="default" r:id="rId14"/>
          <w:pgSz w:w="11906" w:h="16838"/>
          <w:pgMar w:top="2107" w:right="1559" w:bottom="1418" w:left="1418" w:header="709" w:footer="347" w:gutter="0"/>
          <w:cols w:space="708"/>
          <w:docGrid w:linePitch="360"/>
        </w:sectPr>
      </w:pPr>
    </w:p>
    <w:p w14:paraId="4B5AEC39" w14:textId="7BAD4A1B" w:rsidR="00DF798C" w:rsidRPr="00A500C0" w:rsidRDefault="00DF798C" w:rsidP="00F90798">
      <w:pPr>
        <w:sectPr w:rsidR="00DF798C" w:rsidRPr="00A500C0" w:rsidSect="007F3E05">
          <w:pgSz w:w="11906" w:h="16838"/>
          <w:pgMar w:top="1985" w:right="1559" w:bottom="1418" w:left="1418" w:header="709" w:footer="709" w:gutter="0"/>
          <w:cols w:space="708"/>
          <w:docGrid w:linePitch="360"/>
        </w:sectPr>
      </w:pPr>
    </w:p>
    <w:sdt>
      <w:sdtPr>
        <w:rPr>
          <w:rFonts w:ascii="Public Sans Light" w:eastAsiaTheme="minorEastAsia" w:hAnsi="Public Sans Light" w:cstheme="minorBidi"/>
          <w:b/>
          <w:color w:val="auto"/>
          <w:sz w:val="20"/>
          <w:szCs w:val="20"/>
          <w:lang w:val="en-GB"/>
        </w:rPr>
        <w:id w:val="643391663"/>
        <w:docPartObj>
          <w:docPartGallery w:val="Table of Contents"/>
          <w:docPartUnique/>
        </w:docPartObj>
      </w:sdtPr>
      <w:sdtEndPr>
        <w:rPr>
          <w:rFonts w:ascii="Aptos" w:hAnsi="Aptos"/>
          <w:b w:val="0"/>
          <w:bCs w:val="0"/>
          <w:noProof/>
          <w:color w:val="01033C"/>
        </w:rPr>
      </w:sdtEndPr>
      <w:sdtContent>
        <w:p w14:paraId="0482536A" w14:textId="6890B996" w:rsidR="00F1494C" w:rsidRPr="00736798" w:rsidRDefault="00F1494C" w:rsidP="00A86CB3">
          <w:pPr>
            <w:pStyle w:val="TOCHeading"/>
          </w:pPr>
          <w:r w:rsidRPr="00736798">
            <w:t>Contents</w:t>
          </w:r>
        </w:p>
        <w:p w14:paraId="02CE8D30" w14:textId="49C455FF" w:rsidR="00431F0C" w:rsidRDefault="009F7DCC">
          <w:pPr>
            <w:pStyle w:val="TOC3"/>
            <w:rPr>
              <w:rFonts w:asciiTheme="minorHAnsi" w:eastAsiaTheme="minorEastAsia" w:hAnsiTheme="minorHAnsi" w:cstheme="minorBidi"/>
              <w:iCs w:val="0"/>
              <w:noProof/>
              <w:color w:val="auto"/>
              <w:kern w:val="2"/>
              <w:sz w:val="24"/>
              <w:szCs w:val="24"/>
              <w:lang w:eastAsia="en-GB"/>
              <w14:ligatures w14:val="standardContextual"/>
            </w:rPr>
          </w:pPr>
          <w:r w:rsidRPr="00001A01">
            <w:fldChar w:fldCharType="begin"/>
          </w:r>
          <w:r>
            <w:instrText>TOC \o "1-5" \z \u \h</w:instrText>
          </w:r>
          <w:r w:rsidRPr="00001A01">
            <w:fldChar w:fldCharType="separate"/>
          </w:r>
          <w:hyperlink w:anchor="_Toc237948185" w:history="1">
            <w:r w:rsidR="00431F0C" w:rsidRPr="00E53B27">
              <w:rPr>
                <w:rStyle w:val="Hyperlink"/>
                <w:noProof/>
              </w:rPr>
              <w:t>1.</w:t>
            </w:r>
            <w:r w:rsidR="00431F0C">
              <w:rPr>
                <w:rFonts w:asciiTheme="minorHAnsi" w:eastAsiaTheme="minorEastAsia" w:hAnsiTheme="minorHAnsi" w:cstheme="minorBidi"/>
                <w:iCs w:val="0"/>
                <w:noProof/>
                <w:color w:val="auto"/>
                <w:kern w:val="2"/>
                <w:sz w:val="24"/>
                <w:szCs w:val="24"/>
                <w:lang w:eastAsia="en-GB"/>
                <w14:ligatures w14:val="standardContextual"/>
              </w:rPr>
              <w:tab/>
            </w:r>
            <w:r w:rsidR="00431F0C" w:rsidRPr="00E53B27">
              <w:rPr>
                <w:rStyle w:val="Hyperlink"/>
                <w:noProof/>
              </w:rPr>
              <w:t>Glossary of terms</w:t>
            </w:r>
            <w:r w:rsidR="00431F0C">
              <w:rPr>
                <w:noProof/>
                <w:webHidden/>
              </w:rPr>
              <w:tab/>
            </w:r>
            <w:r w:rsidR="00431F0C">
              <w:rPr>
                <w:noProof/>
                <w:webHidden/>
              </w:rPr>
              <w:fldChar w:fldCharType="begin"/>
            </w:r>
            <w:r w:rsidR="00431F0C">
              <w:rPr>
                <w:noProof/>
                <w:webHidden/>
              </w:rPr>
              <w:instrText xml:space="preserve"> PAGEREF _Toc237948185 \h </w:instrText>
            </w:r>
            <w:r w:rsidR="00431F0C">
              <w:rPr>
                <w:noProof/>
                <w:webHidden/>
              </w:rPr>
            </w:r>
            <w:r w:rsidR="00431F0C">
              <w:rPr>
                <w:noProof/>
                <w:webHidden/>
              </w:rPr>
              <w:fldChar w:fldCharType="separate"/>
            </w:r>
            <w:r w:rsidR="00431F0C">
              <w:rPr>
                <w:noProof/>
                <w:webHidden/>
              </w:rPr>
              <w:t>6</w:t>
            </w:r>
            <w:r w:rsidR="00431F0C">
              <w:rPr>
                <w:noProof/>
                <w:webHidden/>
              </w:rPr>
              <w:fldChar w:fldCharType="end"/>
            </w:r>
          </w:hyperlink>
        </w:p>
        <w:p w14:paraId="490B1B84" w14:textId="5B1BB9AC"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186" w:history="1">
            <w:r w:rsidRPr="00E53B27">
              <w:rPr>
                <w:rStyle w:val="Hyperlink"/>
                <w:noProof/>
              </w:rPr>
              <w:t>2.</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Your university email address</w:t>
            </w:r>
            <w:r>
              <w:rPr>
                <w:noProof/>
                <w:webHidden/>
              </w:rPr>
              <w:tab/>
            </w:r>
            <w:r>
              <w:rPr>
                <w:noProof/>
                <w:webHidden/>
              </w:rPr>
              <w:fldChar w:fldCharType="begin"/>
            </w:r>
            <w:r>
              <w:rPr>
                <w:noProof/>
                <w:webHidden/>
              </w:rPr>
              <w:instrText xml:space="preserve"> PAGEREF _Toc237948186 \h </w:instrText>
            </w:r>
            <w:r>
              <w:rPr>
                <w:noProof/>
                <w:webHidden/>
              </w:rPr>
            </w:r>
            <w:r>
              <w:rPr>
                <w:noProof/>
                <w:webHidden/>
              </w:rPr>
              <w:fldChar w:fldCharType="separate"/>
            </w:r>
            <w:r>
              <w:rPr>
                <w:noProof/>
                <w:webHidden/>
              </w:rPr>
              <w:t>8</w:t>
            </w:r>
            <w:r>
              <w:rPr>
                <w:noProof/>
                <w:webHidden/>
              </w:rPr>
              <w:fldChar w:fldCharType="end"/>
            </w:r>
          </w:hyperlink>
        </w:p>
        <w:p w14:paraId="4A2B6FD2" w14:textId="3ACA87DE"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187" w:history="1">
            <w:r w:rsidRPr="00E53B27">
              <w:rPr>
                <w:rStyle w:val="Hyperlink"/>
                <w:noProof/>
              </w:rPr>
              <w:t>3.</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Your student profile</w:t>
            </w:r>
            <w:r>
              <w:rPr>
                <w:noProof/>
                <w:webHidden/>
              </w:rPr>
              <w:tab/>
            </w:r>
            <w:r>
              <w:rPr>
                <w:noProof/>
                <w:webHidden/>
              </w:rPr>
              <w:fldChar w:fldCharType="begin"/>
            </w:r>
            <w:r>
              <w:rPr>
                <w:noProof/>
                <w:webHidden/>
              </w:rPr>
              <w:instrText xml:space="preserve"> PAGEREF _Toc237948187 \h </w:instrText>
            </w:r>
            <w:r>
              <w:rPr>
                <w:noProof/>
                <w:webHidden/>
              </w:rPr>
            </w:r>
            <w:r>
              <w:rPr>
                <w:noProof/>
                <w:webHidden/>
              </w:rPr>
              <w:fldChar w:fldCharType="separate"/>
            </w:r>
            <w:r>
              <w:rPr>
                <w:noProof/>
                <w:webHidden/>
              </w:rPr>
              <w:t>8</w:t>
            </w:r>
            <w:r>
              <w:rPr>
                <w:noProof/>
                <w:webHidden/>
              </w:rPr>
              <w:fldChar w:fldCharType="end"/>
            </w:r>
          </w:hyperlink>
        </w:p>
        <w:p w14:paraId="7F6DA619" w14:textId="3C090650"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188" w:history="1">
            <w:r w:rsidRPr="00E53B27">
              <w:rPr>
                <w:rStyle w:val="Hyperlink"/>
                <w:noProof/>
              </w:rPr>
              <w:t>4.</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Key dates</w:t>
            </w:r>
            <w:r>
              <w:rPr>
                <w:noProof/>
                <w:webHidden/>
              </w:rPr>
              <w:tab/>
            </w:r>
            <w:r>
              <w:rPr>
                <w:noProof/>
                <w:webHidden/>
              </w:rPr>
              <w:fldChar w:fldCharType="begin"/>
            </w:r>
            <w:r>
              <w:rPr>
                <w:noProof/>
                <w:webHidden/>
              </w:rPr>
              <w:instrText xml:space="preserve"> PAGEREF _Toc237948188 \h </w:instrText>
            </w:r>
            <w:r>
              <w:rPr>
                <w:noProof/>
                <w:webHidden/>
              </w:rPr>
            </w:r>
            <w:r>
              <w:rPr>
                <w:noProof/>
                <w:webHidden/>
              </w:rPr>
              <w:fldChar w:fldCharType="separate"/>
            </w:r>
            <w:r>
              <w:rPr>
                <w:noProof/>
                <w:webHidden/>
              </w:rPr>
              <w:t>8</w:t>
            </w:r>
            <w:r>
              <w:rPr>
                <w:noProof/>
                <w:webHidden/>
              </w:rPr>
              <w:fldChar w:fldCharType="end"/>
            </w:r>
          </w:hyperlink>
        </w:p>
        <w:p w14:paraId="2C8A12FB" w14:textId="6AB6357E"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189" w:history="1">
            <w:r w:rsidRPr="00E53B27">
              <w:rPr>
                <w:rStyle w:val="Hyperlink"/>
                <w:noProof/>
              </w:rPr>
              <w:t>5.</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Attendance and engagement</w:t>
            </w:r>
            <w:r>
              <w:rPr>
                <w:noProof/>
                <w:webHidden/>
              </w:rPr>
              <w:tab/>
            </w:r>
            <w:r>
              <w:rPr>
                <w:noProof/>
                <w:webHidden/>
              </w:rPr>
              <w:fldChar w:fldCharType="begin"/>
            </w:r>
            <w:r>
              <w:rPr>
                <w:noProof/>
                <w:webHidden/>
              </w:rPr>
              <w:instrText xml:space="preserve"> PAGEREF _Toc237948189 \h </w:instrText>
            </w:r>
            <w:r>
              <w:rPr>
                <w:noProof/>
                <w:webHidden/>
              </w:rPr>
            </w:r>
            <w:r>
              <w:rPr>
                <w:noProof/>
                <w:webHidden/>
              </w:rPr>
              <w:fldChar w:fldCharType="separate"/>
            </w:r>
            <w:r>
              <w:rPr>
                <w:noProof/>
                <w:webHidden/>
              </w:rPr>
              <w:t>9</w:t>
            </w:r>
            <w:r>
              <w:rPr>
                <w:noProof/>
                <w:webHidden/>
              </w:rPr>
              <w:fldChar w:fldCharType="end"/>
            </w:r>
          </w:hyperlink>
        </w:p>
        <w:p w14:paraId="4806F170" w14:textId="0638F238"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190" w:history="1">
            <w:r w:rsidRPr="00E53B27">
              <w:rPr>
                <w:rStyle w:val="Hyperlink"/>
                <w:noProof/>
              </w:rPr>
              <w:t>6.</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Your timetables and study workload</w:t>
            </w:r>
            <w:r>
              <w:rPr>
                <w:noProof/>
                <w:webHidden/>
              </w:rPr>
              <w:tab/>
            </w:r>
            <w:r>
              <w:rPr>
                <w:noProof/>
                <w:webHidden/>
              </w:rPr>
              <w:fldChar w:fldCharType="begin"/>
            </w:r>
            <w:r>
              <w:rPr>
                <w:noProof/>
                <w:webHidden/>
              </w:rPr>
              <w:instrText xml:space="preserve"> PAGEREF _Toc237948190 \h </w:instrText>
            </w:r>
            <w:r>
              <w:rPr>
                <w:noProof/>
                <w:webHidden/>
              </w:rPr>
            </w:r>
            <w:r>
              <w:rPr>
                <w:noProof/>
                <w:webHidden/>
              </w:rPr>
              <w:fldChar w:fldCharType="separate"/>
            </w:r>
            <w:r>
              <w:rPr>
                <w:noProof/>
                <w:webHidden/>
              </w:rPr>
              <w:t>9</w:t>
            </w:r>
            <w:r>
              <w:rPr>
                <w:noProof/>
                <w:webHidden/>
              </w:rPr>
              <w:fldChar w:fldCharType="end"/>
            </w:r>
          </w:hyperlink>
        </w:p>
        <w:p w14:paraId="4D692FC0" w14:textId="0C7D7F89"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191" w:history="1">
            <w:r w:rsidRPr="00E53B27">
              <w:rPr>
                <w:rStyle w:val="Hyperlink"/>
                <w:noProof/>
              </w:rPr>
              <w:t>7.</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Digital Student Centre (Non-academic queries)</w:t>
            </w:r>
            <w:r>
              <w:rPr>
                <w:noProof/>
                <w:webHidden/>
              </w:rPr>
              <w:tab/>
            </w:r>
            <w:r>
              <w:rPr>
                <w:noProof/>
                <w:webHidden/>
              </w:rPr>
              <w:fldChar w:fldCharType="begin"/>
            </w:r>
            <w:r>
              <w:rPr>
                <w:noProof/>
                <w:webHidden/>
              </w:rPr>
              <w:instrText xml:space="preserve"> PAGEREF _Toc237948191 \h </w:instrText>
            </w:r>
            <w:r>
              <w:rPr>
                <w:noProof/>
                <w:webHidden/>
              </w:rPr>
            </w:r>
            <w:r>
              <w:rPr>
                <w:noProof/>
                <w:webHidden/>
              </w:rPr>
              <w:fldChar w:fldCharType="separate"/>
            </w:r>
            <w:r>
              <w:rPr>
                <w:noProof/>
                <w:webHidden/>
              </w:rPr>
              <w:t>10</w:t>
            </w:r>
            <w:r>
              <w:rPr>
                <w:noProof/>
                <w:webHidden/>
              </w:rPr>
              <w:fldChar w:fldCharType="end"/>
            </w:r>
          </w:hyperlink>
        </w:p>
        <w:p w14:paraId="5759BF53" w14:textId="1D80CE2E"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192" w:history="1">
            <w:r w:rsidRPr="00E53B27">
              <w:rPr>
                <w:rStyle w:val="Hyperlink"/>
                <w:noProof/>
              </w:rPr>
              <w:t>8.</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Student Wellbeing Service</w:t>
            </w:r>
            <w:r>
              <w:rPr>
                <w:noProof/>
                <w:webHidden/>
              </w:rPr>
              <w:tab/>
            </w:r>
            <w:r>
              <w:rPr>
                <w:noProof/>
                <w:webHidden/>
              </w:rPr>
              <w:fldChar w:fldCharType="begin"/>
            </w:r>
            <w:r>
              <w:rPr>
                <w:noProof/>
                <w:webHidden/>
              </w:rPr>
              <w:instrText xml:space="preserve"> PAGEREF _Toc237948192 \h </w:instrText>
            </w:r>
            <w:r>
              <w:rPr>
                <w:noProof/>
                <w:webHidden/>
              </w:rPr>
            </w:r>
            <w:r>
              <w:rPr>
                <w:noProof/>
                <w:webHidden/>
              </w:rPr>
              <w:fldChar w:fldCharType="separate"/>
            </w:r>
            <w:r>
              <w:rPr>
                <w:noProof/>
                <w:webHidden/>
              </w:rPr>
              <w:t>11</w:t>
            </w:r>
            <w:r>
              <w:rPr>
                <w:noProof/>
                <w:webHidden/>
              </w:rPr>
              <w:fldChar w:fldCharType="end"/>
            </w:r>
          </w:hyperlink>
        </w:p>
        <w:p w14:paraId="290DC68B" w14:textId="4E673432"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193" w:history="1">
            <w:r w:rsidRPr="00E53B27">
              <w:rPr>
                <w:rStyle w:val="Hyperlink"/>
                <w:noProof/>
              </w:rPr>
              <w:t>9.</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Report + Support</w:t>
            </w:r>
            <w:r>
              <w:rPr>
                <w:noProof/>
                <w:webHidden/>
              </w:rPr>
              <w:tab/>
            </w:r>
            <w:r>
              <w:rPr>
                <w:noProof/>
                <w:webHidden/>
              </w:rPr>
              <w:fldChar w:fldCharType="begin"/>
            </w:r>
            <w:r>
              <w:rPr>
                <w:noProof/>
                <w:webHidden/>
              </w:rPr>
              <w:instrText xml:space="preserve"> PAGEREF _Toc237948193 \h </w:instrText>
            </w:r>
            <w:r>
              <w:rPr>
                <w:noProof/>
                <w:webHidden/>
              </w:rPr>
            </w:r>
            <w:r>
              <w:rPr>
                <w:noProof/>
                <w:webHidden/>
              </w:rPr>
              <w:fldChar w:fldCharType="separate"/>
            </w:r>
            <w:r>
              <w:rPr>
                <w:noProof/>
                <w:webHidden/>
              </w:rPr>
              <w:t>11</w:t>
            </w:r>
            <w:r>
              <w:rPr>
                <w:noProof/>
                <w:webHidden/>
              </w:rPr>
              <w:fldChar w:fldCharType="end"/>
            </w:r>
          </w:hyperlink>
        </w:p>
        <w:p w14:paraId="108691D9" w14:textId="0262CA3F"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194" w:history="1">
            <w:r w:rsidRPr="00E53B27">
              <w:rPr>
                <w:rStyle w:val="Hyperlink"/>
                <w:noProof/>
              </w:rPr>
              <w:t>10.</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Personal Emergency Evacuation Plan</w:t>
            </w:r>
            <w:r>
              <w:rPr>
                <w:noProof/>
                <w:webHidden/>
              </w:rPr>
              <w:tab/>
            </w:r>
            <w:r>
              <w:rPr>
                <w:noProof/>
                <w:webHidden/>
              </w:rPr>
              <w:fldChar w:fldCharType="begin"/>
            </w:r>
            <w:r>
              <w:rPr>
                <w:noProof/>
                <w:webHidden/>
              </w:rPr>
              <w:instrText xml:space="preserve"> PAGEREF _Toc237948194 \h </w:instrText>
            </w:r>
            <w:r>
              <w:rPr>
                <w:noProof/>
                <w:webHidden/>
              </w:rPr>
            </w:r>
            <w:r>
              <w:rPr>
                <w:noProof/>
                <w:webHidden/>
              </w:rPr>
              <w:fldChar w:fldCharType="separate"/>
            </w:r>
            <w:r>
              <w:rPr>
                <w:noProof/>
                <w:webHidden/>
              </w:rPr>
              <w:t>12</w:t>
            </w:r>
            <w:r>
              <w:rPr>
                <w:noProof/>
                <w:webHidden/>
              </w:rPr>
              <w:fldChar w:fldCharType="end"/>
            </w:r>
          </w:hyperlink>
        </w:p>
        <w:p w14:paraId="1595F306" w14:textId="410525E4"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195" w:history="1">
            <w:r w:rsidRPr="00E53B27">
              <w:rPr>
                <w:rStyle w:val="Hyperlink"/>
                <w:noProof/>
              </w:rPr>
              <w:t>11.</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Emergency Medical Information (EMI) care plan</w:t>
            </w:r>
            <w:r>
              <w:rPr>
                <w:noProof/>
                <w:webHidden/>
              </w:rPr>
              <w:tab/>
            </w:r>
            <w:r>
              <w:rPr>
                <w:noProof/>
                <w:webHidden/>
              </w:rPr>
              <w:fldChar w:fldCharType="begin"/>
            </w:r>
            <w:r>
              <w:rPr>
                <w:noProof/>
                <w:webHidden/>
              </w:rPr>
              <w:instrText xml:space="preserve"> PAGEREF _Toc237948195 \h </w:instrText>
            </w:r>
            <w:r>
              <w:rPr>
                <w:noProof/>
                <w:webHidden/>
              </w:rPr>
            </w:r>
            <w:r>
              <w:rPr>
                <w:noProof/>
                <w:webHidden/>
              </w:rPr>
              <w:fldChar w:fldCharType="separate"/>
            </w:r>
            <w:r>
              <w:rPr>
                <w:noProof/>
                <w:webHidden/>
              </w:rPr>
              <w:t>12</w:t>
            </w:r>
            <w:r>
              <w:rPr>
                <w:noProof/>
                <w:webHidden/>
              </w:rPr>
              <w:fldChar w:fldCharType="end"/>
            </w:r>
          </w:hyperlink>
        </w:p>
        <w:p w14:paraId="3498E1B5" w14:textId="681A2AB7"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196" w:history="1">
            <w:r w:rsidRPr="00E53B27">
              <w:rPr>
                <w:rStyle w:val="Hyperlink"/>
                <w:noProof/>
              </w:rPr>
              <w:t>12.</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International student advice services</w:t>
            </w:r>
            <w:r>
              <w:rPr>
                <w:noProof/>
                <w:webHidden/>
              </w:rPr>
              <w:tab/>
            </w:r>
            <w:r>
              <w:rPr>
                <w:noProof/>
                <w:webHidden/>
              </w:rPr>
              <w:fldChar w:fldCharType="begin"/>
            </w:r>
            <w:r>
              <w:rPr>
                <w:noProof/>
                <w:webHidden/>
              </w:rPr>
              <w:instrText xml:space="preserve"> PAGEREF _Toc237948196 \h </w:instrText>
            </w:r>
            <w:r>
              <w:rPr>
                <w:noProof/>
                <w:webHidden/>
              </w:rPr>
            </w:r>
            <w:r>
              <w:rPr>
                <w:noProof/>
                <w:webHidden/>
              </w:rPr>
              <w:fldChar w:fldCharType="separate"/>
            </w:r>
            <w:r>
              <w:rPr>
                <w:noProof/>
                <w:webHidden/>
              </w:rPr>
              <w:t>12</w:t>
            </w:r>
            <w:r>
              <w:rPr>
                <w:noProof/>
                <w:webHidden/>
              </w:rPr>
              <w:fldChar w:fldCharType="end"/>
            </w:r>
          </w:hyperlink>
        </w:p>
        <w:p w14:paraId="68179CE4" w14:textId="5BA20A4C"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197" w:history="1">
            <w:r w:rsidRPr="00E53B27">
              <w:rPr>
                <w:rStyle w:val="Hyperlink"/>
                <w:noProof/>
              </w:rPr>
              <w:t>13.</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Student conduct</w:t>
            </w:r>
            <w:r>
              <w:rPr>
                <w:noProof/>
                <w:webHidden/>
              </w:rPr>
              <w:tab/>
            </w:r>
            <w:r>
              <w:rPr>
                <w:noProof/>
                <w:webHidden/>
              </w:rPr>
              <w:fldChar w:fldCharType="begin"/>
            </w:r>
            <w:r>
              <w:rPr>
                <w:noProof/>
                <w:webHidden/>
              </w:rPr>
              <w:instrText xml:space="preserve"> PAGEREF _Toc237948197 \h </w:instrText>
            </w:r>
            <w:r>
              <w:rPr>
                <w:noProof/>
                <w:webHidden/>
              </w:rPr>
            </w:r>
            <w:r>
              <w:rPr>
                <w:noProof/>
                <w:webHidden/>
              </w:rPr>
              <w:fldChar w:fldCharType="separate"/>
            </w:r>
            <w:r>
              <w:rPr>
                <w:noProof/>
                <w:webHidden/>
              </w:rPr>
              <w:t>12</w:t>
            </w:r>
            <w:r>
              <w:rPr>
                <w:noProof/>
                <w:webHidden/>
              </w:rPr>
              <w:fldChar w:fldCharType="end"/>
            </w:r>
          </w:hyperlink>
        </w:p>
        <w:p w14:paraId="6CEAC33F" w14:textId="18816ED4"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198" w:history="1">
            <w:r w:rsidRPr="00E53B27">
              <w:rPr>
                <w:rStyle w:val="Hyperlink"/>
                <w:noProof/>
              </w:rPr>
              <w:t>14.</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Academic and personal guidance</w:t>
            </w:r>
            <w:r>
              <w:rPr>
                <w:noProof/>
                <w:webHidden/>
              </w:rPr>
              <w:tab/>
            </w:r>
            <w:r>
              <w:rPr>
                <w:noProof/>
                <w:webHidden/>
              </w:rPr>
              <w:fldChar w:fldCharType="begin"/>
            </w:r>
            <w:r>
              <w:rPr>
                <w:noProof/>
                <w:webHidden/>
              </w:rPr>
              <w:instrText xml:space="preserve"> PAGEREF _Toc237948198 \h </w:instrText>
            </w:r>
            <w:r>
              <w:rPr>
                <w:noProof/>
                <w:webHidden/>
              </w:rPr>
            </w:r>
            <w:r>
              <w:rPr>
                <w:noProof/>
                <w:webHidden/>
              </w:rPr>
              <w:fldChar w:fldCharType="separate"/>
            </w:r>
            <w:r>
              <w:rPr>
                <w:noProof/>
                <w:webHidden/>
              </w:rPr>
              <w:t>13</w:t>
            </w:r>
            <w:r>
              <w:rPr>
                <w:noProof/>
                <w:webHidden/>
              </w:rPr>
              <w:fldChar w:fldCharType="end"/>
            </w:r>
          </w:hyperlink>
        </w:p>
        <w:p w14:paraId="055141B9" w14:textId="7248A54E"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199" w:history="1">
            <w:r w:rsidRPr="00E53B27">
              <w:rPr>
                <w:rStyle w:val="Hyperlink"/>
                <w:noProof/>
              </w:rPr>
              <w:t>15.</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Changing your programme or mode of study</w:t>
            </w:r>
            <w:r>
              <w:rPr>
                <w:noProof/>
                <w:webHidden/>
              </w:rPr>
              <w:tab/>
            </w:r>
            <w:r>
              <w:rPr>
                <w:noProof/>
                <w:webHidden/>
              </w:rPr>
              <w:fldChar w:fldCharType="begin"/>
            </w:r>
            <w:r>
              <w:rPr>
                <w:noProof/>
                <w:webHidden/>
              </w:rPr>
              <w:instrText xml:space="preserve"> PAGEREF _Toc237948199 \h </w:instrText>
            </w:r>
            <w:r>
              <w:rPr>
                <w:noProof/>
                <w:webHidden/>
              </w:rPr>
            </w:r>
            <w:r>
              <w:rPr>
                <w:noProof/>
                <w:webHidden/>
              </w:rPr>
              <w:fldChar w:fldCharType="separate"/>
            </w:r>
            <w:r>
              <w:rPr>
                <w:noProof/>
                <w:webHidden/>
              </w:rPr>
              <w:t>14</w:t>
            </w:r>
            <w:r>
              <w:rPr>
                <w:noProof/>
                <w:webHidden/>
              </w:rPr>
              <w:fldChar w:fldCharType="end"/>
            </w:r>
          </w:hyperlink>
        </w:p>
        <w:p w14:paraId="1953172C" w14:textId="127EDAA1"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00" w:history="1">
            <w:r w:rsidRPr="00E53B27">
              <w:rPr>
                <w:rStyle w:val="Hyperlink"/>
                <w:noProof/>
              </w:rPr>
              <w:t>16.</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Interrupting or withdrawing from your programme</w:t>
            </w:r>
            <w:r>
              <w:rPr>
                <w:noProof/>
                <w:webHidden/>
              </w:rPr>
              <w:tab/>
            </w:r>
            <w:r>
              <w:rPr>
                <w:noProof/>
                <w:webHidden/>
              </w:rPr>
              <w:fldChar w:fldCharType="begin"/>
            </w:r>
            <w:r>
              <w:rPr>
                <w:noProof/>
                <w:webHidden/>
              </w:rPr>
              <w:instrText xml:space="preserve"> PAGEREF _Toc237948200 \h </w:instrText>
            </w:r>
            <w:r>
              <w:rPr>
                <w:noProof/>
                <w:webHidden/>
              </w:rPr>
            </w:r>
            <w:r>
              <w:rPr>
                <w:noProof/>
                <w:webHidden/>
              </w:rPr>
              <w:fldChar w:fldCharType="separate"/>
            </w:r>
            <w:r>
              <w:rPr>
                <w:noProof/>
                <w:webHidden/>
              </w:rPr>
              <w:t>15</w:t>
            </w:r>
            <w:r>
              <w:rPr>
                <w:noProof/>
                <w:webHidden/>
              </w:rPr>
              <w:fldChar w:fldCharType="end"/>
            </w:r>
          </w:hyperlink>
        </w:p>
        <w:p w14:paraId="23ACB8F8" w14:textId="40BA8E8D"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01" w:history="1">
            <w:r w:rsidRPr="00E53B27">
              <w:rPr>
                <w:rStyle w:val="Hyperlink"/>
                <w:noProof/>
              </w:rPr>
              <w:t>17.</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Student Finance</w:t>
            </w:r>
            <w:r>
              <w:rPr>
                <w:noProof/>
                <w:webHidden/>
              </w:rPr>
              <w:tab/>
            </w:r>
            <w:r>
              <w:rPr>
                <w:noProof/>
                <w:webHidden/>
              </w:rPr>
              <w:fldChar w:fldCharType="begin"/>
            </w:r>
            <w:r>
              <w:rPr>
                <w:noProof/>
                <w:webHidden/>
              </w:rPr>
              <w:instrText xml:space="preserve"> PAGEREF _Toc237948201 \h </w:instrText>
            </w:r>
            <w:r>
              <w:rPr>
                <w:noProof/>
                <w:webHidden/>
              </w:rPr>
            </w:r>
            <w:r>
              <w:rPr>
                <w:noProof/>
                <w:webHidden/>
              </w:rPr>
              <w:fldChar w:fldCharType="separate"/>
            </w:r>
            <w:r>
              <w:rPr>
                <w:noProof/>
                <w:webHidden/>
              </w:rPr>
              <w:t>16</w:t>
            </w:r>
            <w:r>
              <w:rPr>
                <w:noProof/>
                <w:webHidden/>
              </w:rPr>
              <w:fldChar w:fldCharType="end"/>
            </w:r>
          </w:hyperlink>
        </w:p>
        <w:p w14:paraId="3440CE99" w14:textId="7F9194A6"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02" w:history="1">
            <w:r w:rsidRPr="00E53B27">
              <w:rPr>
                <w:rStyle w:val="Hyperlink"/>
                <w:noProof/>
              </w:rPr>
              <w:t>18.</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Library Services</w:t>
            </w:r>
            <w:r>
              <w:rPr>
                <w:noProof/>
                <w:webHidden/>
              </w:rPr>
              <w:tab/>
            </w:r>
            <w:r>
              <w:rPr>
                <w:noProof/>
                <w:webHidden/>
              </w:rPr>
              <w:fldChar w:fldCharType="begin"/>
            </w:r>
            <w:r>
              <w:rPr>
                <w:noProof/>
                <w:webHidden/>
              </w:rPr>
              <w:instrText xml:space="preserve"> PAGEREF _Toc237948202 \h </w:instrText>
            </w:r>
            <w:r>
              <w:rPr>
                <w:noProof/>
                <w:webHidden/>
              </w:rPr>
            </w:r>
            <w:r>
              <w:rPr>
                <w:noProof/>
                <w:webHidden/>
              </w:rPr>
              <w:fldChar w:fldCharType="separate"/>
            </w:r>
            <w:r>
              <w:rPr>
                <w:noProof/>
                <w:webHidden/>
              </w:rPr>
              <w:t>16</w:t>
            </w:r>
            <w:r>
              <w:rPr>
                <w:noProof/>
                <w:webHidden/>
              </w:rPr>
              <w:fldChar w:fldCharType="end"/>
            </w:r>
          </w:hyperlink>
        </w:p>
        <w:p w14:paraId="35428884" w14:textId="23586792"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03" w:history="1">
            <w:r w:rsidRPr="00E53B27">
              <w:rPr>
                <w:rStyle w:val="Hyperlink"/>
                <w:noProof/>
              </w:rPr>
              <w:t>19.</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Academic and Digital Skills</w:t>
            </w:r>
            <w:r>
              <w:rPr>
                <w:noProof/>
                <w:webHidden/>
              </w:rPr>
              <w:tab/>
            </w:r>
            <w:r>
              <w:rPr>
                <w:noProof/>
                <w:webHidden/>
              </w:rPr>
              <w:fldChar w:fldCharType="begin"/>
            </w:r>
            <w:r>
              <w:rPr>
                <w:noProof/>
                <w:webHidden/>
              </w:rPr>
              <w:instrText xml:space="preserve"> PAGEREF _Toc237948203 \h </w:instrText>
            </w:r>
            <w:r>
              <w:rPr>
                <w:noProof/>
                <w:webHidden/>
              </w:rPr>
            </w:r>
            <w:r>
              <w:rPr>
                <w:noProof/>
                <w:webHidden/>
              </w:rPr>
              <w:fldChar w:fldCharType="separate"/>
            </w:r>
            <w:r>
              <w:rPr>
                <w:noProof/>
                <w:webHidden/>
              </w:rPr>
              <w:t>17</w:t>
            </w:r>
            <w:r>
              <w:rPr>
                <w:noProof/>
                <w:webHidden/>
              </w:rPr>
              <w:fldChar w:fldCharType="end"/>
            </w:r>
          </w:hyperlink>
        </w:p>
        <w:p w14:paraId="547C0DFD" w14:textId="76BA5582"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04" w:history="1">
            <w:r w:rsidRPr="00E53B27">
              <w:rPr>
                <w:rStyle w:val="Hyperlink"/>
                <w:noProof/>
              </w:rPr>
              <w:t>20.</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Moodle</w:t>
            </w:r>
            <w:r>
              <w:rPr>
                <w:noProof/>
                <w:webHidden/>
              </w:rPr>
              <w:tab/>
            </w:r>
            <w:r>
              <w:rPr>
                <w:noProof/>
                <w:webHidden/>
              </w:rPr>
              <w:fldChar w:fldCharType="begin"/>
            </w:r>
            <w:r>
              <w:rPr>
                <w:noProof/>
                <w:webHidden/>
              </w:rPr>
              <w:instrText xml:space="preserve"> PAGEREF _Toc237948204 \h </w:instrText>
            </w:r>
            <w:r>
              <w:rPr>
                <w:noProof/>
                <w:webHidden/>
              </w:rPr>
            </w:r>
            <w:r>
              <w:rPr>
                <w:noProof/>
                <w:webHidden/>
              </w:rPr>
              <w:fldChar w:fldCharType="separate"/>
            </w:r>
            <w:r>
              <w:rPr>
                <w:noProof/>
                <w:webHidden/>
              </w:rPr>
              <w:t>17</w:t>
            </w:r>
            <w:r>
              <w:rPr>
                <w:noProof/>
                <w:webHidden/>
              </w:rPr>
              <w:fldChar w:fldCharType="end"/>
            </w:r>
          </w:hyperlink>
        </w:p>
        <w:p w14:paraId="36317B2D" w14:textId="7CAF9454"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05" w:history="1">
            <w:r w:rsidRPr="00E53B27">
              <w:rPr>
                <w:rStyle w:val="Hyperlink"/>
                <w:noProof/>
              </w:rPr>
              <w:t>21.</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Degree Classifications and Professional Development</w:t>
            </w:r>
            <w:r>
              <w:rPr>
                <w:noProof/>
                <w:webHidden/>
              </w:rPr>
              <w:tab/>
            </w:r>
            <w:r>
              <w:rPr>
                <w:noProof/>
                <w:webHidden/>
              </w:rPr>
              <w:fldChar w:fldCharType="begin"/>
            </w:r>
            <w:r>
              <w:rPr>
                <w:noProof/>
                <w:webHidden/>
              </w:rPr>
              <w:instrText xml:space="preserve"> PAGEREF _Toc237948205 \h </w:instrText>
            </w:r>
            <w:r>
              <w:rPr>
                <w:noProof/>
                <w:webHidden/>
              </w:rPr>
            </w:r>
            <w:r>
              <w:rPr>
                <w:noProof/>
                <w:webHidden/>
              </w:rPr>
              <w:fldChar w:fldCharType="separate"/>
            </w:r>
            <w:r>
              <w:rPr>
                <w:noProof/>
                <w:webHidden/>
              </w:rPr>
              <w:t>18</w:t>
            </w:r>
            <w:r>
              <w:rPr>
                <w:noProof/>
                <w:webHidden/>
              </w:rPr>
              <w:fldChar w:fldCharType="end"/>
            </w:r>
          </w:hyperlink>
        </w:p>
        <w:p w14:paraId="234F4624" w14:textId="2F72D237"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06" w:history="1">
            <w:r w:rsidRPr="00E53B27">
              <w:rPr>
                <w:rStyle w:val="Hyperlink"/>
                <w:noProof/>
              </w:rPr>
              <w:t>22.</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Assessment</w:t>
            </w:r>
            <w:r>
              <w:rPr>
                <w:noProof/>
                <w:webHidden/>
              </w:rPr>
              <w:tab/>
            </w:r>
            <w:r>
              <w:rPr>
                <w:noProof/>
                <w:webHidden/>
              </w:rPr>
              <w:fldChar w:fldCharType="begin"/>
            </w:r>
            <w:r>
              <w:rPr>
                <w:noProof/>
                <w:webHidden/>
              </w:rPr>
              <w:instrText xml:space="preserve"> PAGEREF _Toc237948206 \h </w:instrText>
            </w:r>
            <w:r>
              <w:rPr>
                <w:noProof/>
                <w:webHidden/>
              </w:rPr>
            </w:r>
            <w:r>
              <w:rPr>
                <w:noProof/>
                <w:webHidden/>
              </w:rPr>
              <w:fldChar w:fldCharType="separate"/>
            </w:r>
            <w:r>
              <w:rPr>
                <w:noProof/>
                <w:webHidden/>
              </w:rPr>
              <w:t>18</w:t>
            </w:r>
            <w:r>
              <w:rPr>
                <w:noProof/>
                <w:webHidden/>
              </w:rPr>
              <w:fldChar w:fldCharType="end"/>
            </w:r>
          </w:hyperlink>
        </w:p>
        <w:p w14:paraId="33428FEC" w14:textId="4309B9A8"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07" w:history="1">
            <w:r w:rsidRPr="00E53B27">
              <w:rPr>
                <w:rStyle w:val="Hyperlink"/>
                <w:noProof/>
              </w:rPr>
              <w:t>23.</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Marks and assessment outcomes</w:t>
            </w:r>
            <w:r>
              <w:rPr>
                <w:noProof/>
                <w:webHidden/>
              </w:rPr>
              <w:tab/>
            </w:r>
            <w:r>
              <w:rPr>
                <w:noProof/>
                <w:webHidden/>
              </w:rPr>
              <w:fldChar w:fldCharType="begin"/>
            </w:r>
            <w:r>
              <w:rPr>
                <w:noProof/>
                <w:webHidden/>
              </w:rPr>
              <w:instrText xml:space="preserve"> PAGEREF _Toc237948207 \h </w:instrText>
            </w:r>
            <w:r>
              <w:rPr>
                <w:noProof/>
                <w:webHidden/>
              </w:rPr>
            </w:r>
            <w:r>
              <w:rPr>
                <w:noProof/>
                <w:webHidden/>
              </w:rPr>
              <w:fldChar w:fldCharType="separate"/>
            </w:r>
            <w:r>
              <w:rPr>
                <w:noProof/>
                <w:webHidden/>
              </w:rPr>
              <w:t>19</w:t>
            </w:r>
            <w:r>
              <w:rPr>
                <w:noProof/>
                <w:webHidden/>
              </w:rPr>
              <w:fldChar w:fldCharType="end"/>
            </w:r>
          </w:hyperlink>
        </w:p>
        <w:p w14:paraId="1B981718" w14:textId="74A96537"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08" w:history="1">
            <w:r w:rsidRPr="00E53B27">
              <w:rPr>
                <w:rStyle w:val="Hyperlink"/>
                <w:noProof/>
              </w:rPr>
              <w:t>24.</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Examinations</w:t>
            </w:r>
            <w:r>
              <w:rPr>
                <w:noProof/>
                <w:webHidden/>
              </w:rPr>
              <w:tab/>
            </w:r>
            <w:r>
              <w:rPr>
                <w:noProof/>
                <w:webHidden/>
              </w:rPr>
              <w:fldChar w:fldCharType="begin"/>
            </w:r>
            <w:r>
              <w:rPr>
                <w:noProof/>
                <w:webHidden/>
              </w:rPr>
              <w:instrText xml:space="preserve"> PAGEREF _Toc237948208 \h </w:instrText>
            </w:r>
            <w:r>
              <w:rPr>
                <w:noProof/>
                <w:webHidden/>
              </w:rPr>
            </w:r>
            <w:r>
              <w:rPr>
                <w:noProof/>
                <w:webHidden/>
              </w:rPr>
              <w:fldChar w:fldCharType="separate"/>
            </w:r>
            <w:r>
              <w:rPr>
                <w:noProof/>
                <w:webHidden/>
              </w:rPr>
              <w:t>20</w:t>
            </w:r>
            <w:r>
              <w:rPr>
                <w:noProof/>
                <w:webHidden/>
              </w:rPr>
              <w:fldChar w:fldCharType="end"/>
            </w:r>
          </w:hyperlink>
        </w:p>
        <w:p w14:paraId="34BABCB3" w14:textId="1A5D492C"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09" w:history="1">
            <w:r w:rsidRPr="00E53B27">
              <w:rPr>
                <w:rStyle w:val="Hyperlink"/>
                <w:noProof/>
              </w:rPr>
              <w:t>25.</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Reassessments</w:t>
            </w:r>
            <w:r>
              <w:rPr>
                <w:noProof/>
                <w:webHidden/>
              </w:rPr>
              <w:tab/>
            </w:r>
            <w:r>
              <w:rPr>
                <w:noProof/>
                <w:webHidden/>
              </w:rPr>
              <w:fldChar w:fldCharType="begin"/>
            </w:r>
            <w:r>
              <w:rPr>
                <w:noProof/>
                <w:webHidden/>
              </w:rPr>
              <w:instrText xml:space="preserve"> PAGEREF _Toc237948209 \h </w:instrText>
            </w:r>
            <w:r>
              <w:rPr>
                <w:noProof/>
                <w:webHidden/>
              </w:rPr>
            </w:r>
            <w:r>
              <w:rPr>
                <w:noProof/>
                <w:webHidden/>
              </w:rPr>
              <w:fldChar w:fldCharType="separate"/>
            </w:r>
            <w:r>
              <w:rPr>
                <w:noProof/>
                <w:webHidden/>
              </w:rPr>
              <w:t>21</w:t>
            </w:r>
            <w:r>
              <w:rPr>
                <w:noProof/>
                <w:webHidden/>
              </w:rPr>
              <w:fldChar w:fldCharType="end"/>
            </w:r>
          </w:hyperlink>
        </w:p>
        <w:p w14:paraId="7AE5F5B7" w14:textId="58B0A1AA"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10" w:history="1">
            <w:r w:rsidRPr="00E53B27">
              <w:rPr>
                <w:rStyle w:val="Hyperlink"/>
                <w:noProof/>
              </w:rPr>
              <w:t>26.</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Marking and feedback</w:t>
            </w:r>
            <w:r>
              <w:rPr>
                <w:noProof/>
                <w:webHidden/>
              </w:rPr>
              <w:tab/>
            </w:r>
            <w:r>
              <w:rPr>
                <w:noProof/>
                <w:webHidden/>
              </w:rPr>
              <w:fldChar w:fldCharType="begin"/>
            </w:r>
            <w:r>
              <w:rPr>
                <w:noProof/>
                <w:webHidden/>
              </w:rPr>
              <w:instrText xml:space="preserve"> PAGEREF _Toc237948210 \h </w:instrText>
            </w:r>
            <w:r>
              <w:rPr>
                <w:noProof/>
                <w:webHidden/>
              </w:rPr>
            </w:r>
            <w:r>
              <w:rPr>
                <w:noProof/>
                <w:webHidden/>
              </w:rPr>
              <w:fldChar w:fldCharType="separate"/>
            </w:r>
            <w:r>
              <w:rPr>
                <w:noProof/>
                <w:webHidden/>
              </w:rPr>
              <w:t>21</w:t>
            </w:r>
            <w:r>
              <w:rPr>
                <w:noProof/>
                <w:webHidden/>
              </w:rPr>
              <w:fldChar w:fldCharType="end"/>
            </w:r>
          </w:hyperlink>
        </w:p>
        <w:p w14:paraId="631073C0" w14:textId="54938539"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11" w:history="1">
            <w:r w:rsidRPr="00E53B27">
              <w:rPr>
                <w:rStyle w:val="Hyperlink"/>
                <w:noProof/>
              </w:rPr>
              <w:t>27.</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What to do if things go wrong</w:t>
            </w:r>
            <w:r>
              <w:rPr>
                <w:noProof/>
                <w:webHidden/>
              </w:rPr>
              <w:tab/>
            </w:r>
            <w:r>
              <w:rPr>
                <w:noProof/>
                <w:webHidden/>
              </w:rPr>
              <w:fldChar w:fldCharType="begin"/>
            </w:r>
            <w:r>
              <w:rPr>
                <w:noProof/>
                <w:webHidden/>
              </w:rPr>
              <w:instrText xml:space="preserve"> PAGEREF _Toc237948211 \h </w:instrText>
            </w:r>
            <w:r>
              <w:rPr>
                <w:noProof/>
                <w:webHidden/>
              </w:rPr>
            </w:r>
            <w:r>
              <w:rPr>
                <w:noProof/>
                <w:webHidden/>
              </w:rPr>
              <w:fldChar w:fldCharType="separate"/>
            </w:r>
            <w:r>
              <w:rPr>
                <w:noProof/>
                <w:webHidden/>
              </w:rPr>
              <w:t>21</w:t>
            </w:r>
            <w:r>
              <w:rPr>
                <w:noProof/>
                <w:webHidden/>
              </w:rPr>
              <w:fldChar w:fldCharType="end"/>
            </w:r>
          </w:hyperlink>
        </w:p>
        <w:p w14:paraId="093579C6" w14:textId="2B33A87D"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12" w:history="1">
            <w:r w:rsidRPr="00E53B27">
              <w:rPr>
                <w:rStyle w:val="Hyperlink"/>
                <w:noProof/>
              </w:rPr>
              <w:t>28.</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Complaints</w:t>
            </w:r>
            <w:r>
              <w:rPr>
                <w:noProof/>
                <w:webHidden/>
              </w:rPr>
              <w:tab/>
            </w:r>
            <w:r>
              <w:rPr>
                <w:noProof/>
                <w:webHidden/>
              </w:rPr>
              <w:fldChar w:fldCharType="begin"/>
            </w:r>
            <w:r>
              <w:rPr>
                <w:noProof/>
                <w:webHidden/>
              </w:rPr>
              <w:instrText xml:space="preserve"> PAGEREF _Toc237948212 \h </w:instrText>
            </w:r>
            <w:r>
              <w:rPr>
                <w:noProof/>
                <w:webHidden/>
              </w:rPr>
            </w:r>
            <w:r>
              <w:rPr>
                <w:noProof/>
                <w:webHidden/>
              </w:rPr>
              <w:fldChar w:fldCharType="separate"/>
            </w:r>
            <w:r>
              <w:rPr>
                <w:noProof/>
                <w:webHidden/>
              </w:rPr>
              <w:t>21</w:t>
            </w:r>
            <w:r>
              <w:rPr>
                <w:noProof/>
                <w:webHidden/>
              </w:rPr>
              <w:fldChar w:fldCharType="end"/>
            </w:r>
          </w:hyperlink>
        </w:p>
        <w:p w14:paraId="638D5F6B" w14:textId="0B1C5F3F"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13" w:history="1">
            <w:r w:rsidRPr="00E53B27">
              <w:rPr>
                <w:rStyle w:val="Hyperlink"/>
                <w:noProof/>
              </w:rPr>
              <w:t>29.</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Extenuating circumstances</w:t>
            </w:r>
            <w:r>
              <w:rPr>
                <w:noProof/>
                <w:webHidden/>
              </w:rPr>
              <w:tab/>
            </w:r>
            <w:r>
              <w:rPr>
                <w:noProof/>
                <w:webHidden/>
              </w:rPr>
              <w:fldChar w:fldCharType="begin"/>
            </w:r>
            <w:r>
              <w:rPr>
                <w:noProof/>
                <w:webHidden/>
              </w:rPr>
              <w:instrText xml:space="preserve"> PAGEREF _Toc237948213 \h </w:instrText>
            </w:r>
            <w:r>
              <w:rPr>
                <w:noProof/>
                <w:webHidden/>
              </w:rPr>
            </w:r>
            <w:r>
              <w:rPr>
                <w:noProof/>
                <w:webHidden/>
              </w:rPr>
              <w:fldChar w:fldCharType="separate"/>
            </w:r>
            <w:r>
              <w:rPr>
                <w:noProof/>
                <w:webHidden/>
              </w:rPr>
              <w:t>22</w:t>
            </w:r>
            <w:r>
              <w:rPr>
                <w:noProof/>
                <w:webHidden/>
              </w:rPr>
              <w:fldChar w:fldCharType="end"/>
            </w:r>
          </w:hyperlink>
        </w:p>
        <w:p w14:paraId="41927871" w14:textId="4837E8D6"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14" w:history="1">
            <w:r w:rsidRPr="00E53B27">
              <w:rPr>
                <w:rStyle w:val="Hyperlink"/>
                <w:noProof/>
              </w:rPr>
              <w:t>30.</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Appeals</w:t>
            </w:r>
            <w:r>
              <w:rPr>
                <w:noProof/>
                <w:webHidden/>
              </w:rPr>
              <w:tab/>
            </w:r>
            <w:r>
              <w:rPr>
                <w:noProof/>
                <w:webHidden/>
              </w:rPr>
              <w:fldChar w:fldCharType="begin"/>
            </w:r>
            <w:r>
              <w:rPr>
                <w:noProof/>
                <w:webHidden/>
              </w:rPr>
              <w:instrText xml:space="preserve"> PAGEREF _Toc237948214 \h </w:instrText>
            </w:r>
            <w:r>
              <w:rPr>
                <w:noProof/>
                <w:webHidden/>
              </w:rPr>
            </w:r>
            <w:r>
              <w:rPr>
                <w:noProof/>
                <w:webHidden/>
              </w:rPr>
              <w:fldChar w:fldCharType="separate"/>
            </w:r>
            <w:r>
              <w:rPr>
                <w:noProof/>
                <w:webHidden/>
              </w:rPr>
              <w:t>22</w:t>
            </w:r>
            <w:r>
              <w:rPr>
                <w:noProof/>
                <w:webHidden/>
              </w:rPr>
              <w:fldChar w:fldCharType="end"/>
            </w:r>
          </w:hyperlink>
        </w:p>
        <w:p w14:paraId="2B236876" w14:textId="3766EE18"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15" w:history="1">
            <w:r w:rsidRPr="00E53B27">
              <w:rPr>
                <w:rStyle w:val="Hyperlink"/>
                <w:noProof/>
              </w:rPr>
              <w:t>31.</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Assessment misconduct</w:t>
            </w:r>
            <w:r>
              <w:rPr>
                <w:noProof/>
                <w:webHidden/>
              </w:rPr>
              <w:tab/>
            </w:r>
            <w:r>
              <w:rPr>
                <w:noProof/>
                <w:webHidden/>
              </w:rPr>
              <w:fldChar w:fldCharType="begin"/>
            </w:r>
            <w:r>
              <w:rPr>
                <w:noProof/>
                <w:webHidden/>
              </w:rPr>
              <w:instrText xml:space="preserve"> PAGEREF _Toc237948215 \h </w:instrText>
            </w:r>
            <w:r>
              <w:rPr>
                <w:noProof/>
                <w:webHidden/>
              </w:rPr>
            </w:r>
            <w:r>
              <w:rPr>
                <w:noProof/>
                <w:webHidden/>
              </w:rPr>
              <w:fldChar w:fldCharType="separate"/>
            </w:r>
            <w:r>
              <w:rPr>
                <w:noProof/>
                <w:webHidden/>
              </w:rPr>
              <w:t>22</w:t>
            </w:r>
            <w:r>
              <w:rPr>
                <w:noProof/>
                <w:webHidden/>
              </w:rPr>
              <w:fldChar w:fldCharType="end"/>
            </w:r>
          </w:hyperlink>
        </w:p>
        <w:p w14:paraId="086B2F71" w14:textId="70EA837B"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16" w:history="1">
            <w:r w:rsidRPr="00E53B27">
              <w:rPr>
                <w:rStyle w:val="Hyperlink"/>
                <w:noProof/>
              </w:rPr>
              <w:t>32.</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Students’ Union</w:t>
            </w:r>
            <w:r>
              <w:rPr>
                <w:noProof/>
                <w:webHidden/>
              </w:rPr>
              <w:tab/>
            </w:r>
            <w:r>
              <w:rPr>
                <w:noProof/>
                <w:webHidden/>
              </w:rPr>
              <w:fldChar w:fldCharType="begin"/>
            </w:r>
            <w:r>
              <w:rPr>
                <w:noProof/>
                <w:webHidden/>
              </w:rPr>
              <w:instrText xml:space="preserve"> PAGEREF _Toc237948216 \h </w:instrText>
            </w:r>
            <w:r>
              <w:rPr>
                <w:noProof/>
                <w:webHidden/>
              </w:rPr>
            </w:r>
            <w:r>
              <w:rPr>
                <w:noProof/>
                <w:webHidden/>
              </w:rPr>
              <w:fldChar w:fldCharType="separate"/>
            </w:r>
            <w:r>
              <w:rPr>
                <w:noProof/>
                <w:webHidden/>
              </w:rPr>
              <w:t>22</w:t>
            </w:r>
            <w:r>
              <w:rPr>
                <w:noProof/>
                <w:webHidden/>
              </w:rPr>
              <w:fldChar w:fldCharType="end"/>
            </w:r>
          </w:hyperlink>
        </w:p>
        <w:p w14:paraId="1307BAD9" w14:textId="25309BE3"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17" w:history="1">
            <w:r w:rsidRPr="00E53B27">
              <w:rPr>
                <w:rStyle w:val="Hyperlink"/>
                <w:noProof/>
              </w:rPr>
              <w:t>33.</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Students’ Union advice service</w:t>
            </w:r>
            <w:r>
              <w:rPr>
                <w:noProof/>
                <w:webHidden/>
              </w:rPr>
              <w:tab/>
            </w:r>
            <w:r>
              <w:rPr>
                <w:noProof/>
                <w:webHidden/>
              </w:rPr>
              <w:fldChar w:fldCharType="begin"/>
            </w:r>
            <w:r>
              <w:rPr>
                <w:noProof/>
                <w:webHidden/>
              </w:rPr>
              <w:instrText xml:space="preserve"> PAGEREF _Toc237948217 \h </w:instrText>
            </w:r>
            <w:r>
              <w:rPr>
                <w:noProof/>
                <w:webHidden/>
              </w:rPr>
            </w:r>
            <w:r>
              <w:rPr>
                <w:noProof/>
                <w:webHidden/>
              </w:rPr>
              <w:fldChar w:fldCharType="separate"/>
            </w:r>
            <w:r>
              <w:rPr>
                <w:noProof/>
                <w:webHidden/>
              </w:rPr>
              <w:t>24</w:t>
            </w:r>
            <w:r>
              <w:rPr>
                <w:noProof/>
                <w:webHidden/>
              </w:rPr>
              <w:fldChar w:fldCharType="end"/>
            </w:r>
          </w:hyperlink>
        </w:p>
        <w:p w14:paraId="2A97E489" w14:textId="27927EB4"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18" w:history="1">
            <w:r w:rsidRPr="00E53B27">
              <w:rPr>
                <w:rStyle w:val="Hyperlink"/>
                <w:noProof/>
              </w:rPr>
              <w:t>34.</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Student representation</w:t>
            </w:r>
            <w:r>
              <w:rPr>
                <w:noProof/>
                <w:webHidden/>
              </w:rPr>
              <w:tab/>
            </w:r>
            <w:r>
              <w:rPr>
                <w:noProof/>
                <w:webHidden/>
              </w:rPr>
              <w:fldChar w:fldCharType="begin"/>
            </w:r>
            <w:r>
              <w:rPr>
                <w:noProof/>
                <w:webHidden/>
              </w:rPr>
              <w:instrText xml:space="preserve"> PAGEREF _Toc237948218 \h </w:instrText>
            </w:r>
            <w:r>
              <w:rPr>
                <w:noProof/>
                <w:webHidden/>
              </w:rPr>
            </w:r>
            <w:r>
              <w:rPr>
                <w:noProof/>
                <w:webHidden/>
              </w:rPr>
              <w:fldChar w:fldCharType="separate"/>
            </w:r>
            <w:r>
              <w:rPr>
                <w:noProof/>
                <w:webHidden/>
              </w:rPr>
              <w:t>24</w:t>
            </w:r>
            <w:r>
              <w:rPr>
                <w:noProof/>
                <w:webHidden/>
              </w:rPr>
              <w:fldChar w:fldCharType="end"/>
            </w:r>
          </w:hyperlink>
        </w:p>
        <w:p w14:paraId="20271D1C" w14:textId="1AD3962A"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19" w:history="1">
            <w:r w:rsidRPr="00E53B27">
              <w:rPr>
                <w:rStyle w:val="Hyperlink"/>
                <w:noProof/>
              </w:rPr>
              <w:t>35.</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Socials, Clubs and Societies</w:t>
            </w:r>
            <w:r>
              <w:rPr>
                <w:noProof/>
                <w:webHidden/>
              </w:rPr>
              <w:tab/>
            </w:r>
            <w:r>
              <w:rPr>
                <w:noProof/>
                <w:webHidden/>
              </w:rPr>
              <w:fldChar w:fldCharType="begin"/>
            </w:r>
            <w:r>
              <w:rPr>
                <w:noProof/>
                <w:webHidden/>
              </w:rPr>
              <w:instrText xml:space="preserve"> PAGEREF _Toc237948219 \h </w:instrText>
            </w:r>
            <w:r>
              <w:rPr>
                <w:noProof/>
                <w:webHidden/>
              </w:rPr>
            </w:r>
            <w:r>
              <w:rPr>
                <w:noProof/>
                <w:webHidden/>
              </w:rPr>
              <w:fldChar w:fldCharType="separate"/>
            </w:r>
            <w:r>
              <w:rPr>
                <w:noProof/>
                <w:webHidden/>
              </w:rPr>
              <w:t>25</w:t>
            </w:r>
            <w:r>
              <w:rPr>
                <w:noProof/>
                <w:webHidden/>
              </w:rPr>
              <w:fldChar w:fldCharType="end"/>
            </w:r>
          </w:hyperlink>
        </w:p>
        <w:p w14:paraId="17947DA3" w14:textId="72740C09"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20" w:history="1">
            <w:r w:rsidRPr="00E53B27">
              <w:rPr>
                <w:rStyle w:val="Hyperlink"/>
                <w:noProof/>
              </w:rPr>
              <w:t>36.</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Employability and careers services</w:t>
            </w:r>
            <w:r>
              <w:rPr>
                <w:noProof/>
                <w:webHidden/>
              </w:rPr>
              <w:tab/>
            </w:r>
            <w:r>
              <w:rPr>
                <w:noProof/>
                <w:webHidden/>
              </w:rPr>
              <w:fldChar w:fldCharType="begin"/>
            </w:r>
            <w:r>
              <w:rPr>
                <w:noProof/>
                <w:webHidden/>
              </w:rPr>
              <w:instrText xml:space="preserve"> PAGEREF _Toc237948220 \h </w:instrText>
            </w:r>
            <w:r>
              <w:rPr>
                <w:noProof/>
                <w:webHidden/>
              </w:rPr>
            </w:r>
            <w:r>
              <w:rPr>
                <w:noProof/>
                <w:webHidden/>
              </w:rPr>
              <w:fldChar w:fldCharType="separate"/>
            </w:r>
            <w:r>
              <w:rPr>
                <w:noProof/>
                <w:webHidden/>
              </w:rPr>
              <w:t>26</w:t>
            </w:r>
            <w:r>
              <w:rPr>
                <w:noProof/>
                <w:webHidden/>
              </w:rPr>
              <w:fldChar w:fldCharType="end"/>
            </w:r>
          </w:hyperlink>
        </w:p>
        <w:p w14:paraId="36A48E1D" w14:textId="0CD5881B"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21" w:history="1">
            <w:r w:rsidRPr="00E53B27">
              <w:rPr>
                <w:rStyle w:val="Hyperlink"/>
                <w:noProof/>
              </w:rPr>
              <w:t>37.</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Greenwich employability pathways</w:t>
            </w:r>
            <w:r>
              <w:rPr>
                <w:noProof/>
                <w:webHidden/>
              </w:rPr>
              <w:tab/>
            </w:r>
            <w:r>
              <w:rPr>
                <w:noProof/>
                <w:webHidden/>
              </w:rPr>
              <w:fldChar w:fldCharType="begin"/>
            </w:r>
            <w:r>
              <w:rPr>
                <w:noProof/>
                <w:webHidden/>
              </w:rPr>
              <w:instrText xml:space="preserve"> PAGEREF _Toc237948221 \h </w:instrText>
            </w:r>
            <w:r>
              <w:rPr>
                <w:noProof/>
                <w:webHidden/>
              </w:rPr>
            </w:r>
            <w:r>
              <w:rPr>
                <w:noProof/>
                <w:webHidden/>
              </w:rPr>
              <w:fldChar w:fldCharType="separate"/>
            </w:r>
            <w:r>
              <w:rPr>
                <w:noProof/>
                <w:webHidden/>
              </w:rPr>
              <w:t>27</w:t>
            </w:r>
            <w:r>
              <w:rPr>
                <w:noProof/>
                <w:webHidden/>
              </w:rPr>
              <w:fldChar w:fldCharType="end"/>
            </w:r>
          </w:hyperlink>
        </w:p>
        <w:p w14:paraId="61ECB557" w14:textId="1F37BA71"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22" w:history="1">
            <w:r w:rsidRPr="00E53B27">
              <w:rPr>
                <w:rStyle w:val="Hyperlink"/>
                <w:noProof/>
              </w:rPr>
              <w:t>38.</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Post-graduate study</w:t>
            </w:r>
            <w:r>
              <w:rPr>
                <w:noProof/>
                <w:webHidden/>
              </w:rPr>
              <w:tab/>
            </w:r>
            <w:r>
              <w:rPr>
                <w:noProof/>
                <w:webHidden/>
              </w:rPr>
              <w:fldChar w:fldCharType="begin"/>
            </w:r>
            <w:r>
              <w:rPr>
                <w:noProof/>
                <w:webHidden/>
              </w:rPr>
              <w:instrText xml:space="preserve"> PAGEREF _Toc237948222 \h </w:instrText>
            </w:r>
            <w:r>
              <w:rPr>
                <w:noProof/>
                <w:webHidden/>
              </w:rPr>
            </w:r>
            <w:r>
              <w:rPr>
                <w:noProof/>
                <w:webHidden/>
              </w:rPr>
              <w:fldChar w:fldCharType="separate"/>
            </w:r>
            <w:r>
              <w:rPr>
                <w:noProof/>
                <w:webHidden/>
              </w:rPr>
              <w:t>28</w:t>
            </w:r>
            <w:r>
              <w:rPr>
                <w:noProof/>
                <w:webHidden/>
              </w:rPr>
              <w:fldChar w:fldCharType="end"/>
            </w:r>
          </w:hyperlink>
        </w:p>
        <w:p w14:paraId="50F5BD65" w14:textId="4A65554C"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23" w:history="1">
            <w:r w:rsidRPr="00E53B27">
              <w:rPr>
                <w:rStyle w:val="Hyperlink"/>
                <w:noProof/>
              </w:rPr>
              <w:t>39.</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Graduation</w:t>
            </w:r>
            <w:r>
              <w:rPr>
                <w:noProof/>
                <w:webHidden/>
              </w:rPr>
              <w:tab/>
            </w:r>
            <w:r>
              <w:rPr>
                <w:noProof/>
                <w:webHidden/>
              </w:rPr>
              <w:fldChar w:fldCharType="begin"/>
            </w:r>
            <w:r>
              <w:rPr>
                <w:noProof/>
                <w:webHidden/>
              </w:rPr>
              <w:instrText xml:space="preserve"> PAGEREF _Toc237948223 \h </w:instrText>
            </w:r>
            <w:r>
              <w:rPr>
                <w:noProof/>
                <w:webHidden/>
              </w:rPr>
            </w:r>
            <w:r>
              <w:rPr>
                <w:noProof/>
                <w:webHidden/>
              </w:rPr>
              <w:fldChar w:fldCharType="separate"/>
            </w:r>
            <w:r>
              <w:rPr>
                <w:noProof/>
                <w:webHidden/>
              </w:rPr>
              <w:t>28</w:t>
            </w:r>
            <w:r>
              <w:rPr>
                <w:noProof/>
                <w:webHidden/>
              </w:rPr>
              <w:fldChar w:fldCharType="end"/>
            </w:r>
          </w:hyperlink>
        </w:p>
        <w:p w14:paraId="7E6FB004" w14:textId="31872539"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24" w:history="1">
            <w:r w:rsidRPr="00E53B27">
              <w:rPr>
                <w:rStyle w:val="Hyperlink"/>
                <w:noProof/>
              </w:rPr>
              <w:t>40.</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References</w:t>
            </w:r>
            <w:r>
              <w:rPr>
                <w:noProof/>
                <w:webHidden/>
              </w:rPr>
              <w:tab/>
            </w:r>
            <w:r>
              <w:rPr>
                <w:noProof/>
                <w:webHidden/>
              </w:rPr>
              <w:fldChar w:fldCharType="begin"/>
            </w:r>
            <w:r>
              <w:rPr>
                <w:noProof/>
                <w:webHidden/>
              </w:rPr>
              <w:instrText xml:space="preserve"> PAGEREF _Toc237948224 \h </w:instrText>
            </w:r>
            <w:r>
              <w:rPr>
                <w:noProof/>
                <w:webHidden/>
              </w:rPr>
            </w:r>
            <w:r>
              <w:rPr>
                <w:noProof/>
                <w:webHidden/>
              </w:rPr>
              <w:fldChar w:fldCharType="separate"/>
            </w:r>
            <w:r>
              <w:rPr>
                <w:noProof/>
                <w:webHidden/>
              </w:rPr>
              <w:t>28</w:t>
            </w:r>
            <w:r>
              <w:rPr>
                <w:noProof/>
                <w:webHidden/>
              </w:rPr>
              <w:fldChar w:fldCharType="end"/>
            </w:r>
          </w:hyperlink>
        </w:p>
        <w:p w14:paraId="1DC091FA" w14:textId="64292226"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25" w:history="1">
            <w:r w:rsidRPr="00E53B27">
              <w:rPr>
                <w:rStyle w:val="Hyperlink"/>
                <w:noProof/>
              </w:rPr>
              <w:t>41.</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Alumni</w:t>
            </w:r>
            <w:r>
              <w:rPr>
                <w:noProof/>
                <w:webHidden/>
              </w:rPr>
              <w:tab/>
            </w:r>
            <w:r>
              <w:rPr>
                <w:noProof/>
                <w:webHidden/>
              </w:rPr>
              <w:fldChar w:fldCharType="begin"/>
            </w:r>
            <w:r>
              <w:rPr>
                <w:noProof/>
                <w:webHidden/>
              </w:rPr>
              <w:instrText xml:space="preserve"> PAGEREF _Toc237948225 \h </w:instrText>
            </w:r>
            <w:r>
              <w:rPr>
                <w:noProof/>
                <w:webHidden/>
              </w:rPr>
            </w:r>
            <w:r>
              <w:rPr>
                <w:noProof/>
                <w:webHidden/>
              </w:rPr>
              <w:fldChar w:fldCharType="separate"/>
            </w:r>
            <w:r>
              <w:rPr>
                <w:noProof/>
                <w:webHidden/>
              </w:rPr>
              <w:t>28</w:t>
            </w:r>
            <w:r>
              <w:rPr>
                <w:noProof/>
                <w:webHidden/>
              </w:rPr>
              <w:fldChar w:fldCharType="end"/>
            </w:r>
          </w:hyperlink>
        </w:p>
        <w:p w14:paraId="7FACD57F" w14:textId="14FD592E"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26" w:history="1">
            <w:r w:rsidRPr="00E53B27">
              <w:rPr>
                <w:rStyle w:val="Hyperlink"/>
                <w:noProof/>
              </w:rPr>
              <w:t>42.</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University and National Student Surveys</w:t>
            </w:r>
            <w:r>
              <w:rPr>
                <w:noProof/>
                <w:webHidden/>
              </w:rPr>
              <w:tab/>
            </w:r>
            <w:r>
              <w:rPr>
                <w:noProof/>
                <w:webHidden/>
              </w:rPr>
              <w:fldChar w:fldCharType="begin"/>
            </w:r>
            <w:r>
              <w:rPr>
                <w:noProof/>
                <w:webHidden/>
              </w:rPr>
              <w:instrText xml:space="preserve"> PAGEREF _Toc237948226 \h </w:instrText>
            </w:r>
            <w:r>
              <w:rPr>
                <w:noProof/>
                <w:webHidden/>
              </w:rPr>
            </w:r>
            <w:r>
              <w:rPr>
                <w:noProof/>
                <w:webHidden/>
              </w:rPr>
              <w:fldChar w:fldCharType="separate"/>
            </w:r>
            <w:r>
              <w:rPr>
                <w:noProof/>
                <w:webHidden/>
              </w:rPr>
              <w:t>28</w:t>
            </w:r>
            <w:r>
              <w:rPr>
                <w:noProof/>
                <w:webHidden/>
              </w:rPr>
              <w:fldChar w:fldCharType="end"/>
            </w:r>
          </w:hyperlink>
        </w:p>
        <w:p w14:paraId="24875363" w14:textId="49927761"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27" w:history="1">
            <w:r w:rsidRPr="00E53B27">
              <w:rPr>
                <w:rStyle w:val="Hyperlink"/>
                <w:noProof/>
              </w:rPr>
              <w:t>43.</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Health and Safety</w:t>
            </w:r>
            <w:r>
              <w:rPr>
                <w:noProof/>
                <w:webHidden/>
              </w:rPr>
              <w:tab/>
            </w:r>
            <w:r>
              <w:rPr>
                <w:noProof/>
                <w:webHidden/>
              </w:rPr>
              <w:fldChar w:fldCharType="begin"/>
            </w:r>
            <w:r>
              <w:rPr>
                <w:noProof/>
                <w:webHidden/>
              </w:rPr>
              <w:instrText xml:space="preserve"> PAGEREF _Toc237948227 \h </w:instrText>
            </w:r>
            <w:r>
              <w:rPr>
                <w:noProof/>
                <w:webHidden/>
              </w:rPr>
            </w:r>
            <w:r>
              <w:rPr>
                <w:noProof/>
                <w:webHidden/>
              </w:rPr>
              <w:fldChar w:fldCharType="separate"/>
            </w:r>
            <w:r>
              <w:rPr>
                <w:noProof/>
                <w:webHidden/>
              </w:rPr>
              <w:t>29</w:t>
            </w:r>
            <w:r>
              <w:rPr>
                <w:noProof/>
                <w:webHidden/>
              </w:rPr>
              <w:fldChar w:fldCharType="end"/>
            </w:r>
          </w:hyperlink>
        </w:p>
        <w:p w14:paraId="7696C651" w14:textId="36525720"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28" w:history="1">
            <w:r w:rsidRPr="00E53B27">
              <w:rPr>
                <w:rStyle w:val="Hyperlink"/>
                <w:noProof/>
              </w:rPr>
              <w:t>44.</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Freedom of Speech and Academic Freedom</w:t>
            </w:r>
            <w:r>
              <w:rPr>
                <w:noProof/>
                <w:webHidden/>
              </w:rPr>
              <w:tab/>
            </w:r>
            <w:r>
              <w:rPr>
                <w:noProof/>
                <w:webHidden/>
              </w:rPr>
              <w:fldChar w:fldCharType="begin"/>
            </w:r>
            <w:r>
              <w:rPr>
                <w:noProof/>
                <w:webHidden/>
              </w:rPr>
              <w:instrText xml:space="preserve"> PAGEREF _Toc237948228 \h </w:instrText>
            </w:r>
            <w:r>
              <w:rPr>
                <w:noProof/>
                <w:webHidden/>
              </w:rPr>
            </w:r>
            <w:r>
              <w:rPr>
                <w:noProof/>
                <w:webHidden/>
              </w:rPr>
              <w:fldChar w:fldCharType="separate"/>
            </w:r>
            <w:r>
              <w:rPr>
                <w:noProof/>
                <w:webHidden/>
              </w:rPr>
              <w:t>29</w:t>
            </w:r>
            <w:r>
              <w:rPr>
                <w:noProof/>
                <w:webHidden/>
              </w:rPr>
              <w:fldChar w:fldCharType="end"/>
            </w:r>
          </w:hyperlink>
        </w:p>
        <w:p w14:paraId="11430AF6" w14:textId="666303DF"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29" w:history="1">
            <w:r w:rsidRPr="00E53B27">
              <w:rPr>
                <w:rStyle w:val="Hyperlink"/>
                <w:noProof/>
              </w:rPr>
              <w:t>45.</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Quality Assurance</w:t>
            </w:r>
            <w:r>
              <w:rPr>
                <w:noProof/>
                <w:webHidden/>
              </w:rPr>
              <w:tab/>
            </w:r>
            <w:r>
              <w:rPr>
                <w:noProof/>
                <w:webHidden/>
              </w:rPr>
              <w:fldChar w:fldCharType="begin"/>
            </w:r>
            <w:r>
              <w:rPr>
                <w:noProof/>
                <w:webHidden/>
              </w:rPr>
              <w:instrText xml:space="preserve"> PAGEREF _Toc237948229 \h </w:instrText>
            </w:r>
            <w:r>
              <w:rPr>
                <w:noProof/>
                <w:webHidden/>
              </w:rPr>
            </w:r>
            <w:r>
              <w:rPr>
                <w:noProof/>
                <w:webHidden/>
              </w:rPr>
              <w:fldChar w:fldCharType="separate"/>
            </w:r>
            <w:r>
              <w:rPr>
                <w:noProof/>
                <w:webHidden/>
              </w:rPr>
              <w:t>30</w:t>
            </w:r>
            <w:r>
              <w:rPr>
                <w:noProof/>
                <w:webHidden/>
              </w:rPr>
              <w:fldChar w:fldCharType="end"/>
            </w:r>
          </w:hyperlink>
        </w:p>
        <w:p w14:paraId="54084AD2" w14:textId="13534882"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30" w:history="1">
            <w:r w:rsidRPr="00E53B27">
              <w:rPr>
                <w:rStyle w:val="Hyperlink"/>
                <w:noProof/>
              </w:rPr>
              <w:t>46.</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Changes to Your Programme</w:t>
            </w:r>
            <w:r>
              <w:rPr>
                <w:noProof/>
                <w:webHidden/>
              </w:rPr>
              <w:tab/>
            </w:r>
            <w:r>
              <w:rPr>
                <w:noProof/>
                <w:webHidden/>
              </w:rPr>
              <w:fldChar w:fldCharType="begin"/>
            </w:r>
            <w:r>
              <w:rPr>
                <w:noProof/>
                <w:webHidden/>
              </w:rPr>
              <w:instrText xml:space="preserve"> PAGEREF _Toc237948230 \h </w:instrText>
            </w:r>
            <w:r>
              <w:rPr>
                <w:noProof/>
                <w:webHidden/>
              </w:rPr>
            </w:r>
            <w:r>
              <w:rPr>
                <w:noProof/>
                <w:webHidden/>
              </w:rPr>
              <w:fldChar w:fldCharType="separate"/>
            </w:r>
            <w:r>
              <w:rPr>
                <w:noProof/>
                <w:webHidden/>
              </w:rPr>
              <w:t>30</w:t>
            </w:r>
            <w:r>
              <w:rPr>
                <w:noProof/>
                <w:webHidden/>
              </w:rPr>
              <w:fldChar w:fldCharType="end"/>
            </w:r>
          </w:hyperlink>
        </w:p>
        <w:p w14:paraId="5D2B30C1" w14:textId="1E577C22"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31" w:history="1">
            <w:r w:rsidRPr="00E53B27">
              <w:rPr>
                <w:rStyle w:val="Hyperlink"/>
                <w:noProof/>
              </w:rPr>
              <w:t>47.</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Student Protection Plan</w:t>
            </w:r>
            <w:r>
              <w:rPr>
                <w:noProof/>
                <w:webHidden/>
              </w:rPr>
              <w:tab/>
            </w:r>
            <w:r>
              <w:rPr>
                <w:noProof/>
                <w:webHidden/>
              </w:rPr>
              <w:fldChar w:fldCharType="begin"/>
            </w:r>
            <w:r>
              <w:rPr>
                <w:noProof/>
                <w:webHidden/>
              </w:rPr>
              <w:instrText xml:space="preserve"> PAGEREF _Toc237948231 \h </w:instrText>
            </w:r>
            <w:r>
              <w:rPr>
                <w:noProof/>
                <w:webHidden/>
              </w:rPr>
            </w:r>
            <w:r>
              <w:rPr>
                <w:noProof/>
                <w:webHidden/>
              </w:rPr>
              <w:fldChar w:fldCharType="separate"/>
            </w:r>
            <w:r>
              <w:rPr>
                <w:noProof/>
                <w:webHidden/>
              </w:rPr>
              <w:t>31</w:t>
            </w:r>
            <w:r>
              <w:rPr>
                <w:noProof/>
                <w:webHidden/>
              </w:rPr>
              <w:fldChar w:fldCharType="end"/>
            </w:r>
          </w:hyperlink>
        </w:p>
        <w:p w14:paraId="5CFA4D7A" w14:textId="0371A123"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32" w:history="1">
            <w:r w:rsidRPr="00E53B27">
              <w:rPr>
                <w:rStyle w:val="Hyperlink"/>
                <w:noProof/>
              </w:rPr>
              <w:t>48.</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Next Steps</w:t>
            </w:r>
            <w:r>
              <w:rPr>
                <w:noProof/>
                <w:webHidden/>
              </w:rPr>
              <w:tab/>
            </w:r>
            <w:r>
              <w:rPr>
                <w:noProof/>
                <w:webHidden/>
              </w:rPr>
              <w:fldChar w:fldCharType="begin"/>
            </w:r>
            <w:r>
              <w:rPr>
                <w:noProof/>
                <w:webHidden/>
              </w:rPr>
              <w:instrText xml:space="preserve"> PAGEREF _Toc237948232 \h </w:instrText>
            </w:r>
            <w:r>
              <w:rPr>
                <w:noProof/>
                <w:webHidden/>
              </w:rPr>
            </w:r>
            <w:r>
              <w:rPr>
                <w:noProof/>
                <w:webHidden/>
              </w:rPr>
              <w:fldChar w:fldCharType="separate"/>
            </w:r>
            <w:r>
              <w:rPr>
                <w:noProof/>
                <w:webHidden/>
              </w:rPr>
              <w:t>31</w:t>
            </w:r>
            <w:r>
              <w:rPr>
                <w:noProof/>
                <w:webHidden/>
              </w:rPr>
              <w:fldChar w:fldCharType="end"/>
            </w:r>
          </w:hyperlink>
        </w:p>
        <w:p w14:paraId="097B3AB5" w14:textId="52F82CB2" w:rsidR="00431F0C" w:rsidRDefault="00431F0C">
          <w:pPr>
            <w:pStyle w:val="TOC3"/>
            <w:rPr>
              <w:rFonts w:asciiTheme="minorHAnsi" w:eastAsiaTheme="minorEastAsia" w:hAnsiTheme="minorHAnsi" w:cstheme="minorBidi"/>
              <w:iCs w:val="0"/>
              <w:noProof/>
              <w:color w:val="auto"/>
              <w:kern w:val="2"/>
              <w:sz w:val="24"/>
              <w:szCs w:val="24"/>
              <w:lang w:eastAsia="en-GB"/>
              <w14:ligatures w14:val="standardContextual"/>
            </w:rPr>
          </w:pPr>
          <w:hyperlink w:anchor="_Toc237948233" w:history="1">
            <w:r w:rsidRPr="00E53B27">
              <w:rPr>
                <w:rStyle w:val="Hyperlink"/>
                <w:noProof/>
              </w:rPr>
              <w:t>49.</w:t>
            </w:r>
            <w:r>
              <w:rPr>
                <w:rFonts w:asciiTheme="minorHAnsi" w:eastAsiaTheme="minorEastAsia" w:hAnsiTheme="minorHAnsi" w:cstheme="minorBidi"/>
                <w:iCs w:val="0"/>
                <w:noProof/>
                <w:color w:val="auto"/>
                <w:kern w:val="2"/>
                <w:sz w:val="24"/>
                <w:szCs w:val="24"/>
                <w:lang w:eastAsia="en-GB"/>
                <w14:ligatures w14:val="standardContextual"/>
              </w:rPr>
              <w:tab/>
            </w:r>
            <w:r w:rsidRPr="00E53B27">
              <w:rPr>
                <w:rStyle w:val="Hyperlink"/>
                <w:noProof/>
              </w:rPr>
              <w:t>Record of in-year updates and amendments</w:t>
            </w:r>
            <w:r>
              <w:rPr>
                <w:noProof/>
                <w:webHidden/>
              </w:rPr>
              <w:tab/>
            </w:r>
            <w:r>
              <w:rPr>
                <w:noProof/>
                <w:webHidden/>
              </w:rPr>
              <w:fldChar w:fldCharType="begin"/>
            </w:r>
            <w:r>
              <w:rPr>
                <w:noProof/>
                <w:webHidden/>
              </w:rPr>
              <w:instrText xml:space="preserve"> PAGEREF _Toc237948233 \h </w:instrText>
            </w:r>
            <w:r>
              <w:rPr>
                <w:noProof/>
                <w:webHidden/>
              </w:rPr>
            </w:r>
            <w:r>
              <w:rPr>
                <w:noProof/>
                <w:webHidden/>
              </w:rPr>
              <w:fldChar w:fldCharType="separate"/>
            </w:r>
            <w:r>
              <w:rPr>
                <w:noProof/>
                <w:webHidden/>
              </w:rPr>
              <w:t>31</w:t>
            </w:r>
            <w:r>
              <w:rPr>
                <w:noProof/>
                <w:webHidden/>
              </w:rPr>
              <w:fldChar w:fldCharType="end"/>
            </w:r>
          </w:hyperlink>
        </w:p>
        <w:p w14:paraId="58134B46" w14:textId="5787EF1E" w:rsidR="00DF798C" w:rsidRPr="00001A01" w:rsidRDefault="009F7DCC" w:rsidP="00001A01">
          <w:pPr>
            <w:adjustRightInd w:val="0"/>
            <w:snapToGrid w:val="0"/>
            <w:spacing w:line="240" w:lineRule="auto"/>
          </w:pPr>
          <w:r w:rsidRPr="00001A01">
            <w:rPr>
              <w:rFonts w:cstheme="minorHAnsi"/>
              <w:b/>
              <w:bCs/>
              <w:caps/>
              <w:szCs w:val="20"/>
            </w:rPr>
            <w:fldChar w:fldCharType="end"/>
          </w:r>
        </w:p>
      </w:sdtContent>
    </w:sdt>
    <w:p w14:paraId="70C14151" w14:textId="77777777" w:rsidR="00736798" w:rsidRDefault="00736798" w:rsidP="00F90798">
      <w:pPr>
        <w:rPr>
          <w:rFonts w:eastAsiaTheme="majorEastAsia" w:cstheme="majorBidi"/>
        </w:rPr>
      </w:pPr>
      <w:r>
        <w:br w:type="page"/>
      </w:r>
    </w:p>
    <w:p w14:paraId="219565E6" w14:textId="00EF0C3E" w:rsidR="00094CCB" w:rsidRPr="00BB42E5" w:rsidRDefault="370C8315" w:rsidP="00F90798">
      <w:pPr>
        <w:pStyle w:val="Sectiontitle"/>
      </w:pPr>
      <w:bookmarkStart w:id="2" w:name="_Toc237948185"/>
      <w:r>
        <w:lastRenderedPageBreak/>
        <w:t xml:space="preserve">Glossary of </w:t>
      </w:r>
      <w:r w:rsidR="68B58B52">
        <w:t>t</w:t>
      </w:r>
      <w:r>
        <w:t>erms</w:t>
      </w:r>
      <w:bookmarkEnd w:id="2"/>
    </w:p>
    <w:p w14:paraId="673AE363" w14:textId="16359D92" w:rsidR="000C1C08" w:rsidRPr="00BB42E5" w:rsidRDefault="008C6673" w:rsidP="00F90798">
      <w:r w:rsidRPr="00BB42E5">
        <w:t>This glossary is provided to help introduce you to terms used in our university policy and regulations that may be unfamiliar to you.</w:t>
      </w:r>
      <w:r w:rsidR="006233AE" w:rsidRPr="00BB42E5">
        <w:t xml:space="preserve"> </w:t>
      </w:r>
      <w:r w:rsidRPr="00BB42E5">
        <w:t>If you have further questions about these terms, please ask your programme leader</w:t>
      </w:r>
      <w:r w:rsidR="071A78DB">
        <w:t>,</w:t>
      </w:r>
      <w:r w:rsidRPr="00BB42E5">
        <w:t xml:space="preserve"> </w:t>
      </w:r>
      <w:r w:rsidR="00580588" w:rsidRPr="00BB42E5">
        <w:t xml:space="preserve">academic </w:t>
      </w:r>
      <w:r w:rsidRPr="00BB42E5">
        <w:t>tutor</w:t>
      </w:r>
      <w:r w:rsidR="6E2676E9">
        <w:t xml:space="preserve"> </w:t>
      </w:r>
      <w:r w:rsidR="19512AB5">
        <w:t>or Faculty Student Advisor.</w:t>
      </w:r>
      <w:r w:rsidR="00D05EF8">
        <w:br/>
      </w:r>
    </w:p>
    <w:tbl>
      <w:tblPr>
        <w:tblStyle w:val="TableGrid"/>
        <w:tblW w:w="9209" w:type="dxa"/>
        <w:tblBorders>
          <w:top w:val="single" w:sz="18" w:space="0" w:color="auto"/>
          <w:left w:val="single" w:sz="18" w:space="0" w:color="auto"/>
          <w:bottom w:val="single" w:sz="18" w:space="0" w:color="auto"/>
          <w:right w:val="single" w:sz="18" w:space="0" w:color="auto"/>
        </w:tblBorders>
        <w:shd w:val="clear" w:color="auto" w:fill="ECF8FD"/>
        <w:tblCellMar>
          <w:top w:w="142" w:type="dxa"/>
          <w:left w:w="142" w:type="dxa"/>
          <w:bottom w:w="142" w:type="dxa"/>
          <w:right w:w="142" w:type="dxa"/>
        </w:tblCellMar>
        <w:tblLook w:val="04A0" w:firstRow="1" w:lastRow="0" w:firstColumn="1" w:lastColumn="0" w:noHBand="0" w:noVBand="1"/>
      </w:tblPr>
      <w:tblGrid>
        <w:gridCol w:w="2547"/>
        <w:gridCol w:w="6662"/>
      </w:tblGrid>
      <w:tr w:rsidR="008C6673" w:rsidRPr="00D05EF8" w14:paraId="536F87F2" w14:textId="77777777" w:rsidTr="007905EE">
        <w:trPr>
          <w:tblHeader/>
        </w:trPr>
        <w:tc>
          <w:tcPr>
            <w:tcW w:w="2547" w:type="dxa"/>
            <w:shd w:val="clear" w:color="auto" w:fill="3ABFF0"/>
          </w:tcPr>
          <w:p w14:paraId="78DEAD04" w14:textId="77777777" w:rsidR="008C6673" w:rsidRPr="00D05EF8" w:rsidRDefault="008C6673" w:rsidP="00F90798">
            <w:pPr>
              <w:rPr>
                <w:rFonts w:ascii="Aptos SemiBold" w:hAnsi="Aptos SemiBold"/>
                <w:b/>
                <w:bCs/>
              </w:rPr>
            </w:pPr>
            <w:r w:rsidRPr="00D05EF8">
              <w:rPr>
                <w:rFonts w:ascii="Aptos SemiBold" w:hAnsi="Aptos SemiBold"/>
                <w:b/>
                <w:bCs/>
              </w:rPr>
              <w:t>Aims</w:t>
            </w:r>
          </w:p>
        </w:tc>
        <w:tc>
          <w:tcPr>
            <w:tcW w:w="6662" w:type="dxa"/>
            <w:shd w:val="clear" w:color="auto" w:fill="3ABFF0"/>
          </w:tcPr>
          <w:p w14:paraId="11A0732F" w14:textId="77777777" w:rsidR="008C6673" w:rsidRPr="00D05EF8" w:rsidRDefault="008C6673" w:rsidP="00F90798">
            <w:pPr>
              <w:rPr>
                <w:rFonts w:ascii="Aptos SemiBold" w:hAnsi="Aptos SemiBold"/>
                <w:b/>
                <w:bCs/>
              </w:rPr>
            </w:pPr>
            <w:r w:rsidRPr="00D05EF8">
              <w:rPr>
                <w:rFonts w:ascii="Aptos SemiBold" w:hAnsi="Aptos SemiBold"/>
                <w:b/>
                <w:bCs/>
              </w:rPr>
              <w:t>These define the overall educational purpose of the programme</w:t>
            </w:r>
          </w:p>
        </w:tc>
      </w:tr>
      <w:tr w:rsidR="008C6673" w:rsidRPr="00BB42E5" w14:paraId="307205EB" w14:textId="77777777" w:rsidTr="006A2B13">
        <w:trPr>
          <w:cantSplit/>
        </w:trPr>
        <w:tc>
          <w:tcPr>
            <w:tcW w:w="2547" w:type="dxa"/>
            <w:shd w:val="clear" w:color="auto" w:fill="FFFFFF" w:themeFill="background1"/>
          </w:tcPr>
          <w:p w14:paraId="78BF3FC1" w14:textId="77777777" w:rsidR="008C6673" w:rsidRPr="00D05EF8" w:rsidRDefault="008C6673" w:rsidP="00F90798">
            <w:pPr>
              <w:rPr>
                <w:b/>
                <w:bCs/>
              </w:rPr>
            </w:pPr>
            <w:r w:rsidRPr="00D05EF8">
              <w:rPr>
                <w:b/>
                <w:bCs/>
              </w:rPr>
              <w:t>Compensation</w:t>
            </w:r>
          </w:p>
        </w:tc>
        <w:tc>
          <w:tcPr>
            <w:tcW w:w="6662" w:type="dxa"/>
            <w:shd w:val="clear" w:color="auto" w:fill="FFFFFF" w:themeFill="background1"/>
          </w:tcPr>
          <w:p w14:paraId="5BFDBE15" w14:textId="7128E6F0" w:rsidR="008C6673" w:rsidRPr="00BB42E5" w:rsidRDefault="008C6673" w:rsidP="00F90798">
            <w:r w:rsidRPr="00BB42E5">
              <w:t>May be applied where the overall pass grade for an individual module has not been attained. If the overall grade falls within the band of 30-39% (UG) or 40-49% (PG) then subject to the taught award regulations D</w:t>
            </w:r>
            <w:r w:rsidR="00D02ABE" w:rsidRPr="00BB42E5">
              <w:t>5</w:t>
            </w:r>
            <w:r w:rsidRPr="00BB42E5">
              <w:t>.9-D</w:t>
            </w:r>
            <w:r w:rsidR="00D02ABE" w:rsidRPr="00BB42E5">
              <w:t>5</w:t>
            </w:r>
            <w:r w:rsidRPr="00BB42E5">
              <w:t>.1</w:t>
            </w:r>
            <w:r w:rsidR="00D02ABE" w:rsidRPr="00BB42E5">
              <w:t>6</w:t>
            </w:r>
            <w:r w:rsidRPr="00BB42E5">
              <w:t xml:space="preserve">, the PAB has the discretion not to require reassessment and for you to receive credits for the module. </w:t>
            </w:r>
          </w:p>
        </w:tc>
      </w:tr>
      <w:tr w:rsidR="008C6673" w:rsidRPr="00BB42E5" w14:paraId="125EF82A" w14:textId="77777777" w:rsidTr="006A2B13">
        <w:trPr>
          <w:cantSplit/>
        </w:trPr>
        <w:tc>
          <w:tcPr>
            <w:tcW w:w="2547" w:type="dxa"/>
            <w:shd w:val="clear" w:color="auto" w:fill="FFFFFF" w:themeFill="background1"/>
          </w:tcPr>
          <w:p w14:paraId="2159DD7E" w14:textId="5F1CDCC3" w:rsidR="008C6673" w:rsidRPr="00D05EF8" w:rsidRDefault="008C6673" w:rsidP="00F90798">
            <w:pPr>
              <w:rPr>
                <w:b/>
                <w:bCs/>
              </w:rPr>
            </w:pPr>
            <w:r w:rsidRPr="00D05EF8">
              <w:rPr>
                <w:b/>
                <w:bCs/>
              </w:rPr>
              <w:t xml:space="preserve">Credit </w:t>
            </w:r>
            <w:r w:rsidR="006A2B13">
              <w:rPr>
                <w:b/>
                <w:bCs/>
              </w:rPr>
              <w:t>v</w:t>
            </w:r>
            <w:r w:rsidRPr="00D05EF8">
              <w:rPr>
                <w:b/>
                <w:bCs/>
              </w:rPr>
              <w:t>alue</w:t>
            </w:r>
          </w:p>
        </w:tc>
        <w:tc>
          <w:tcPr>
            <w:tcW w:w="6662" w:type="dxa"/>
            <w:shd w:val="clear" w:color="auto" w:fill="FFFFFF" w:themeFill="background1"/>
          </w:tcPr>
          <w:p w14:paraId="0F92EB71" w14:textId="77777777" w:rsidR="008C6673" w:rsidRPr="00BB42E5" w:rsidRDefault="008C6673" w:rsidP="00F90798">
            <w:r w:rsidRPr="00BB42E5">
              <w:t>An undergraduate degree (e.g. BA Hons, BSc) is comprised of a total of 360 credits. Normally 120 credits are delivered each level in each academic year or ‘stage’. A ‘Masters’ or MA programme contains a total of 180 credits at level 7.</w:t>
            </w:r>
          </w:p>
        </w:tc>
      </w:tr>
      <w:tr w:rsidR="008C6673" w:rsidRPr="00BB42E5" w14:paraId="653B91E4" w14:textId="77777777" w:rsidTr="006A2B13">
        <w:trPr>
          <w:cantSplit/>
        </w:trPr>
        <w:tc>
          <w:tcPr>
            <w:tcW w:w="2547" w:type="dxa"/>
            <w:shd w:val="clear" w:color="auto" w:fill="FFFFFF" w:themeFill="background1"/>
          </w:tcPr>
          <w:p w14:paraId="606319E1" w14:textId="77777777" w:rsidR="008C6673" w:rsidRPr="00D05EF8" w:rsidRDefault="008C6673" w:rsidP="00F90798">
            <w:pPr>
              <w:rPr>
                <w:b/>
                <w:bCs/>
              </w:rPr>
            </w:pPr>
            <w:r w:rsidRPr="00D05EF8">
              <w:rPr>
                <w:b/>
                <w:bCs/>
              </w:rPr>
              <w:t>Defer</w:t>
            </w:r>
          </w:p>
        </w:tc>
        <w:tc>
          <w:tcPr>
            <w:tcW w:w="6662" w:type="dxa"/>
            <w:shd w:val="clear" w:color="auto" w:fill="FFFFFF" w:themeFill="background1"/>
          </w:tcPr>
          <w:p w14:paraId="54E4B689" w14:textId="06163342" w:rsidR="008C6673" w:rsidRPr="00BB42E5" w:rsidRDefault="008C6673" w:rsidP="00F90798">
            <w:r w:rsidRPr="00BB42E5">
              <w:t>Where a Progression and Award Board (PAB) has agreed an opportunity for a student to re</w:t>
            </w:r>
            <w:r w:rsidR="006A2B13">
              <w:t>-</w:t>
            </w:r>
            <w:r w:rsidRPr="00BB42E5">
              <w:t>sit or repeat an assessment without a grade penalty; normally following a successful extenuating circumstance claim.</w:t>
            </w:r>
          </w:p>
        </w:tc>
      </w:tr>
      <w:tr w:rsidR="008C6673" w:rsidRPr="00BB42E5" w14:paraId="6E590B1F" w14:textId="77777777" w:rsidTr="006A2B13">
        <w:trPr>
          <w:cantSplit/>
        </w:trPr>
        <w:tc>
          <w:tcPr>
            <w:tcW w:w="2547" w:type="dxa"/>
            <w:shd w:val="clear" w:color="auto" w:fill="FFFFFF" w:themeFill="background1"/>
          </w:tcPr>
          <w:p w14:paraId="3958B5CA" w14:textId="7C39C3EA" w:rsidR="008C6673" w:rsidRPr="00D05EF8" w:rsidRDefault="008C6673" w:rsidP="00F90798">
            <w:pPr>
              <w:rPr>
                <w:b/>
                <w:bCs/>
              </w:rPr>
            </w:pPr>
            <w:r w:rsidRPr="00D05EF8">
              <w:rPr>
                <w:b/>
                <w:bCs/>
              </w:rPr>
              <w:t xml:space="preserve">Professional Body </w:t>
            </w:r>
            <w:r w:rsidR="006A2B13">
              <w:rPr>
                <w:b/>
                <w:bCs/>
              </w:rPr>
              <w:t>a</w:t>
            </w:r>
            <w:r w:rsidRPr="00D05EF8">
              <w:rPr>
                <w:b/>
                <w:bCs/>
              </w:rPr>
              <w:t xml:space="preserve">ccreditation and </w:t>
            </w:r>
            <w:r w:rsidR="006A2B13">
              <w:rPr>
                <w:b/>
                <w:bCs/>
              </w:rPr>
              <w:t>a</w:t>
            </w:r>
            <w:r w:rsidRPr="00D05EF8">
              <w:rPr>
                <w:b/>
                <w:bCs/>
              </w:rPr>
              <w:t xml:space="preserve">ssociated </w:t>
            </w:r>
            <w:r w:rsidR="006A2B13">
              <w:rPr>
                <w:b/>
                <w:bCs/>
              </w:rPr>
              <w:t>d</w:t>
            </w:r>
            <w:r w:rsidRPr="00D05EF8">
              <w:rPr>
                <w:b/>
                <w:bCs/>
              </w:rPr>
              <w:t>erogations</w:t>
            </w:r>
          </w:p>
        </w:tc>
        <w:tc>
          <w:tcPr>
            <w:tcW w:w="6662" w:type="dxa"/>
            <w:shd w:val="clear" w:color="auto" w:fill="FFFFFF" w:themeFill="background1"/>
          </w:tcPr>
          <w:p w14:paraId="1B42D7AF" w14:textId="41024429" w:rsidR="008C6673" w:rsidRPr="00BB42E5" w:rsidRDefault="008C6673" w:rsidP="00F90798">
            <w:r w:rsidRPr="00BB42E5">
              <w:t>These will apply if your programme leads to some form of professional registration or status (e.g., Teaching, Nursing, Accountancy</w:t>
            </w:r>
            <w:r w:rsidR="7053D3E2">
              <w:t>.</w:t>
            </w:r>
            <w:r w:rsidR="79ECA017">
              <w:t>)</w:t>
            </w:r>
          </w:p>
        </w:tc>
      </w:tr>
      <w:tr w:rsidR="008C6673" w:rsidRPr="00BB42E5" w14:paraId="5227440A" w14:textId="77777777" w:rsidTr="006A2B13">
        <w:trPr>
          <w:cantSplit/>
        </w:trPr>
        <w:tc>
          <w:tcPr>
            <w:tcW w:w="2547" w:type="dxa"/>
            <w:shd w:val="clear" w:color="auto" w:fill="FFFFFF" w:themeFill="background1"/>
          </w:tcPr>
          <w:p w14:paraId="690C8717" w14:textId="45F858AE" w:rsidR="008C6673" w:rsidRPr="00D05EF8" w:rsidRDefault="008C6673" w:rsidP="00F90798">
            <w:pPr>
              <w:rPr>
                <w:b/>
                <w:bCs/>
              </w:rPr>
            </w:pPr>
            <w:r w:rsidRPr="00D05EF8">
              <w:rPr>
                <w:b/>
                <w:bCs/>
              </w:rPr>
              <w:t xml:space="preserve">Learning </w:t>
            </w:r>
            <w:r w:rsidR="006A2B13">
              <w:rPr>
                <w:b/>
                <w:bCs/>
              </w:rPr>
              <w:t>o</w:t>
            </w:r>
            <w:r w:rsidRPr="00D05EF8">
              <w:rPr>
                <w:b/>
                <w:bCs/>
              </w:rPr>
              <w:t>utcomes</w:t>
            </w:r>
          </w:p>
        </w:tc>
        <w:tc>
          <w:tcPr>
            <w:tcW w:w="6662" w:type="dxa"/>
            <w:shd w:val="clear" w:color="auto" w:fill="FFFFFF" w:themeFill="background1"/>
          </w:tcPr>
          <w:p w14:paraId="20A76DAD" w14:textId="77777777" w:rsidR="008C6673" w:rsidRPr="00BB42E5" w:rsidRDefault="008C6673" w:rsidP="00F90798">
            <w:r w:rsidRPr="00BB42E5">
              <w:t>These are subject specific statements that define the learning that will be assessed during your programme of study.</w:t>
            </w:r>
          </w:p>
        </w:tc>
      </w:tr>
      <w:tr w:rsidR="008C6673" w:rsidRPr="00BB42E5" w14:paraId="10C3FF38" w14:textId="77777777" w:rsidTr="006A2B13">
        <w:trPr>
          <w:cantSplit/>
        </w:trPr>
        <w:tc>
          <w:tcPr>
            <w:tcW w:w="2547" w:type="dxa"/>
            <w:shd w:val="clear" w:color="auto" w:fill="FFFFFF" w:themeFill="background1"/>
          </w:tcPr>
          <w:p w14:paraId="36AF0D00" w14:textId="77777777" w:rsidR="008C6673" w:rsidRPr="00D05EF8" w:rsidRDefault="00CE4830" w:rsidP="00F90798">
            <w:pPr>
              <w:rPr>
                <w:b/>
                <w:bCs/>
              </w:rPr>
            </w:pPr>
            <w:r w:rsidRPr="00D05EF8">
              <w:rPr>
                <w:b/>
                <w:bCs/>
              </w:rPr>
              <w:t>Proceed with Trailing Credit</w:t>
            </w:r>
            <w:r w:rsidRPr="00D05EF8" w:rsidDel="00CE4830">
              <w:rPr>
                <w:b/>
                <w:bCs/>
              </w:rPr>
              <w:t xml:space="preserve"> </w:t>
            </w:r>
            <w:r w:rsidR="008C6673" w:rsidRPr="00D05EF8">
              <w:rPr>
                <w:b/>
                <w:bCs/>
              </w:rPr>
              <w:t>(PI)</w:t>
            </w:r>
          </w:p>
          <w:p w14:paraId="0B6DBC21" w14:textId="77777777" w:rsidR="00B8383F" w:rsidRPr="00D05EF8" w:rsidRDefault="00B8383F" w:rsidP="00F90798">
            <w:pPr>
              <w:rPr>
                <w:b/>
                <w:bCs/>
              </w:rPr>
            </w:pPr>
          </w:p>
          <w:p w14:paraId="476A0455" w14:textId="1F536E84" w:rsidR="008C6673" w:rsidRPr="00D05EF8" w:rsidRDefault="00B8383F" w:rsidP="00F90798">
            <w:pPr>
              <w:rPr>
                <w:b/>
                <w:bCs/>
              </w:rPr>
            </w:pPr>
            <w:r w:rsidRPr="00D05EF8">
              <w:rPr>
                <w:b/>
                <w:bCs/>
              </w:rPr>
              <w:t>Without attendance</w:t>
            </w:r>
          </w:p>
        </w:tc>
        <w:tc>
          <w:tcPr>
            <w:tcW w:w="6662" w:type="dxa"/>
            <w:shd w:val="clear" w:color="auto" w:fill="FFFFFF" w:themeFill="background1"/>
          </w:tcPr>
          <w:p w14:paraId="5FF2EFA8" w14:textId="77777777" w:rsidR="008C6673" w:rsidRDefault="008C6673" w:rsidP="00F90798">
            <w:r w:rsidRPr="00BB42E5">
              <w:t>Where the PAB permits you to repeat a failed module (all or only failed components of assessment) on the condition that you proceed to the next stage and retrieve the failure in the following year concurrently with modules in the next stage. See taught award regulations D8.1</w:t>
            </w:r>
            <w:r w:rsidR="00AA7DEA" w:rsidRPr="00BB42E5">
              <w:t>5</w:t>
            </w:r>
            <w:r w:rsidRPr="00BB42E5">
              <w:t>-D8.1</w:t>
            </w:r>
            <w:r w:rsidR="00AA7DEA" w:rsidRPr="00BB42E5">
              <w:t>8</w:t>
            </w:r>
            <w:r w:rsidRPr="00BB42E5">
              <w:t>.</w:t>
            </w:r>
          </w:p>
          <w:p w14:paraId="3C9412D5" w14:textId="77777777" w:rsidR="006D66F4" w:rsidRPr="006D66F4" w:rsidRDefault="006D66F4" w:rsidP="006D66F4">
            <w:r>
              <w:t>Attendance is not required, early retrieval should be discussed with PL.</w:t>
            </w:r>
          </w:p>
          <w:p w14:paraId="4934FC68" w14:textId="77777777" w:rsidR="008C6673" w:rsidRPr="00BB42E5" w:rsidRDefault="008C6673" w:rsidP="00F90798"/>
        </w:tc>
      </w:tr>
      <w:tr w:rsidR="00FA490F" w:rsidRPr="00BB42E5" w14:paraId="37DAE00A" w14:textId="77777777" w:rsidTr="006A2B13">
        <w:trPr>
          <w:cantSplit/>
          <w:trHeight w:val="300"/>
        </w:trPr>
        <w:tc>
          <w:tcPr>
            <w:tcW w:w="2547" w:type="dxa"/>
            <w:shd w:val="clear" w:color="auto" w:fill="FFFFFF" w:themeFill="background1"/>
          </w:tcPr>
          <w:p w14:paraId="79FF1D48" w14:textId="77777777" w:rsidR="00FA490F" w:rsidRPr="00D05EF8" w:rsidRDefault="008C08B5" w:rsidP="00F90798">
            <w:pPr>
              <w:rPr>
                <w:b/>
                <w:bCs/>
              </w:rPr>
            </w:pPr>
            <w:r w:rsidRPr="00D05EF8">
              <w:rPr>
                <w:b/>
                <w:bCs/>
              </w:rPr>
              <w:lastRenderedPageBreak/>
              <w:t>Proceed with Trailing Credit (PA)</w:t>
            </w:r>
          </w:p>
          <w:p w14:paraId="0AA1E627" w14:textId="77777777" w:rsidR="00F22903" w:rsidRPr="00D05EF8" w:rsidRDefault="00F22903" w:rsidP="00F90798">
            <w:pPr>
              <w:rPr>
                <w:b/>
                <w:bCs/>
              </w:rPr>
            </w:pPr>
          </w:p>
          <w:p w14:paraId="23FA0CCC" w14:textId="4A01AB0D" w:rsidR="00FA490F" w:rsidRPr="00D05EF8" w:rsidRDefault="00F22903" w:rsidP="00F90798">
            <w:pPr>
              <w:rPr>
                <w:b/>
                <w:bCs/>
              </w:rPr>
            </w:pPr>
            <w:r w:rsidRPr="00D05EF8">
              <w:rPr>
                <w:b/>
                <w:bCs/>
              </w:rPr>
              <w:t>With attendance</w:t>
            </w:r>
          </w:p>
        </w:tc>
        <w:tc>
          <w:tcPr>
            <w:tcW w:w="6662" w:type="dxa"/>
            <w:shd w:val="clear" w:color="auto" w:fill="FFFFFF" w:themeFill="background1"/>
          </w:tcPr>
          <w:p w14:paraId="3CCA8143" w14:textId="77777777" w:rsidR="00F62A1C" w:rsidRDefault="00A463B7" w:rsidP="00F90798">
            <w:r>
              <w:t>Where the PAB permits you to repeat a failed module (all or only failed components of assessment) on the condition that you proceed to the next stage and retrieve the failure in the following year concurrently with modules in the next stage. See taught award regulations D8.15-D8.18.</w:t>
            </w:r>
          </w:p>
          <w:p w14:paraId="4AC9B969" w14:textId="12730EDB" w:rsidR="00FA490F" w:rsidRPr="00BB42E5" w:rsidRDefault="00B90ADA" w:rsidP="00F90798">
            <w:r>
              <w:t>Attendance is required</w:t>
            </w:r>
            <w:r w:rsidR="0068182C">
              <w:t>.</w:t>
            </w:r>
          </w:p>
        </w:tc>
      </w:tr>
      <w:tr w:rsidR="008C6673" w:rsidRPr="00BB42E5" w14:paraId="3CF16770" w14:textId="77777777" w:rsidTr="006A2B13">
        <w:trPr>
          <w:cantSplit/>
        </w:trPr>
        <w:tc>
          <w:tcPr>
            <w:tcW w:w="2547" w:type="dxa"/>
            <w:shd w:val="clear" w:color="auto" w:fill="FFFFFF" w:themeFill="background1"/>
          </w:tcPr>
          <w:p w14:paraId="4A22CE3A" w14:textId="77777777" w:rsidR="008C6673" w:rsidRPr="00D05EF8" w:rsidRDefault="008C6673" w:rsidP="00F90798">
            <w:pPr>
              <w:rPr>
                <w:b/>
                <w:bCs/>
              </w:rPr>
            </w:pPr>
            <w:r w:rsidRPr="00D05EF8">
              <w:rPr>
                <w:b/>
                <w:bCs/>
              </w:rPr>
              <w:t>Repeat</w:t>
            </w:r>
          </w:p>
        </w:tc>
        <w:tc>
          <w:tcPr>
            <w:tcW w:w="6662" w:type="dxa"/>
            <w:shd w:val="clear" w:color="auto" w:fill="FFFFFF" w:themeFill="background1"/>
          </w:tcPr>
          <w:p w14:paraId="344E5A77" w14:textId="5B2544A6" w:rsidR="008C6673" w:rsidRPr="00BB42E5" w:rsidRDefault="008C6673" w:rsidP="00F90798">
            <w:r w:rsidRPr="00BB42E5">
              <w:t>Where the PAB requires you to repeat the failed modules (all or only failed components of assessment), reassessment will be permitted in your next academic year. See taught award regulations D8.</w:t>
            </w:r>
            <w:r w:rsidR="00AA7DEA" w:rsidRPr="00BB42E5">
              <w:t>9</w:t>
            </w:r>
            <w:r w:rsidRPr="00BB42E5">
              <w:t>-D8.1</w:t>
            </w:r>
            <w:r w:rsidR="00AA7DEA" w:rsidRPr="00BB42E5">
              <w:t>4</w:t>
            </w:r>
            <w:r w:rsidRPr="00BB42E5">
              <w:t>.</w:t>
            </w:r>
          </w:p>
        </w:tc>
      </w:tr>
      <w:tr w:rsidR="008C6673" w:rsidRPr="00BB42E5" w14:paraId="0CE6D231" w14:textId="77777777" w:rsidTr="006A2B13">
        <w:trPr>
          <w:cantSplit/>
        </w:trPr>
        <w:tc>
          <w:tcPr>
            <w:tcW w:w="2547" w:type="dxa"/>
            <w:shd w:val="clear" w:color="auto" w:fill="FFFFFF" w:themeFill="background1"/>
          </w:tcPr>
          <w:p w14:paraId="141A1639" w14:textId="77777777" w:rsidR="008C6673" w:rsidRPr="00D05EF8" w:rsidRDefault="008C6673" w:rsidP="00F90798">
            <w:pPr>
              <w:rPr>
                <w:b/>
                <w:bCs/>
              </w:rPr>
            </w:pPr>
            <w:r w:rsidRPr="00D05EF8">
              <w:rPr>
                <w:b/>
                <w:bCs/>
              </w:rPr>
              <w:t>Resit</w:t>
            </w:r>
          </w:p>
        </w:tc>
        <w:tc>
          <w:tcPr>
            <w:tcW w:w="6662" w:type="dxa"/>
            <w:shd w:val="clear" w:color="auto" w:fill="FFFFFF" w:themeFill="background1"/>
          </w:tcPr>
          <w:p w14:paraId="47D336B6" w14:textId="77777777" w:rsidR="008C6673" w:rsidRPr="00BB42E5" w:rsidRDefault="008C6673" w:rsidP="00F90798">
            <w:r w:rsidRPr="00BB42E5">
              <w:t>Where the PAB determines that you are given the opportunity to be reassessed in failed module(s) (in all or some components of assessment). Reassessment will normally be permitted prior to the commencement of your next academic stage of study.</w:t>
            </w:r>
          </w:p>
        </w:tc>
      </w:tr>
      <w:tr w:rsidR="008C6673" w:rsidRPr="00BB42E5" w14:paraId="6281F021" w14:textId="77777777" w:rsidTr="006A2B13">
        <w:trPr>
          <w:cantSplit/>
        </w:trPr>
        <w:tc>
          <w:tcPr>
            <w:tcW w:w="2547" w:type="dxa"/>
            <w:shd w:val="clear" w:color="auto" w:fill="FFFFFF" w:themeFill="background1"/>
          </w:tcPr>
          <w:p w14:paraId="0E1A4EC3" w14:textId="77777777" w:rsidR="008C6673" w:rsidRPr="00D05EF8" w:rsidRDefault="008C6673" w:rsidP="00F90798">
            <w:pPr>
              <w:rPr>
                <w:b/>
                <w:bCs/>
              </w:rPr>
            </w:pPr>
            <w:r w:rsidRPr="00D05EF8">
              <w:rPr>
                <w:b/>
                <w:bCs/>
              </w:rPr>
              <w:t>Stage</w:t>
            </w:r>
          </w:p>
        </w:tc>
        <w:tc>
          <w:tcPr>
            <w:tcW w:w="6662" w:type="dxa"/>
            <w:shd w:val="clear" w:color="auto" w:fill="FFFFFF" w:themeFill="background1"/>
          </w:tcPr>
          <w:p w14:paraId="224C41B8" w14:textId="6692204E" w:rsidR="008C6673" w:rsidRPr="00BB42E5" w:rsidRDefault="008C6673" w:rsidP="00F90798">
            <w:r w:rsidRPr="00BB42E5">
              <w:t xml:space="preserve">Normally, one year of full-time study for an undergraduate award is equivalent to 120 credits and is defined as an academic stage; one year of </w:t>
            </w:r>
            <w:r w:rsidR="007A4069" w:rsidRPr="00BB42E5">
              <w:t>full-time</w:t>
            </w:r>
            <w:r w:rsidRPr="00BB42E5">
              <w:t xml:space="preserve"> study on a two year accelerated honours degree is equivalent to 180 credits (one and a half academic stages).</w:t>
            </w:r>
          </w:p>
        </w:tc>
      </w:tr>
      <w:tr w:rsidR="008C6673" w:rsidRPr="00BB42E5" w14:paraId="24DE4EE0" w14:textId="77777777" w:rsidTr="006A2B13">
        <w:trPr>
          <w:cantSplit/>
        </w:trPr>
        <w:tc>
          <w:tcPr>
            <w:tcW w:w="2547" w:type="dxa"/>
            <w:shd w:val="clear" w:color="auto" w:fill="FFFFFF" w:themeFill="background1"/>
          </w:tcPr>
          <w:p w14:paraId="2DE61C59" w14:textId="77777777" w:rsidR="008C6673" w:rsidRPr="00D05EF8" w:rsidRDefault="008C6673" w:rsidP="00F90798">
            <w:pPr>
              <w:rPr>
                <w:b/>
                <w:bCs/>
              </w:rPr>
            </w:pPr>
            <w:r w:rsidRPr="00D05EF8">
              <w:rPr>
                <w:b/>
                <w:bCs/>
              </w:rPr>
              <w:t>Turnitin</w:t>
            </w:r>
          </w:p>
        </w:tc>
        <w:tc>
          <w:tcPr>
            <w:tcW w:w="6662" w:type="dxa"/>
            <w:shd w:val="clear" w:color="auto" w:fill="FFFFFF" w:themeFill="background1"/>
          </w:tcPr>
          <w:p w14:paraId="6FDA4D8F" w14:textId="77777777" w:rsidR="008C6673" w:rsidRPr="00BB42E5" w:rsidRDefault="008C6673" w:rsidP="00F90798">
            <w:r w:rsidRPr="00BB42E5">
              <w:t>Turnitin is a software package that the University uses to check that the coursework you submit has been produced by you and that the sources (e.g. books, journals; or other materials) you may have drawn on are correctly referenced.</w:t>
            </w:r>
          </w:p>
        </w:tc>
      </w:tr>
    </w:tbl>
    <w:p w14:paraId="403D7194" w14:textId="77777777" w:rsidR="00736798" w:rsidRPr="00BB42E5" w:rsidRDefault="00736798" w:rsidP="00F90798">
      <w:pPr>
        <w:rPr>
          <w:rFonts w:eastAsiaTheme="majorEastAsia" w:cstheme="majorBidi"/>
          <w:sz w:val="28"/>
          <w:szCs w:val="28"/>
        </w:rPr>
      </w:pPr>
      <w:r w:rsidRPr="00BB42E5">
        <w:br w:type="page"/>
      </w:r>
    </w:p>
    <w:p w14:paraId="03A0EA75" w14:textId="503761F1" w:rsidR="00090171" w:rsidRPr="00BB42E5" w:rsidRDefault="24937EF1" w:rsidP="00090171">
      <w:pPr>
        <w:pStyle w:val="Sectiontitle"/>
      </w:pPr>
      <w:bookmarkStart w:id="3" w:name="_Toc172541482"/>
      <w:bookmarkStart w:id="4" w:name="_Toc237948186"/>
      <w:r>
        <w:lastRenderedPageBreak/>
        <w:t xml:space="preserve">Your </w:t>
      </w:r>
      <w:r w:rsidR="68B58B52">
        <w:t>u</w:t>
      </w:r>
      <w:r>
        <w:t xml:space="preserve">niversity </w:t>
      </w:r>
      <w:r w:rsidR="68B58B52">
        <w:t>e</w:t>
      </w:r>
      <w:r>
        <w:t xml:space="preserve">mail </w:t>
      </w:r>
      <w:r w:rsidR="68B58B52">
        <w:t>a</w:t>
      </w:r>
      <w:r>
        <w:t>ddress</w:t>
      </w:r>
      <w:bookmarkEnd w:id="3"/>
      <w:bookmarkEnd w:id="4"/>
    </w:p>
    <w:p w14:paraId="2B353872" w14:textId="77C07CC3" w:rsidR="00090171" w:rsidRPr="00BB42E5" w:rsidRDefault="00090171" w:rsidP="00090171">
      <w:r w:rsidRPr="00BB42E5">
        <w:t xml:space="preserve">All students are allocated a University of Greenwich email address, that you should be able to access from anywhere in the world via the email link on the </w:t>
      </w:r>
      <w:hyperlink r:id="rId15" w:history="1">
        <w:r w:rsidRPr="00BB42E5">
          <w:rPr>
            <w:rStyle w:val="Hyperlink"/>
          </w:rPr>
          <w:t>portal home page</w:t>
        </w:r>
      </w:hyperlink>
      <w:r w:rsidRPr="00BB42E5">
        <w:t xml:space="preserve">. Your email address will have the format </w:t>
      </w:r>
      <w:hyperlink r:id="rId16" w:history="1">
        <w:r w:rsidRPr="00BB42E5">
          <w:rPr>
            <w:rStyle w:val="Hyperlink"/>
            <w:bCs/>
            <w:i/>
            <w:iCs/>
            <w:color w:val="auto"/>
            <w:u w:val="none"/>
          </w:rPr>
          <w:t>userid@gre.ac.uk</w:t>
        </w:r>
      </w:hyperlink>
      <w:r w:rsidRPr="00BB42E5">
        <w:rPr>
          <w:b/>
          <w:bCs/>
          <w:i/>
          <w:iCs/>
        </w:rPr>
        <w:t>.</w:t>
      </w:r>
      <w:r w:rsidRPr="00BB42E5">
        <w:t xml:space="preserve">  </w:t>
      </w:r>
    </w:p>
    <w:p w14:paraId="33C34981" w14:textId="77777777" w:rsidR="00090171" w:rsidRPr="00BB42E5" w:rsidRDefault="00090171" w:rsidP="00090171">
      <w:r w:rsidRPr="00BB42E5">
        <w:t>It is university policy to contact students via their University of Greenwich email account. Important messages from the university may be sent to this email, so it is important to check your account regularly.</w:t>
      </w:r>
    </w:p>
    <w:p w14:paraId="65E79667" w14:textId="77777777" w:rsidR="00090171" w:rsidRPr="00BB42E5" w:rsidRDefault="00090171" w:rsidP="00090171"/>
    <w:p w14:paraId="1BF7FFC0" w14:textId="511ADC56" w:rsidR="00090171" w:rsidRPr="00BB42E5" w:rsidRDefault="24937EF1" w:rsidP="00090171">
      <w:pPr>
        <w:pStyle w:val="Sectiontitle"/>
      </w:pPr>
      <w:bookmarkStart w:id="5" w:name="_Toc172541483"/>
      <w:bookmarkStart w:id="6" w:name="_Toc237948187"/>
      <w:r>
        <w:t xml:space="preserve">Your </w:t>
      </w:r>
      <w:r w:rsidR="68B58B52">
        <w:t>s</w:t>
      </w:r>
      <w:r>
        <w:t xml:space="preserve">tudent </w:t>
      </w:r>
      <w:proofErr w:type="gramStart"/>
      <w:r w:rsidR="68B58B52">
        <w:t>p</w:t>
      </w:r>
      <w:r>
        <w:t>rofile</w:t>
      </w:r>
      <w:bookmarkEnd w:id="5"/>
      <w:bookmarkEnd w:id="6"/>
      <w:proofErr w:type="gramEnd"/>
    </w:p>
    <w:p w14:paraId="141B26DE" w14:textId="77777777" w:rsidR="00090171" w:rsidRPr="00BB42E5" w:rsidRDefault="00090171" w:rsidP="00090171">
      <w:r w:rsidRPr="00BB42E5">
        <w:t xml:space="preserve">When you register for your programme, you will be informed of the core (mandatory) and optional modules that you need to take for the current academic session. It is vital that you check these details carefully, especially if you have a non-standard profile; for example, if you are part-time, repeating the year or on a January/April starting cohort. This is important because if you are not attached to the correct modules, you will be unable to access teaching materials, submit coursework or take examinations and therefore unable to gain the credits you need. During your year of study, please check your profile regularly to ensure that the grades entered are the same as those given to you with your returned work and feedback, so that if an error has been made, this can be corrected at an early </w:t>
      </w:r>
      <w:proofErr w:type="gramStart"/>
      <w:r w:rsidRPr="00BB42E5">
        <w:t>stage</w:t>
      </w:r>
      <w:proofErr w:type="gramEnd"/>
      <w:r w:rsidRPr="00BB42E5">
        <w:t xml:space="preserve"> and problems can be avoided at the end of the year. You can check your profile by going to the </w:t>
      </w:r>
      <w:r w:rsidRPr="00BB42E5">
        <w:rPr>
          <w:b/>
          <w:bCs/>
          <w:i/>
          <w:iCs/>
        </w:rPr>
        <w:t>‘My Learning’</w:t>
      </w:r>
      <w:r w:rsidRPr="00BB42E5">
        <w:t xml:space="preserve"> tab on the portal and selecting the </w:t>
      </w:r>
      <w:r w:rsidRPr="00BB42E5">
        <w:rPr>
          <w:b/>
          <w:bCs/>
          <w:i/>
          <w:iCs/>
        </w:rPr>
        <w:t xml:space="preserve">‘View My Student Profile’ </w:t>
      </w:r>
      <w:r w:rsidRPr="00BB42E5">
        <w:t xml:space="preserve">icon. If you notice any errors, you should contact your programme leader asap. </w:t>
      </w:r>
    </w:p>
    <w:p w14:paraId="70AEDC60" w14:textId="77777777" w:rsidR="00090171" w:rsidRPr="00BB42E5" w:rsidRDefault="00090171" w:rsidP="00090171"/>
    <w:p w14:paraId="53D4B184" w14:textId="0D4223E4" w:rsidR="00090171" w:rsidRPr="00BB42E5" w:rsidRDefault="24937EF1" w:rsidP="00090171">
      <w:pPr>
        <w:pStyle w:val="Sectiontitle"/>
      </w:pPr>
      <w:bookmarkStart w:id="7" w:name="_Toc237948188"/>
      <w:r>
        <w:t xml:space="preserve">Key </w:t>
      </w:r>
      <w:r w:rsidR="68B58B52">
        <w:t>d</w:t>
      </w:r>
      <w:r>
        <w:t>ates</w:t>
      </w:r>
      <w:bookmarkEnd w:id="7"/>
    </w:p>
    <w:p w14:paraId="21AAFB73" w14:textId="77777777" w:rsidR="00090171" w:rsidRPr="00BB42E5" w:rsidRDefault="00090171" w:rsidP="00090171">
      <w:r w:rsidRPr="00BB42E5">
        <w:t>The academic year has three terms of 12 weeks, starting in September, January, and April. There are examination and assessment periods at the end of each term, plus a resit assessment period in July/ August. Please check the term dates, examination periods and closures here:</w:t>
      </w:r>
    </w:p>
    <w:p w14:paraId="377D218D" w14:textId="2F5620E8" w:rsidR="00090171" w:rsidRPr="00BB42E5" w:rsidRDefault="00090171" w:rsidP="00090171">
      <w:pPr>
        <w:pStyle w:val="Bulletpointlinks"/>
        <w:rPr>
          <w:rStyle w:val="Hyperlink"/>
        </w:rPr>
      </w:pPr>
      <w:r w:rsidRPr="00BB42E5">
        <w:rPr>
          <w:rStyle w:val="Hyperlink"/>
        </w:rPr>
        <w:fldChar w:fldCharType="begin"/>
      </w:r>
      <w:r w:rsidRPr="00BB42E5">
        <w:rPr>
          <w:rStyle w:val="Hyperlink"/>
        </w:rPr>
        <w:instrText xml:space="preserve"> HYPERLINK "https://docs.gre.ac.uk/rep/sas/academic-calendar-template" </w:instrText>
      </w:r>
      <w:r w:rsidRPr="00BB42E5">
        <w:rPr>
          <w:rStyle w:val="Hyperlink"/>
        </w:rPr>
      </w:r>
      <w:r w:rsidRPr="00BB42E5">
        <w:rPr>
          <w:rStyle w:val="Hyperlink"/>
        </w:rPr>
        <w:fldChar w:fldCharType="separate"/>
      </w:r>
      <w:r w:rsidRPr="00BB42E5">
        <w:rPr>
          <w:rStyle w:val="Hyperlink"/>
        </w:rPr>
        <w:t xml:space="preserve">Timeline and </w:t>
      </w:r>
      <w:r w:rsidR="006A2B13">
        <w:rPr>
          <w:rStyle w:val="Hyperlink"/>
        </w:rPr>
        <w:t>k</w:t>
      </w:r>
      <w:r w:rsidRPr="00BB42E5">
        <w:rPr>
          <w:rStyle w:val="Hyperlink"/>
        </w:rPr>
        <w:t xml:space="preserve">ey dates </w:t>
      </w:r>
    </w:p>
    <w:p w14:paraId="567CEF98" w14:textId="2A78FACF" w:rsidR="00090171" w:rsidRPr="00BB42E5" w:rsidRDefault="00090171" w:rsidP="00090171">
      <w:pPr>
        <w:pStyle w:val="Bulletpointlinks"/>
        <w:rPr>
          <w:color w:val="0563C1" w:themeColor="hyperlink"/>
          <w:u w:val="single"/>
        </w:rPr>
      </w:pPr>
      <w:r w:rsidRPr="00BB42E5">
        <w:rPr>
          <w:rStyle w:val="Hyperlink"/>
        </w:rPr>
        <w:fldChar w:fldCharType="end"/>
      </w:r>
      <w:hyperlink r:id="rId17" w:history="1">
        <w:r w:rsidRPr="00BB42E5">
          <w:rPr>
            <w:rStyle w:val="Hyperlink"/>
          </w:rPr>
          <w:t xml:space="preserve">Term dates for the </w:t>
        </w:r>
        <w:r w:rsidR="006A2B13">
          <w:rPr>
            <w:rStyle w:val="Hyperlink"/>
          </w:rPr>
          <w:t>u</w:t>
        </w:r>
        <w:r w:rsidRPr="00BB42E5">
          <w:rPr>
            <w:rStyle w:val="Hyperlink"/>
          </w:rPr>
          <w:t>niversity</w:t>
        </w:r>
      </w:hyperlink>
    </w:p>
    <w:p w14:paraId="12007E1A" w14:textId="77777777" w:rsidR="00090171" w:rsidRPr="00BB42E5" w:rsidRDefault="00090171" w:rsidP="00090171">
      <w:r w:rsidRPr="00BB42E5">
        <w:t xml:space="preserve">You must ensure that you are available during all term time and examination periods that are applicable to your programme. For further details and an overview of what your specific programme involves each year, please see your programme handbook. </w:t>
      </w:r>
    </w:p>
    <w:p w14:paraId="1006AC07" w14:textId="77777777" w:rsidR="00D05EF8" w:rsidRDefault="00D05EF8">
      <w:pPr>
        <w:tabs>
          <w:tab w:val="clear" w:pos="567"/>
        </w:tabs>
        <w:spacing w:after="160" w:line="259" w:lineRule="auto"/>
      </w:pPr>
      <w:r w:rsidRPr="24FFCB95">
        <w:rPr>
          <w:b/>
          <w:bCs/>
        </w:rPr>
        <w:br w:type="page"/>
      </w:r>
    </w:p>
    <w:p w14:paraId="363DDC0F" w14:textId="04A3A14A" w:rsidR="00090171" w:rsidRPr="00BB42E5" w:rsidRDefault="24937EF1" w:rsidP="00090171">
      <w:pPr>
        <w:pStyle w:val="Sectiontitle"/>
      </w:pPr>
      <w:bookmarkStart w:id="8" w:name="_Toc237948189"/>
      <w:r>
        <w:lastRenderedPageBreak/>
        <w:t xml:space="preserve">Attendance and </w:t>
      </w:r>
      <w:r w:rsidR="68B58B52">
        <w:t>e</w:t>
      </w:r>
      <w:r>
        <w:t>ngagement</w:t>
      </w:r>
      <w:bookmarkEnd w:id="8"/>
    </w:p>
    <w:p w14:paraId="7E2FED02" w14:textId="77777777" w:rsidR="00090171" w:rsidRPr="00BB42E5" w:rsidRDefault="00090171" w:rsidP="00090171">
      <w:pPr>
        <w:rPr>
          <w:iCs/>
        </w:rPr>
      </w:pPr>
      <w:r w:rsidRPr="00BB42E5">
        <w:t>Engagement is widely recognised as being essential for successfully achieving your full potential when studying. You must meet the following requirements (</w:t>
      </w:r>
      <w:r w:rsidRPr="00BB42E5">
        <w:rPr>
          <w:iCs/>
        </w:rPr>
        <w:t>some of these items may not be relevant to your programme):</w:t>
      </w:r>
    </w:p>
    <w:p w14:paraId="0FA46376" w14:textId="77777777" w:rsidR="00090171" w:rsidRPr="00BB42E5" w:rsidRDefault="00090171" w:rsidP="00090171">
      <w:pPr>
        <w:pStyle w:val="Bulletpoints"/>
        <w:tabs>
          <w:tab w:val="clear" w:pos="567"/>
        </w:tabs>
      </w:pPr>
      <w:r w:rsidRPr="00BB42E5">
        <w:t>Students on Taught programmes – You are expected to attend all timetabled face-to-face teaching sessions along with seminars, workshops, and tutorials.</w:t>
      </w:r>
    </w:p>
    <w:p w14:paraId="3088518D" w14:textId="77777777" w:rsidR="00090171" w:rsidRPr="00BB42E5" w:rsidRDefault="00090171" w:rsidP="00090171">
      <w:pPr>
        <w:pStyle w:val="Bulletpoints"/>
        <w:tabs>
          <w:tab w:val="clear" w:pos="567"/>
        </w:tabs>
      </w:pPr>
      <w:r w:rsidRPr="00BB42E5">
        <w:t>Students on Taught Postgraduate programmes at Project/Dissertation Stage – You are expected to engage with fortnightly meetings with your supervisor.</w:t>
      </w:r>
    </w:p>
    <w:p w14:paraId="78AD6416" w14:textId="77777777" w:rsidR="00090171" w:rsidRPr="00BB42E5" w:rsidRDefault="00090171" w:rsidP="00090171">
      <w:pPr>
        <w:pStyle w:val="Bulletpoints"/>
        <w:tabs>
          <w:tab w:val="clear" w:pos="567"/>
        </w:tabs>
      </w:pPr>
      <w:r w:rsidRPr="00BB42E5">
        <w:t>Students on Postgraduate Research programmes – You are expected to maintain regular contact with your supervisory team every month via the PULSE system.</w:t>
      </w:r>
    </w:p>
    <w:p w14:paraId="2EE5A657" w14:textId="77777777" w:rsidR="00090171" w:rsidRPr="00BB42E5" w:rsidRDefault="00090171" w:rsidP="00090171">
      <w:pPr>
        <w:pStyle w:val="Bulletpoints"/>
        <w:tabs>
          <w:tab w:val="clear" w:pos="567"/>
        </w:tabs>
      </w:pPr>
      <w:r w:rsidRPr="00BB42E5">
        <w:t>Students on Distance Learning programmes – You are expected to engage with your studies in line with the expectations of your individual programme of study.</w:t>
      </w:r>
    </w:p>
    <w:p w14:paraId="3B2B254F" w14:textId="77777777" w:rsidR="00090171" w:rsidRPr="00BB42E5" w:rsidRDefault="00090171" w:rsidP="00090171">
      <w:pPr>
        <w:pStyle w:val="Bulletpoints"/>
        <w:tabs>
          <w:tab w:val="clear" w:pos="567"/>
        </w:tabs>
      </w:pPr>
      <w:r w:rsidRPr="00BB42E5">
        <w:t>Students on Work placement – You are expected to maintain regular contact with your placement tutor or Faculty placement team monthly.</w:t>
      </w:r>
    </w:p>
    <w:p w14:paraId="0143090A" w14:textId="77777777" w:rsidR="00090171" w:rsidRPr="00BB42E5" w:rsidRDefault="00090171" w:rsidP="00090171">
      <w:pPr>
        <w:pStyle w:val="Bulletpoints"/>
        <w:tabs>
          <w:tab w:val="clear" w:pos="567"/>
        </w:tabs>
      </w:pPr>
      <w:r w:rsidRPr="00BB42E5">
        <w:t>Students on Clinical/Professional placement – You are expected to attend all placement sessions agreed with your placement setting in keeping with your programme requirements.</w:t>
      </w:r>
    </w:p>
    <w:p w14:paraId="3F5181FB" w14:textId="513C1AE2" w:rsidR="00090171" w:rsidRPr="00BB42E5" w:rsidRDefault="00090171" w:rsidP="00090171">
      <w:r w:rsidRPr="00BB42E5">
        <w:t xml:space="preserve">All students are also expected to respond to communications regarding your engagement from your programme team, your Faculty Student Advisor, Retention and Success Officers, Student &amp; Academic Services, and for international students, from the Visa Compliance Team. </w:t>
      </w:r>
    </w:p>
    <w:p w14:paraId="1B272AE2" w14:textId="15D9A250" w:rsidR="00090171" w:rsidRPr="00BB42E5" w:rsidRDefault="00090171" w:rsidP="00090171">
      <w:r w:rsidRPr="00BB42E5">
        <w:t>The University has a duty to monitor attendance and engagement to support students to complete their programme of study. Action may need to be taken by faculty for non-attendance and non-engagement.</w:t>
      </w:r>
    </w:p>
    <w:p w14:paraId="48A4E0EA" w14:textId="3DC7BC30" w:rsidR="00090171" w:rsidRPr="00BB42E5" w:rsidRDefault="00090171" w:rsidP="00090171">
      <w:pPr>
        <w:rPr>
          <w:color w:val="0070C0"/>
        </w:rPr>
      </w:pPr>
      <w:r w:rsidRPr="00BB42E5">
        <w:t xml:space="preserve">More information on the University policy and procedure can be found on the </w:t>
      </w:r>
      <w:hyperlink r:id="rId18" w:history="1">
        <w:r w:rsidRPr="00BB42E5">
          <w:rPr>
            <w:rStyle w:val="Hyperlink"/>
          </w:rPr>
          <w:t xml:space="preserve">Student </w:t>
        </w:r>
        <w:r w:rsidR="006A2B13">
          <w:rPr>
            <w:rStyle w:val="Hyperlink"/>
          </w:rPr>
          <w:t>a</w:t>
        </w:r>
        <w:r w:rsidRPr="00BB42E5">
          <w:rPr>
            <w:rStyle w:val="Hyperlink"/>
          </w:rPr>
          <w:t xml:space="preserve">ttendance </w:t>
        </w:r>
        <w:r w:rsidR="006A2B13">
          <w:rPr>
            <w:rStyle w:val="Hyperlink"/>
          </w:rPr>
          <w:t>p</w:t>
        </w:r>
        <w:r w:rsidRPr="00BB42E5">
          <w:rPr>
            <w:rStyle w:val="Hyperlink"/>
          </w:rPr>
          <w:t>olicy</w:t>
        </w:r>
      </w:hyperlink>
      <w:r w:rsidRPr="00BB42E5">
        <w:t xml:space="preserve"> page.</w:t>
      </w:r>
    </w:p>
    <w:p w14:paraId="78554F6A" w14:textId="77777777" w:rsidR="00090171" w:rsidRPr="00BB42E5" w:rsidRDefault="00090171" w:rsidP="00090171"/>
    <w:p w14:paraId="145F53B6" w14:textId="15DAAB2D" w:rsidR="00090171" w:rsidRPr="00BB42E5" w:rsidRDefault="24937EF1" w:rsidP="00090171">
      <w:pPr>
        <w:pStyle w:val="Sectiontitle"/>
      </w:pPr>
      <w:bookmarkStart w:id="9" w:name="_Toc237948190"/>
      <w:r>
        <w:t xml:space="preserve">Your </w:t>
      </w:r>
      <w:r w:rsidR="68B58B52">
        <w:t>t</w:t>
      </w:r>
      <w:r>
        <w:t xml:space="preserve">imetables and </w:t>
      </w:r>
      <w:r w:rsidR="68B58B52">
        <w:t>s</w:t>
      </w:r>
      <w:r>
        <w:t xml:space="preserve">tudy </w:t>
      </w:r>
      <w:r w:rsidR="68B58B52">
        <w:t>w</w:t>
      </w:r>
      <w:r>
        <w:t>orkload</w:t>
      </w:r>
      <w:bookmarkEnd w:id="9"/>
    </w:p>
    <w:p w14:paraId="357EA4B7" w14:textId="5A6ABB73" w:rsidR="00090171" w:rsidRPr="00BB42E5" w:rsidRDefault="00090171" w:rsidP="00090171">
      <w:r w:rsidRPr="00BB42E5">
        <w:t xml:space="preserve">The academic year begins with a Welcome Week to support your transition to the first or next stage of your programme. Your </w:t>
      </w:r>
      <w:r w:rsidR="00530220">
        <w:rPr>
          <w:b/>
          <w:bCs/>
        </w:rPr>
        <w:t>w</w:t>
      </w:r>
      <w:r w:rsidRPr="00BB42E5">
        <w:rPr>
          <w:b/>
          <w:bCs/>
        </w:rPr>
        <w:t xml:space="preserve">elcome </w:t>
      </w:r>
      <w:r w:rsidR="00530220">
        <w:rPr>
          <w:b/>
          <w:bCs/>
        </w:rPr>
        <w:t>w</w:t>
      </w:r>
      <w:r w:rsidRPr="00BB42E5">
        <w:rPr>
          <w:b/>
          <w:bCs/>
        </w:rPr>
        <w:t xml:space="preserve">eek timetable </w:t>
      </w:r>
      <w:r w:rsidRPr="00BB42E5">
        <w:t xml:space="preserve">can be accessed via the student portal homepage. </w:t>
      </w:r>
    </w:p>
    <w:p w14:paraId="4FF47E33" w14:textId="746B0E2D" w:rsidR="00090171" w:rsidRPr="00BB42E5" w:rsidRDefault="00090171" w:rsidP="00090171">
      <w:r w:rsidRPr="00BB42E5">
        <w:t>The</w:t>
      </w:r>
      <w:r w:rsidRPr="00BB42E5">
        <w:rPr>
          <w:b/>
          <w:bCs/>
        </w:rPr>
        <w:t xml:space="preserve"> weekly teaching timetable</w:t>
      </w:r>
      <w:r w:rsidRPr="00BB42E5">
        <w:t xml:space="preserve"> for your programme and modules are accessible via the ‘Timetable’ quick link on the student portal. When you have completed registration and have been allocated to specific classes and teaching activities, your </w:t>
      </w:r>
      <w:r w:rsidRPr="00BB42E5">
        <w:rPr>
          <w:b/>
          <w:bCs/>
        </w:rPr>
        <w:t>personal timetable</w:t>
      </w:r>
      <w:r w:rsidRPr="00BB42E5">
        <w:t xml:space="preserve"> will be available on the </w:t>
      </w:r>
      <w:r w:rsidR="00AD7085" w:rsidRPr="00AD7085">
        <w:t>portal quick link</w:t>
      </w:r>
      <w:r w:rsidR="007A4069">
        <w:rPr>
          <w:strike/>
        </w:rPr>
        <w:t>.</w:t>
      </w:r>
    </w:p>
    <w:p w14:paraId="48098721" w14:textId="2CCCB09C" w:rsidR="00090171" w:rsidRPr="00BB42E5" w:rsidRDefault="00090171" w:rsidP="00090171">
      <w:r w:rsidRPr="00BB42E5">
        <w:t xml:space="preserve">Note that timetables are subject to change, so please check daily in the first four weeks of term and regularly thereafter to ensure you know when and where to attend. </w:t>
      </w:r>
    </w:p>
    <w:p w14:paraId="3091CF56" w14:textId="559AD7B3" w:rsidR="00090171" w:rsidRPr="00BB42E5" w:rsidRDefault="00090171" w:rsidP="00090171">
      <w:r w:rsidRPr="00BB42E5">
        <w:t xml:space="preserve">Please refer to your module handbooks to find out which modules include exams. </w:t>
      </w:r>
      <w:r w:rsidR="007462EB" w:rsidRPr="007462EB">
        <w:rPr>
          <w:b/>
          <w:bCs/>
        </w:rPr>
        <w:t>Personal</w:t>
      </w:r>
      <w:r w:rsidR="007462EB">
        <w:t xml:space="preserve"> </w:t>
      </w:r>
      <w:r w:rsidR="00530220">
        <w:rPr>
          <w:b/>
          <w:bCs/>
        </w:rPr>
        <w:t>e</w:t>
      </w:r>
      <w:r w:rsidRPr="00BB42E5">
        <w:rPr>
          <w:b/>
          <w:bCs/>
        </w:rPr>
        <w:t>xam timetables</w:t>
      </w:r>
      <w:r w:rsidRPr="00BB42E5">
        <w:t xml:space="preserve"> are </w:t>
      </w:r>
      <w:r w:rsidR="007462EB">
        <w:t>visible on your teaching timetable</w:t>
      </w:r>
      <w:r w:rsidRPr="00A46F71">
        <w:t>,</w:t>
      </w:r>
      <w:r w:rsidRPr="00BB42E5">
        <w:t xml:space="preserve"> usually six weeks before the examination period</w:t>
      </w:r>
      <w:r w:rsidR="00955BF1">
        <w:t xml:space="preserve"> commences</w:t>
      </w:r>
      <w:r w:rsidRPr="00BB42E5">
        <w:t xml:space="preserve">. </w:t>
      </w:r>
    </w:p>
    <w:p w14:paraId="50401720" w14:textId="77777777" w:rsidR="00D05EF8" w:rsidRDefault="00D05EF8">
      <w:pPr>
        <w:tabs>
          <w:tab w:val="clear" w:pos="567"/>
        </w:tabs>
        <w:spacing w:after="160" w:line="259" w:lineRule="auto"/>
      </w:pPr>
      <w:r>
        <w:br w:type="page"/>
      </w:r>
    </w:p>
    <w:p w14:paraId="6FC8B976" w14:textId="15F0B176" w:rsidR="00090171" w:rsidRPr="00BB42E5" w:rsidRDefault="00090171" w:rsidP="00090171">
      <w:r w:rsidRPr="00BB42E5">
        <w:lastRenderedPageBreak/>
        <w:t xml:space="preserve">It is important to be aware that the expectation for full-time study is approximately 35 hours </w:t>
      </w:r>
      <w:r w:rsidRPr="00F5070A">
        <w:t>per week. In addition to contact time with teaching staff, your study workload includes your independent study, your work on coursework assessments and examinations and any additional learning activities such as visits, placements,</w:t>
      </w:r>
      <w:r w:rsidRPr="00BB42E5">
        <w:t xml:space="preserve"> group work or skills practice. In higher education, one credit is understood to represent a notional study period of ten hours, therefore 120 credits require 1,200 hours of study. </w:t>
      </w:r>
    </w:p>
    <w:p w14:paraId="027FDCE1" w14:textId="53CAA518" w:rsidR="00090171" w:rsidRPr="00BB42E5" w:rsidRDefault="00090171" w:rsidP="00090171">
      <w:r w:rsidRPr="00BB42E5">
        <w:t xml:space="preserve">Whether you are studying on a full- or part-time basis, it is essential to plan and ensure your chosen mode of study is compatible with your home life and other caring or work responsibilities. If you have any questions or concerns regarding your study workload, please contact your academic tutor or programme leader at an early stage to discuss this and find the best way forward for you. </w:t>
      </w:r>
    </w:p>
    <w:p w14:paraId="7E4964B3" w14:textId="77777777" w:rsidR="00090171" w:rsidRPr="00BB42E5" w:rsidRDefault="00090171" w:rsidP="00090171"/>
    <w:p w14:paraId="07865919" w14:textId="1FA9A48D" w:rsidR="001405FD" w:rsidRPr="00BB42E5" w:rsidRDefault="1E51F781" w:rsidP="00F90798">
      <w:pPr>
        <w:pStyle w:val="Sectiontitle"/>
      </w:pPr>
      <w:bookmarkStart w:id="10" w:name="_Toc237948191"/>
      <w:r>
        <w:t>Digital Student Centre (</w:t>
      </w:r>
      <w:r w:rsidR="1D318E25">
        <w:t>N</w:t>
      </w:r>
      <w:r>
        <w:t>on-</w:t>
      </w:r>
      <w:r w:rsidR="68B58B52">
        <w:t>a</w:t>
      </w:r>
      <w:r>
        <w:t xml:space="preserve">cademic </w:t>
      </w:r>
      <w:r w:rsidR="68B58B52">
        <w:t>q</w:t>
      </w:r>
      <w:r>
        <w:t>ueries)</w:t>
      </w:r>
      <w:bookmarkEnd w:id="10"/>
      <w:r>
        <w:t xml:space="preserve"> </w:t>
      </w:r>
    </w:p>
    <w:p w14:paraId="61831BBF" w14:textId="211720A2" w:rsidR="001405FD" w:rsidRPr="00BB42E5" w:rsidRDefault="001405FD" w:rsidP="00F90798">
      <w:r w:rsidRPr="00BB42E5">
        <w:t xml:space="preserve">Our new </w:t>
      </w:r>
      <w:hyperlink r:id="rId19" w:history="1">
        <w:r w:rsidR="00046F13" w:rsidRPr="00BB42E5">
          <w:rPr>
            <w:rStyle w:val="Hyperlink"/>
          </w:rPr>
          <w:t>Digital Student Centre Page</w:t>
        </w:r>
      </w:hyperlink>
      <w:r w:rsidRPr="00BB42E5">
        <w:rPr>
          <w:color w:val="0070C0"/>
        </w:rPr>
        <w:t xml:space="preserve"> </w:t>
      </w:r>
      <w:r w:rsidRPr="00BB42E5">
        <w:t xml:space="preserve">is your space to find answers 24/7 to your questions about student life, helping you get the support you need when you need it. </w:t>
      </w:r>
      <w:hyperlink r:id="rId20" w:history="1">
        <w:r w:rsidR="00DE2B67" w:rsidRPr="00D05EF8">
          <w:rPr>
            <w:rStyle w:val="Hyperlink"/>
          </w:rPr>
          <w:t>AskUoG</w:t>
        </w:r>
      </w:hyperlink>
      <w:r w:rsidRPr="00BB42E5">
        <w:t xml:space="preserve"> provides you with hundreds of up-to-date articles covering topics such as student</w:t>
      </w:r>
      <w:r w:rsidRPr="00BB42E5">
        <w:rPr>
          <w:rFonts w:cs="Cambria Math"/>
        </w:rPr>
        <w:t> </w:t>
      </w:r>
      <w:r w:rsidRPr="00BB42E5">
        <w:t>engagement, student finance, academic and personal</w:t>
      </w:r>
      <w:r w:rsidRPr="00BB42E5">
        <w:rPr>
          <w:rFonts w:cs="Cambria Math"/>
        </w:rPr>
        <w:t> </w:t>
      </w:r>
      <w:r w:rsidRPr="00BB42E5">
        <w:t>conduct, accommodation, visa and international</w:t>
      </w:r>
      <w:r w:rsidRPr="00BB42E5">
        <w:rPr>
          <w:rFonts w:cs="Cambria Math"/>
        </w:rPr>
        <w:t> </w:t>
      </w:r>
      <w:r w:rsidRPr="00BB42E5">
        <w:t xml:space="preserve">student advice, disability, mental </w:t>
      </w:r>
      <w:r w:rsidR="003F7994" w:rsidRPr="00BB42E5">
        <w:t>health,</w:t>
      </w:r>
      <w:r w:rsidRPr="00BB42E5">
        <w:t xml:space="preserve"> and</w:t>
      </w:r>
      <w:r w:rsidRPr="00BB42E5">
        <w:rPr>
          <w:rFonts w:cs="Cambria Math"/>
        </w:rPr>
        <w:t> </w:t>
      </w:r>
      <w:r w:rsidRPr="00BB42E5">
        <w:t xml:space="preserve">wellbeing support. </w:t>
      </w:r>
    </w:p>
    <w:p w14:paraId="24A1E0B7" w14:textId="2A69EFF7" w:rsidR="001405FD" w:rsidRPr="00BB42E5" w:rsidRDefault="001405FD" w:rsidP="00F90798">
      <w:r w:rsidRPr="00BB42E5">
        <w:t xml:space="preserve">You can also download important documents like bank, student status and council tax letters by visiting </w:t>
      </w:r>
      <w:r w:rsidR="00736798" w:rsidRPr="00BB42E5">
        <w:t>‘</w:t>
      </w:r>
      <w:hyperlink r:id="rId21" w:history="1">
        <w:r w:rsidRPr="00BB42E5">
          <w:rPr>
            <w:b/>
            <w:bCs/>
          </w:rPr>
          <w:t>My Documents</w:t>
        </w:r>
      </w:hyperlink>
      <w:r w:rsidR="00736798" w:rsidRPr="00BB42E5">
        <w:t>’</w:t>
      </w:r>
      <w:r w:rsidRPr="00BB42E5">
        <w:t xml:space="preserve"> on the Digital Student Centre (eligibility criteria apply).</w:t>
      </w:r>
    </w:p>
    <w:p w14:paraId="15D1F465" w14:textId="6E3C8411" w:rsidR="00A32D5D" w:rsidRPr="00BB42E5" w:rsidRDefault="001405FD" w:rsidP="00F90798">
      <w:r w:rsidRPr="00BB42E5">
        <w:t xml:space="preserve">If you can't find the right answer or need more personalised support for your query, you can create an </w:t>
      </w:r>
      <w:r w:rsidR="0065614D" w:rsidRPr="00BB42E5">
        <w:t>enquiry,</w:t>
      </w:r>
      <w:r w:rsidRPr="00BB42E5">
        <w:t xml:space="preserve"> and our specialist teams will respond swiftly. You will be able to track your requests and check the status of your enquiries in real time.  </w:t>
      </w:r>
    </w:p>
    <w:p w14:paraId="5501876C" w14:textId="77777777" w:rsidR="00C37EE1" w:rsidRPr="00BB42E5" w:rsidRDefault="00F5528E" w:rsidP="00F90798">
      <w:r w:rsidRPr="00BB42E5">
        <w:t xml:space="preserve">Information on the specific Registration activities can be found at: </w:t>
      </w:r>
    </w:p>
    <w:p w14:paraId="4796F6C6" w14:textId="5367ED25" w:rsidR="00A32D5D" w:rsidRPr="00D05EF8" w:rsidRDefault="00A32D5D" w:rsidP="00F90798">
      <w:pPr>
        <w:rPr>
          <w:rStyle w:val="Hyperlink"/>
        </w:rPr>
      </w:pPr>
      <w:hyperlink r:id="rId22" w:history="1">
        <w:r w:rsidRPr="00D05EF8">
          <w:rPr>
            <w:rStyle w:val="Hyperlink"/>
          </w:rPr>
          <w:t>Registration | Welcome | University of Greenwich</w:t>
        </w:r>
      </w:hyperlink>
    </w:p>
    <w:p w14:paraId="7BFC3253" w14:textId="77777777" w:rsidR="00916018" w:rsidRPr="00BB42E5" w:rsidRDefault="00916018" w:rsidP="00F90798"/>
    <w:p w14:paraId="2201A2F8" w14:textId="6943EFEB" w:rsidR="00F13301" w:rsidRPr="00BB42E5" w:rsidRDefault="00916018" w:rsidP="00F90798">
      <w:bookmarkStart w:id="11" w:name="_Toc516728480"/>
      <w:bookmarkStart w:id="12" w:name="_Toc526771641"/>
      <w:r w:rsidRPr="00BB42E5">
        <w:t>Information about accommodation for new and continuing students, including</w:t>
      </w:r>
      <w:bookmarkEnd w:id="11"/>
      <w:r w:rsidRPr="00BB42E5">
        <w:t xml:space="preserve"> </w:t>
      </w:r>
      <w:bookmarkStart w:id="13" w:name="_Toc516728481"/>
      <w:r w:rsidRPr="00BB42E5">
        <w:t>how to apply for a room in our halls of residence</w:t>
      </w:r>
      <w:bookmarkEnd w:id="12"/>
      <w:bookmarkEnd w:id="13"/>
      <w:r w:rsidRPr="00BB42E5">
        <w:t xml:space="preserve"> is available via</w:t>
      </w:r>
      <w:r w:rsidR="004E3636" w:rsidRPr="00BB42E5">
        <w:t xml:space="preserve"> the:</w:t>
      </w:r>
    </w:p>
    <w:p w14:paraId="19C7CBE0" w14:textId="42408DD0" w:rsidR="001047F2" w:rsidRPr="00BB42E5" w:rsidRDefault="004E3636" w:rsidP="007418B1">
      <w:pPr>
        <w:pStyle w:val="ListParagraph"/>
        <w:numPr>
          <w:ilvl w:val="0"/>
          <w:numId w:val="2"/>
        </w:numPr>
        <w:rPr>
          <w:rStyle w:val="Hyperlink"/>
        </w:rPr>
      </w:pPr>
      <w:hyperlink r:id="rId23" w:history="1">
        <w:r w:rsidRPr="00BB42E5">
          <w:rPr>
            <w:rStyle w:val="Hyperlink"/>
          </w:rPr>
          <w:t>Accommodation page</w:t>
        </w:r>
      </w:hyperlink>
    </w:p>
    <w:p w14:paraId="0059F51A" w14:textId="4A5D5FAD" w:rsidR="00945A29" w:rsidRPr="00BB42E5" w:rsidRDefault="004E3636" w:rsidP="007418B1">
      <w:pPr>
        <w:pStyle w:val="ListParagraph"/>
        <w:numPr>
          <w:ilvl w:val="0"/>
          <w:numId w:val="2"/>
        </w:numPr>
        <w:rPr>
          <w:rStyle w:val="Hyperlink"/>
        </w:rPr>
      </w:pPr>
      <w:hyperlink r:id="rId24" w:history="1">
        <w:r w:rsidRPr="00BB42E5">
          <w:rPr>
            <w:rStyle w:val="Hyperlink"/>
          </w:rPr>
          <w:t>Avery Hill Accommodation Student Handbook page</w:t>
        </w:r>
      </w:hyperlink>
    </w:p>
    <w:p w14:paraId="598ADCA4" w14:textId="75E011FB" w:rsidR="006A3E3C" w:rsidRPr="00BB42E5" w:rsidRDefault="004E3636" w:rsidP="007418B1">
      <w:pPr>
        <w:pStyle w:val="ListParagraph"/>
        <w:numPr>
          <w:ilvl w:val="0"/>
          <w:numId w:val="2"/>
        </w:numPr>
        <w:rPr>
          <w:rStyle w:val="Hyperlink"/>
        </w:rPr>
      </w:pPr>
      <w:hyperlink r:id="rId25" w:history="1">
        <w:r w:rsidRPr="00BB42E5">
          <w:rPr>
            <w:rStyle w:val="Hyperlink"/>
          </w:rPr>
          <w:t>Greenwich Accommodation Student Handbook page</w:t>
        </w:r>
      </w:hyperlink>
    </w:p>
    <w:p w14:paraId="51B28F2B" w14:textId="2AB5C7D3" w:rsidR="004E3636" w:rsidRPr="00BB42E5" w:rsidRDefault="004E3636" w:rsidP="007418B1">
      <w:pPr>
        <w:pStyle w:val="ListParagraph"/>
        <w:numPr>
          <w:ilvl w:val="0"/>
          <w:numId w:val="2"/>
        </w:numPr>
        <w:rPr>
          <w:rStyle w:val="Hyperlink"/>
        </w:rPr>
      </w:pPr>
      <w:hyperlink r:id="rId26" w:history="1">
        <w:r w:rsidRPr="00BB42E5">
          <w:rPr>
            <w:rStyle w:val="Hyperlink"/>
          </w:rPr>
          <w:t>Medway Accommodation Student Handbook page</w:t>
        </w:r>
      </w:hyperlink>
    </w:p>
    <w:p w14:paraId="534AA680" w14:textId="77777777" w:rsidR="001405FD" w:rsidRPr="00BB42E5" w:rsidRDefault="001405FD" w:rsidP="00F90798"/>
    <w:p w14:paraId="49486CD1" w14:textId="77777777" w:rsidR="00CA2459" w:rsidRPr="00BB42E5" w:rsidRDefault="00CA2459" w:rsidP="00F90798">
      <w:r w:rsidRPr="00BB42E5">
        <w:t>News, events and information about support available to you is shared regularly on the student portal (</w:t>
      </w:r>
      <w:hyperlink r:id="rId27" w:tgtFrame="_blank" w:tooltip="https://portal.gre.ac.uk/students" w:history="1">
        <w:r w:rsidRPr="00BB42E5">
          <w:t>Portal - University of Greenwich</w:t>
        </w:r>
      </w:hyperlink>
      <w:r w:rsidRPr="00BB42E5">
        <w:t>). The internal communications team will also send regular weekly emails to your student email address. In addition, you can follow the university on our central social media channels. Find us on Instagram, TikTok and Twitter at ‘</w:t>
      </w:r>
      <w:r w:rsidRPr="00530220">
        <w:rPr>
          <w:b/>
          <w:bCs/>
        </w:rPr>
        <w:t>uniofgreenwich</w:t>
      </w:r>
      <w:r w:rsidRPr="00BB42E5">
        <w:t>’ and University of Greenwich on LinkedIn and Facebook. There are also Faculty social media accounts you can follow. </w:t>
      </w:r>
    </w:p>
    <w:p w14:paraId="61B26055" w14:textId="77777777" w:rsidR="00D05EF8" w:rsidRDefault="00D05EF8">
      <w:pPr>
        <w:tabs>
          <w:tab w:val="clear" w:pos="567"/>
        </w:tabs>
        <w:spacing w:after="160" w:line="259" w:lineRule="auto"/>
      </w:pPr>
      <w:r>
        <w:br w:type="page"/>
      </w:r>
    </w:p>
    <w:p w14:paraId="71E27103" w14:textId="23C8996B" w:rsidR="001405FD" w:rsidRPr="00BB42E5" w:rsidRDefault="001405FD" w:rsidP="00F90798">
      <w:r w:rsidRPr="00BB42E5">
        <w:lastRenderedPageBreak/>
        <w:t xml:space="preserve">For academic queries, always contact the staff who work with you on your academic programme - your programme leader, module leader or </w:t>
      </w:r>
      <w:r w:rsidR="00580588" w:rsidRPr="00BB42E5">
        <w:t>academic</w:t>
      </w:r>
      <w:r w:rsidR="00267947">
        <w:t xml:space="preserve"> </w:t>
      </w:r>
      <w:r w:rsidRPr="00BB42E5">
        <w:t xml:space="preserve">tutor. </w:t>
      </w:r>
    </w:p>
    <w:p w14:paraId="5E66C36D" w14:textId="77777777" w:rsidR="00B33E52" w:rsidRPr="00BB42E5" w:rsidRDefault="00B33E52" w:rsidP="00F90798"/>
    <w:p w14:paraId="7582F99E" w14:textId="031542DA" w:rsidR="00B33E52" w:rsidRPr="00BB42E5" w:rsidRDefault="00B33E52" w:rsidP="00F90798">
      <w:r w:rsidRPr="00BB42E5">
        <w:t xml:space="preserve">Other Key </w:t>
      </w:r>
      <w:r w:rsidR="004F18D4" w:rsidRPr="00BB42E5">
        <w:t>links</w:t>
      </w:r>
      <w:r w:rsidRPr="00BB42E5">
        <w:t>:</w:t>
      </w:r>
    </w:p>
    <w:p w14:paraId="05891471" w14:textId="4040DD6A" w:rsidR="00DD7DF9" w:rsidRPr="00BB42E5" w:rsidRDefault="00DD7DF9" w:rsidP="007418B1">
      <w:pPr>
        <w:pStyle w:val="ListParagraph"/>
        <w:numPr>
          <w:ilvl w:val="0"/>
          <w:numId w:val="2"/>
        </w:numPr>
        <w:rPr>
          <w:rStyle w:val="Hyperlink"/>
        </w:rPr>
      </w:pPr>
      <w:hyperlink r:id="rId28" w:history="1">
        <w:r w:rsidRPr="00BB42E5">
          <w:rPr>
            <w:rStyle w:val="Hyperlink"/>
          </w:rPr>
          <w:t>Students Union Advice Service</w:t>
        </w:r>
      </w:hyperlink>
      <w:r w:rsidR="00D722EA" w:rsidRPr="00BB42E5">
        <w:rPr>
          <w:rStyle w:val="Hyperlink"/>
        </w:rPr>
        <w:t xml:space="preserve"> page</w:t>
      </w:r>
    </w:p>
    <w:p w14:paraId="28B810A9" w14:textId="0A454B97" w:rsidR="00D722EA" w:rsidRPr="00BB42E5" w:rsidRDefault="00D722EA" w:rsidP="007418B1">
      <w:pPr>
        <w:pStyle w:val="ListParagraph"/>
        <w:numPr>
          <w:ilvl w:val="0"/>
          <w:numId w:val="2"/>
        </w:numPr>
        <w:rPr>
          <w:color w:val="0563C1" w:themeColor="hyperlink"/>
          <w:u w:val="single"/>
        </w:rPr>
      </w:pPr>
      <w:hyperlink r:id="rId29" w:history="1">
        <w:r w:rsidRPr="00BB42E5">
          <w:rPr>
            <w:rStyle w:val="Hyperlink"/>
          </w:rPr>
          <w:t>Disabled students support page</w:t>
        </w:r>
      </w:hyperlink>
    </w:p>
    <w:p w14:paraId="65671BF1" w14:textId="5EADBD57" w:rsidR="00D67C65" w:rsidRPr="00BB42E5" w:rsidRDefault="00EA4FAC" w:rsidP="007418B1">
      <w:pPr>
        <w:pStyle w:val="ListParagraph"/>
        <w:numPr>
          <w:ilvl w:val="0"/>
          <w:numId w:val="2"/>
        </w:numPr>
        <w:rPr>
          <w:rStyle w:val="Hyperlink"/>
        </w:rPr>
      </w:pPr>
      <w:hyperlink r:id="rId30" w:history="1">
        <w:r w:rsidRPr="00BB42E5">
          <w:rPr>
            <w:rStyle w:val="Hyperlink"/>
          </w:rPr>
          <w:t>Study support</w:t>
        </w:r>
      </w:hyperlink>
    </w:p>
    <w:p w14:paraId="31F7C955" w14:textId="1AA8CE28" w:rsidR="5821691F" w:rsidRPr="00BB42E5" w:rsidRDefault="5821691F" w:rsidP="007418B1">
      <w:pPr>
        <w:pStyle w:val="ListParagraph"/>
        <w:numPr>
          <w:ilvl w:val="0"/>
          <w:numId w:val="2"/>
        </w:numPr>
        <w:rPr>
          <w:rStyle w:val="Hyperlink"/>
        </w:rPr>
      </w:pPr>
      <w:hyperlink r:id="rId31" w:history="1">
        <w:r w:rsidRPr="00BB42E5">
          <w:rPr>
            <w:rStyle w:val="Hyperlink"/>
          </w:rPr>
          <w:t>Mental Health Support page</w:t>
        </w:r>
      </w:hyperlink>
    </w:p>
    <w:p w14:paraId="0DBB7D31" w14:textId="0A489553" w:rsidR="004A1BFE" w:rsidRPr="00BB42E5" w:rsidRDefault="00715363" w:rsidP="007418B1">
      <w:pPr>
        <w:pStyle w:val="ListParagraph"/>
        <w:numPr>
          <w:ilvl w:val="0"/>
          <w:numId w:val="2"/>
        </w:numPr>
        <w:rPr>
          <w:rStyle w:val="Hyperlink"/>
        </w:rPr>
      </w:pPr>
      <w:hyperlink r:id="rId32" w:history="1">
        <w:r w:rsidRPr="00BB42E5">
          <w:rPr>
            <w:rStyle w:val="Hyperlink"/>
          </w:rPr>
          <w:t>Fees and funding page</w:t>
        </w:r>
      </w:hyperlink>
    </w:p>
    <w:p w14:paraId="3244A004" w14:textId="3FC5C7A8" w:rsidR="004A1BFE" w:rsidRPr="00BB42E5" w:rsidRDefault="00834C69" w:rsidP="007418B1">
      <w:pPr>
        <w:pStyle w:val="ListParagraph"/>
        <w:numPr>
          <w:ilvl w:val="0"/>
          <w:numId w:val="2"/>
        </w:numPr>
        <w:rPr>
          <w:rStyle w:val="Hyperlink"/>
        </w:rPr>
      </w:pPr>
      <w:hyperlink r:id="rId33" w:history="1">
        <w:r w:rsidRPr="00BB42E5">
          <w:rPr>
            <w:rStyle w:val="Hyperlink"/>
          </w:rPr>
          <w:t>Student Complaints Procedure</w:t>
        </w:r>
      </w:hyperlink>
      <w:r w:rsidRPr="00BB42E5">
        <w:rPr>
          <w:rStyle w:val="Hyperlink"/>
        </w:rPr>
        <w:t xml:space="preserve"> </w:t>
      </w:r>
      <w:r w:rsidR="00033113" w:rsidRPr="00BB42E5">
        <w:rPr>
          <w:rStyle w:val="Hyperlink"/>
        </w:rPr>
        <w:t>page</w:t>
      </w:r>
    </w:p>
    <w:p w14:paraId="186ED8D7" w14:textId="54749FB8" w:rsidR="00ED1B1F" w:rsidRPr="00BB42E5" w:rsidRDefault="004F18D4" w:rsidP="007418B1">
      <w:pPr>
        <w:pStyle w:val="ListParagraph"/>
        <w:numPr>
          <w:ilvl w:val="0"/>
          <w:numId w:val="2"/>
        </w:numPr>
        <w:rPr>
          <w:color w:val="0563C1" w:themeColor="hyperlink"/>
          <w:u w:val="single"/>
        </w:rPr>
      </w:pPr>
      <w:hyperlink r:id="rId34" w:history="1">
        <w:r w:rsidRPr="00BB42E5">
          <w:rPr>
            <w:rStyle w:val="Hyperlink"/>
          </w:rPr>
          <w:t>Awards Ceremonies Page</w:t>
        </w:r>
      </w:hyperlink>
    </w:p>
    <w:p w14:paraId="7CD731DC" w14:textId="77777777" w:rsidR="004A4434" w:rsidRPr="00BB42E5" w:rsidRDefault="004A4434" w:rsidP="004A4434">
      <w:pPr>
        <w:rPr>
          <w:color w:val="0563C1" w:themeColor="hyperlink"/>
          <w:u w:val="single"/>
        </w:rPr>
      </w:pPr>
    </w:p>
    <w:p w14:paraId="0DAB0D18" w14:textId="2C6982B4" w:rsidR="004C2D06" w:rsidRPr="003C62CC" w:rsidRDefault="3FF8A8DC" w:rsidP="004C2D06">
      <w:pPr>
        <w:pStyle w:val="Sectiontitle"/>
      </w:pPr>
      <w:bookmarkStart w:id="14" w:name="_Toc172541481"/>
      <w:bookmarkStart w:id="15" w:name="_Toc237948192"/>
      <w:r>
        <w:t>Student Wellbeing Service</w:t>
      </w:r>
      <w:bookmarkEnd w:id="15"/>
      <w:r>
        <w:t xml:space="preserve"> </w:t>
      </w:r>
    </w:p>
    <w:p w14:paraId="762205F1" w14:textId="77777777" w:rsidR="004C2D06" w:rsidRDefault="004C2D06" w:rsidP="004C2D06">
      <w:r>
        <w:t>Student Wellbeing Service offer a range of support services to help you make the most of your time with us. These include:</w:t>
      </w:r>
    </w:p>
    <w:p w14:paraId="124ADF8C" w14:textId="77777777" w:rsidR="004C2D06" w:rsidRDefault="004C2D06" w:rsidP="004C2D06">
      <w:pPr>
        <w:pStyle w:val="ListParagraph"/>
        <w:numPr>
          <w:ilvl w:val="0"/>
          <w:numId w:val="18"/>
        </w:numPr>
      </w:pPr>
      <w:hyperlink r:id="rId35">
        <w:r w:rsidRPr="53B66729">
          <w:rPr>
            <w:rStyle w:val="Hyperlink"/>
          </w:rPr>
          <w:t>Disability and Dyslexia</w:t>
        </w:r>
      </w:hyperlink>
    </w:p>
    <w:p w14:paraId="5D6EAE09" w14:textId="77777777" w:rsidR="004C2D06" w:rsidRDefault="004C2D06" w:rsidP="004C2D06">
      <w:pPr>
        <w:pStyle w:val="ListParagraph"/>
        <w:numPr>
          <w:ilvl w:val="0"/>
          <w:numId w:val="18"/>
        </w:numPr>
      </w:pPr>
      <w:hyperlink r:id="rId36">
        <w:r w:rsidRPr="53B66729">
          <w:rPr>
            <w:rStyle w:val="Hyperlink"/>
          </w:rPr>
          <w:t>Counselling, Mental Health and Psychological Wellbeing</w:t>
        </w:r>
      </w:hyperlink>
    </w:p>
    <w:p w14:paraId="7A17879A" w14:textId="77777777" w:rsidR="004C2D06" w:rsidRDefault="004C2D06" w:rsidP="004C2D06">
      <w:pPr>
        <w:pStyle w:val="ListParagraph"/>
        <w:numPr>
          <w:ilvl w:val="0"/>
          <w:numId w:val="18"/>
        </w:numPr>
      </w:pPr>
      <w:hyperlink r:id="rId37">
        <w:r w:rsidRPr="53B66729">
          <w:rPr>
            <w:rStyle w:val="Hyperlink"/>
          </w:rPr>
          <w:t>Report + Support</w:t>
        </w:r>
      </w:hyperlink>
    </w:p>
    <w:p w14:paraId="73BA1435" w14:textId="77777777" w:rsidR="004C2D06" w:rsidRDefault="004C2D06" w:rsidP="004C2D06">
      <w:pPr>
        <w:pStyle w:val="ListParagraph"/>
        <w:numPr>
          <w:ilvl w:val="0"/>
          <w:numId w:val="18"/>
        </w:numPr>
      </w:pPr>
      <w:hyperlink r:id="rId38">
        <w:r w:rsidRPr="53B66729">
          <w:rPr>
            <w:rStyle w:val="Hyperlink"/>
          </w:rPr>
          <w:t>Greenwich Cares</w:t>
        </w:r>
      </w:hyperlink>
    </w:p>
    <w:p w14:paraId="44A6196F" w14:textId="77777777" w:rsidR="004C2D06" w:rsidRDefault="004C2D06" w:rsidP="004C2D06">
      <w:pPr>
        <w:pStyle w:val="ListParagraph"/>
        <w:numPr>
          <w:ilvl w:val="0"/>
          <w:numId w:val="18"/>
        </w:numPr>
      </w:pPr>
      <w:hyperlink r:id="rId39">
        <w:r w:rsidRPr="53B66729">
          <w:rPr>
            <w:rStyle w:val="Hyperlink"/>
          </w:rPr>
          <w:t>STAART</w:t>
        </w:r>
      </w:hyperlink>
    </w:p>
    <w:p w14:paraId="332A8B9F" w14:textId="77777777" w:rsidR="004C2D06" w:rsidRDefault="004C2D06" w:rsidP="004C2D06"/>
    <w:p w14:paraId="023B1381" w14:textId="77777777" w:rsidR="004C2D06" w:rsidRPr="00BB42E5" w:rsidRDefault="004C2D06" w:rsidP="004C2D06">
      <w:pPr>
        <w:rPr>
          <w:color w:val="0070C0"/>
        </w:rPr>
      </w:pPr>
      <w:r>
        <w:t xml:space="preserve">Comprehensive detail of support available can be found on this webpage </w:t>
      </w:r>
      <w:hyperlink r:id="rId40">
        <w:r w:rsidRPr="6AA65E19">
          <w:rPr>
            <w:rStyle w:val="Hyperlink"/>
            <w:color w:val="0070C0"/>
          </w:rPr>
          <w:t>Student Support | Support and Wellbeing</w:t>
        </w:r>
      </w:hyperlink>
      <w:r w:rsidRPr="6AA65E19">
        <w:rPr>
          <w:color w:val="0070C0"/>
        </w:rPr>
        <w:t xml:space="preserve"> </w:t>
      </w:r>
      <w:r w:rsidRPr="6AA65E19">
        <w:rPr>
          <w:color w:val="000000" w:themeColor="text1"/>
        </w:rPr>
        <w:t>and referrals can be made via the Digital Student Centre or by following the links below:</w:t>
      </w:r>
    </w:p>
    <w:p w14:paraId="2F67ECF1" w14:textId="77777777" w:rsidR="004C2D06" w:rsidRPr="00BB42E5" w:rsidRDefault="004C2D06" w:rsidP="004C2D06">
      <w:pPr>
        <w:rPr>
          <w:color w:val="0070C0"/>
        </w:rPr>
      </w:pPr>
    </w:p>
    <w:p w14:paraId="40F9B26B" w14:textId="77777777" w:rsidR="004C2D06" w:rsidRPr="00BB42E5" w:rsidRDefault="004C2D06" w:rsidP="004C2D06">
      <w:pPr>
        <w:pStyle w:val="Bulletpointlinks"/>
        <w:rPr>
          <w:rStyle w:val="Hyperlink"/>
          <w:b w:val="0"/>
          <w:bCs/>
          <w:color w:val="auto"/>
          <w:u w:val="none"/>
        </w:rPr>
      </w:pPr>
      <w:r w:rsidRPr="53B66729">
        <w:rPr>
          <w:b/>
          <w:bCs/>
        </w:rPr>
        <w:t>Disability</w:t>
      </w:r>
      <w:r w:rsidRPr="00BB42E5">
        <w:rPr>
          <w:b/>
          <w:bCs/>
        </w:rPr>
        <w:t xml:space="preserve"> &amp; Dyslexia</w:t>
      </w:r>
      <w:r w:rsidRPr="00BB42E5">
        <w:rPr>
          <w:bCs/>
        </w:rPr>
        <w:t xml:space="preserve"> support</w:t>
      </w:r>
      <w:r w:rsidRPr="00BB42E5">
        <w:rPr>
          <w:b/>
          <w:bCs/>
        </w:rPr>
        <w:t xml:space="preserve">: </w:t>
      </w:r>
      <w:r>
        <w:br/>
      </w:r>
      <w:hyperlink r:id="rId41">
        <w:r w:rsidRPr="53B66729">
          <w:rPr>
            <w:rStyle w:val="Hyperlink"/>
          </w:rPr>
          <w:t>including reasonable exam adjustments and DSA. </w:t>
        </w:r>
      </w:hyperlink>
    </w:p>
    <w:p w14:paraId="463E8DAF" w14:textId="77777777" w:rsidR="004C2D06" w:rsidRPr="00BB42E5" w:rsidRDefault="004C2D06" w:rsidP="004C2D06">
      <w:pPr>
        <w:pStyle w:val="Bulletpointlinks"/>
        <w:rPr>
          <w:color w:val="0563C1" w:themeColor="hyperlink"/>
          <w:u w:val="single"/>
        </w:rPr>
      </w:pPr>
      <w:r w:rsidRPr="00BB42E5">
        <w:rPr>
          <w:b/>
        </w:rPr>
        <w:t>Mental Health</w:t>
      </w:r>
      <w:r w:rsidRPr="00BB42E5">
        <w:t xml:space="preserve"> support</w:t>
      </w:r>
      <w:r w:rsidRPr="00BB42E5">
        <w:rPr>
          <w:b/>
        </w:rPr>
        <w:t>:</w:t>
      </w:r>
      <w:r w:rsidRPr="00BB42E5">
        <w:t xml:space="preserve"> </w:t>
      </w:r>
      <w:r w:rsidRPr="00BB42E5">
        <w:br/>
      </w:r>
      <w:hyperlink r:id="rId42">
        <w:r w:rsidRPr="00BB42E5">
          <w:rPr>
            <w:rStyle w:val="Hyperlink"/>
          </w:rPr>
          <w:t>Including psychological wellbeing, or counselling.</w:t>
        </w:r>
      </w:hyperlink>
    </w:p>
    <w:p w14:paraId="68CE521B" w14:textId="77777777" w:rsidR="004C2D06" w:rsidRPr="00BB42E5" w:rsidRDefault="004C2D06" w:rsidP="004C2D06">
      <w:pPr>
        <w:pStyle w:val="Bulletpointlinks"/>
        <w:numPr>
          <w:ilvl w:val="0"/>
          <w:numId w:val="0"/>
        </w:numPr>
        <w:rPr>
          <w:b/>
        </w:rPr>
      </w:pPr>
    </w:p>
    <w:p w14:paraId="07C3FA13" w14:textId="77777777" w:rsidR="004C2D06" w:rsidRPr="00BB42E5" w:rsidRDefault="3FF8A8DC" w:rsidP="004C2D06">
      <w:pPr>
        <w:pStyle w:val="Sectiontitle"/>
      </w:pPr>
      <w:bookmarkStart w:id="16" w:name="_Toc237948193"/>
      <w:r>
        <w:t>Report + Support</w:t>
      </w:r>
      <w:bookmarkEnd w:id="16"/>
    </w:p>
    <w:p w14:paraId="0FA98201" w14:textId="5A3002E4" w:rsidR="004C2D06" w:rsidRPr="00BB42E5" w:rsidRDefault="004C2D06" w:rsidP="004C2D06">
      <w:pPr>
        <w:rPr>
          <w:rFonts w:eastAsia="Public Sans Light" w:cs="Public Sans Light"/>
        </w:rPr>
      </w:pPr>
      <w:r w:rsidRPr="53B66729">
        <w:rPr>
          <w:rFonts w:eastAsia="Public Sans Light" w:cs="Public Sans Light"/>
        </w:rPr>
        <w:t>Report + Support is the university’s online platform where students, staff and visitors to the university can share how they have been affected by different forms of harassment, including bullying, discrimination, hate crime, and/or sexual misconduct.</w:t>
      </w:r>
    </w:p>
    <w:p w14:paraId="3DF68C84" w14:textId="30CB90F3" w:rsidR="00D05EF8" w:rsidRDefault="004C2D06" w:rsidP="00D05EF8">
      <w:pPr>
        <w:rPr>
          <w:rFonts w:eastAsia="Public Sans Light" w:cs="Public Sans Light"/>
        </w:rPr>
      </w:pPr>
      <w:r w:rsidRPr="53B66729">
        <w:rPr>
          <w:rFonts w:eastAsia="Public Sans Light" w:cs="Public Sans Light"/>
        </w:rPr>
        <w:t xml:space="preserve">You can share something that you experienced, something that you witnessed, or you can </w:t>
      </w:r>
      <w:hyperlink r:id="rId43">
        <w:r w:rsidRPr="53B66729">
          <w:rPr>
            <w:rStyle w:val="Hyperlink"/>
            <w:rFonts w:eastAsia="Public Sans Light" w:cs="Public Sans Light"/>
          </w:rPr>
          <w:t>refer someone else</w:t>
        </w:r>
      </w:hyperlink>
      <w:r w:rsidRPr="53B66729">
        <w:rPr>
          <w:rFonts w:eastAsia="Public Sans Light" w:cs="Public Sans Light"/>
        </w:rPr>
        <w:t xml:space="preserve"> to the service. This could be something that happened recently or something that happened in the past; on campus, off campus or online; and whether the individual(s) responsible is a member of our community or a member of the public. You can </w:t>
      </w:r>
      <w:hyperlink r:id="rId44">
        <w:r w:rsidR="00D91661">
          <w:rPr>
            <w:rStyle w:val="Hyperlink"/>
            <w:rFonts w:eastAsia="Public Sans Light" w:cs="Public Sans Light"/>
          </w:rPr>
          <w:t>t</w:t>
        </w:r>
        <w:r w:rsidRPr="53B66729">
          <w:rPr>
            <w:rStyle w:val="Hyperlink"/>
            <w:rFonts w:eastAsia="Public Sans Light" w:cs="Public Sans Light"/>
          </w:rPr>
          <w:t>ell us anonymously</w:t>
        </w:r>
      </w:hyperlink>
      <w:r w:rsidRPr="53B66729">
        <w:rPr>
          <w:rFonts w:eastAsia="Public Sans Light" w:cs="Public Sans Light"/>
        </w:rPr>
        <w:t xml:space="preserve"> or you can ask to </w:t>
      </w:r>
      <w:hyperlink r:id="rId45">
        <w:r w:rsidR="00D91661">
          <w:rPr>
            <w:rStyle w:val="Hyperlink"/>
            <w:rFonts w:eastAsia="Public Sans Light" w:cs="Public Sans Light"/>
          </w:rPr>
          <w:t>s</w:t>
        </w:r>
        <w:r w:rsidRPr="53B66729">
          <w:rPr>
            <w:rStyle w:val="Hyperlink"/>
            <w:rFonts w:eastAsia="Public Sans Light" w:cs="Public Sans Light"/>
          </w:rPr>
          <w:t xml:space="preserve">peak to an </w:t>
        </w:r>
        <w:r w:rsidR="00D91661">
          <w:rPr>
            <w:rStyle w:val="Hyperlink"/>
            <w:rFonts w:eastAsia="Public Sans Light" w:cs="Public Sans Light"/>
          </w:rPr>
          <w:t>a</w:t>
        </w:r>
        <w:r w:rsidRPr="53B66729">
          <w:rPr>
            <w:rStyle w:val="Hyperlink"/>
            <w:rFonts w:eastAsia="Public Sans Light" w:cs="Public Sans Light"/>
          </w:rPr>
          <w:t>dvisor</w:t>
        </w:r>
      </w:hyperlink>
      <w:r w:rsidR="00D05EF8">
        <w:rPr>
          <w:rFonts w:eastAsia="Public Sans Light" w:cs="Public Sans Light"/>
        </w:rPr>
        <w:br w:type="page"/>
      </w:r>
    </w:p>
    <w:p w14:paraId="6B578CF6" w14:textId="77777777" w:rsidR="004C2D06" w:rsidRPr="00BB42E5" w:rsidRDefault="004C2D06" w:rsidP="004C2D06">
      <w:pPr>
        <w:rPr>
          <w:rFonts w:eastAsia="Public Sans Light" w:cs="Public Sans Light"/>
        </w:rPr>
      </w:pPr>
    </w:p>
    <w:p w14:paraId="06507428" w14:textId="77777777" w:rsidR="004C2D06" w:rsidRPr="00BB42E5" w:rsidRDefault="004C2D06" w:rsidP="004C2D06">
      <w:pPr>
        <w:rPr>
          <w:rFonts w:eastAsia="Public Sans Light" w:cs="Public Sans Light"/>
        </w:rPr>
      </w:pPr>
      <w:r w:rsidRPr="53B66729">
        <w:rPr>
          <w:rFonts w:eastAsia="Public Sans Light" w:cs="Public Sans Light"/>
        </w:rPr>
        <w:t>Please visit the </w:t>
      </w:r>
      <w:hyperlink r:id="rId46">
        <w:r w:rsidRPr="53B66729">
          <w:rPr>
            <w:rStyle w:val="Hyperlink"/>
            <w:rFonts w:eastAsia="Public Sans Light" w:cs="Public Sans Light"/>
          </w:rPr>
          <w:t>Campaigns</w:t>
        </w:r>
      </w:hyperlink>
      <w:r w:rsidRPr="53B66729">
        <w:rPr>
          <w:rFonts w:eastAsia="Public Sans Light" w:cs="Public Sans Light"/>
        </w:rPr>
        <w:t> section on the Report + Support website if you would like to find out more or get involved with their preventative work.</w:t>
      </w:r>
    </w:p>
    <w:p w14:paraId="20AADE87" w14:textId="77777777" w:rsidR="004C2D06" w:rsidRPr="00BB42E5" w:rsidRDefault="004C2D06" w:rsidP="004C2D06">
      <w:pPr>
        <w:rPr>
          <w:rFonts w:eastAsia="Public Sans Light" w:cs="Public Sans Light"/>
        </w:rPr>
      </w:pPr>
      <w:r w:rsidRPr="53B66729">
        <w:rPr>
          <w:rFonts w:eastAsia="Public Sans Light" w:cs="Public Sans Light"/>
        </w:rPr>
        <w:t>You can access </w:t>
      </w:r>
      <w:hyperlink r:id="rId47">
        <w:r w:rsidRPr="53B66729">
          <w:rPr>
            <w:rStyle w:val="Hyperlink"/>
            <w:rFonts w:eastAsia="Public Sans Light" w:cs="Public Sans Light"/>
          </w:rPr>
          <w:t>Report + Support</w:t>
        </w:r>
      </w:hyperlink>
      <w:r w:rsidRPr="53B66729">
        <w:rPr>
          <w:rFonts w:eastAsia="Public Sans Light" w:cs="Public Sans Light"/>
        </w:rPr>
        <w:t> via the Portal, the </w:t>
      </w:r>
      <w:hyperlink r:id="rId48">
        <w:r w:rsidRPr="53B66729">
          <w:rPr>
            <w:rStyle w:val="Hyperlink"/>
            <w:rFonts w:eastAsia="Public Sans Light" w:cs="Public Sans Light"/>
          </w:rPr>
          <w:t>SafeZone app</w:t>
        </w:r>
      </w:hyperlink>
      <w:r w:rsidRPr="53B66729">
        <w:rPr>
          <w:rFonts w:eastAsia="Public Sans Light" w:cs="Public Sans Light"/>
        </w:rPr>
        <w:t>, or you can simply type </w:t>
      </w:r>
      <w:hyperlink r:id="rId49">
        <w:r w:rsidRPr="53B66729">
          <w:rPr>
            <w:rStyle w:val="Hyperlink"/>
            <w:rFonts w:eastAsia="Public Sans Light" w:cs="Public Sans Light"/>
          </w:rPr>
          <w:t>https://reportandsupport.gre.ac.uk/</w:t>
        </w:r>
      </w:hyperlink>
      <w:r w:rsidRPr="53B66729">
        <w:rPr>
          <w:rFonts w:eastAsia="Public Sans Light" w:cs="Public Sans Light"/>
        </w:rPr>
        <w:t> into any browser.</w:t>
      </w:r>
    </w:p>
    <w:p w14:paraId="4879587A" w14:textId="77D62FC0" w:rsidR="004C2D06" w:rsidRPr="00BB42E5" w:rsidRDefault="004C2D06" w:rsidP="004C2D06">
      <w:r w:rsidRPr="53B66729">
        <w:rPr>
          <w:rFonts w:eastAsia="Public Sans Light" w:cs="Public Sans Light"/>
        </w:rPr>
        <w:t xml:space="preserve">For further information about what we are doing to prevent and address harassment and sexual misconduct, see our </w:t>
      </w:r>
      <w:hyperlink r:id="rId50">
        <w:r w:rsidR="00D91661">
          <w:rPr>
            <w:rStyle w:val="Hyperlink"/>
            <w:rFonts w:eastAsia="Public Sans Light" w:cs="Public Sans Light"/>
          </w:rPr>
          <w:t>s</w:t>
        </w:r>
        <w:r w:rsidRPr="53B66729">
          <w:rPr>
            <w:rStyle w:val="Hyperlink"/>
            <w:rFonts w:eastAsia="Public Sans Light" w:cs="Public Sans Light"/>
          </w:rPr>
          <w:t xml:space="preserve">tudent </w:t>
        </w:r>
        <w:r w:rsidR="00D91661">
          <w:rPr>
            <w:rStyle w:val="Hyperlink"/>
            <w:rFonts w:eastAsia="Public Sans Light" w:cs="Public Sans Light"/>
          </w:rPr>
          <w:t>h</w:t>
        </w:r>
        <w:r w:rsidRPr="53B66729">
          <w:rPr>
            <w:rStyle w:val="Hyperlink"/>
            <w:rFonts w:eastAsia="Public Sans Light" w:cs="Public Sans Light"/>
          </w:rPr>
          <w:t xml:space="preserve">arassment and </w:t>
        </w:r>
        <w:r w:rsidR="00D91661">
          <w:rPr>
            <w:rStyle w:val="Hyperlink"/>
            <w:rFonts w:eastAsia="Public Sans Light" w:cs="Public Sans Light"/>
          </w:rPr>
          <w:t>s</w:t>
        </w:r>
        <w:r w:rsidRPr="53B66729">
          <w:rPr>
            <w:rStyle w:val="Hyperlink"/>
            <w:rFonts w:eastAsia="Public Sans Light" w:cs="Public Sans Light"/>
          </w:rPr>
          <w:t xml:space="preserve">exual </w:t>
        </w:r>
        <w:r w:rsidR="00D91661">
          <w:rPr>
            <w:rStyle w:val="Hyperlink"/>
            <w:rFonts w:eastAsia="Public Sans Light" w:cs="Public Sans Light"/>
          </w:rPr>
          <w:t>m</w:t>
        </w:r>
        <w:r w:rsidRPr="53B66729">
          <w:rPr>
            <w:rStyle w:val="Hyperlink"/>
            <w:rFonts w:eastAsia="Public Sans Light" w:cs="Public Sans Light"/>
          </w:rPr>
          <w:t>isconduct</w:t>
        </w:r>
      </w:hyperlink>
      <w:r w:rsidRPr="53B66729">
        <w:rPr>
          <w:rFonts w:eastAsia="Public Sans Light" w:cs="Public Sans Light"/>
        </w:rPr>
        <w:t xml:space="preserve"> webpage.</w:t>
      </w:r>
    </w:p>
    <w:p w14:paraId="72442A91" w14:textId="77777777" w:rsidR="004C2D06" w:rsidRPr="00BB42E5" w:rsidRDefault="004C2D06" w:rsidP="004C2D06">
      <w:pPr>
        <w:rPr>
          <w:rStyle w:val="Hyperlink"/>
        </w:rPr>
      </w:pPr>
    </w:p>
    <w:p w14:paraId="54A8F162" w14:textId="77777777" w:rsidR="004C2D06" w:rsidRPr="00BB42E5" w:rsidRDefault="3FF8A8DC" w:rsidP="00A267E5">
      <w:pPr>
        <w:pStyle w:val="Sectiontitle"/>
      </w:pPr>
      <w:bookmarkStart w:id="17" w:name="_Toc237948194"/>
      <w:r>
        <w:t>Personal Emergency Evacuation Plan</w:t>
      </w:r>
      <w:bookmarkEnd w:id="17"/>
      <w:r>
        <w:t xml:space="preserve"> </w:t>
      </w:r>
    </w:p>
    <w:p w14:paraId="70411C6F" w14:textId="77777777" w:rsidR="004C2D06" w:rsidRPr="00BB42E5" w:rsidRDefault="004C2D06" w:rsidP="004C2D06">
      <w:r w:rsidRPr="00BB42E5">
        <w:t xml:space="preserve">Students who might have difficulty evacuating a building independently in the case of an emergency should have a Personal Emergency Evacuation Plan (PEEP), which will record the safety plan, evacuation routes and those persons who will assist. If you think that you will require a PEEP, please contact the Student Wellbeing Service asap via email: </w:t>
      </w:r>
      <w:hyperlink r:id="rId51">
        <w:r w:rsidRPr="5DD46796">
          <w:rPr>
            <w:rStyle w:val="Hyperlink"/>
            <w:rFonts w:eastAsia="Times New Roman"/>
          </w:rPr>
          <w:t>wellbeing@gre.ac.uk</w:t>
        </w:r>
      </w:hyperlink>
      <w:r w:rsidRPr="00BB42E5">
        <w:t xml:space="preserve"> or complete a </w:t>
      </w:r>
      <w:hyperlink r:id="rId52">
        <w:r w:rsidRPr="5DD46796">
          <w:rPr>
            <w:rStyle w:val="Hyperlink"/>
          </w:rPr>
          <w:t>self-referral form</w:t>
        </w:r>
      </w:hyperlink>
      <w:r w:rsidRPr="00BB42E5">
        <w:t xml:space="preserve"> via the Digital Student Centre.</w:t>
      </w:r>
    </w:p>
    <w:p w14:paraId="0CECB461" w14:textId="77777777" w:rsidR="004C2D06" w:rsidRDefault="004C2D06" w:rsidP="004C2D06"/>
    <w:p w14:paraId="34EEE0E0" w14:textId="116324A3" w:rsidR="004C2D06" w:rsidRDefault="3FF8A8DC" w:rsidP="00A267E5">
      <w:pPr>
        <w:pStyle w:val="Sectiontitle"/>
      </w:pPr>
      <w:bookmarkStart w:id="18" w:name="_Toc237948195"/>
      <w:r>
        <w:t xml:space="preserve">Emergency Medical Information (EMI) </w:t>
      </w:r>
      <w:r w:rsidR="464914E3">
        <w:t>c</w:t>
      </w:r>
      <w:r>
        <w:t xml:space="preserve">are </w:t>
      </w:r>
      <w:r w:rsidR="464914E3">
        <w:t>p</w:t>
      </w:r>
      <w:r>
        <w:t>lan</w:t>
      </w:r>
      <w:bookmarkEnd w:id="18"/>
    </w:p>
    <w:p w14:paraId="4B35D3FB" w14:textId="77777777" w:rsidR="004C2D06" w:rsidRDefault="004C2D06" w:rsidP="004C2D06">
      <w:r w:rsidRPr="53B66729">
        <w:rPr>
          <w:rFonts w:eastAsia="Public Sans Light" w:cs="Public Sans Light"/>
        </w:rPr>
        <w:t>Students that have a medical condition which may require emergency medical care at any point whilst on campus are advised to meet with Student Wellbeing Service to have an Emergency Medical Information (EMI) care plan created. This will then be shared with our first aid team. If you think that you will require an EMI care plan, please contact the Student Wellbeing Service asap via email: wellbeing@gre.ac.uk or complete a self-referral form via the Digital Student Centre.</w:t>
      </w:r>
    </w:p>
    <w:p w14:paraId="31501B44" w14:textId="77777777" w:rsidR="004C2D06" w:rsidRPr="00BB42E5" w:rsidRDefault="004C2D06" w:rsidP="004C2D06">
      <w:pPr>
        <w:rPr>
          <w:rFonts w:eastAsia="Times New Roman"/>
        </w:rPr>
      </w:pPr>
    </w:p>
    <w:p w14:paraId="752DAA0B" w14:textId="75CE0C65" w:rsidR="00ED1B1F" w:rsidRPr="00BB42E5" w:rsidRDefault="0D358616" w:rsidP="004A4434">
      <w:pPr>
        <w:pStyle w:val="Sectiontitle"/>
      </w:pPr>
      <w:bookmarkStart w:id="19" w:name="_Toc237948196"/>
      <w:r>
        <w:t xml:space="preserve">International </w:t>
      </w:r>
      <w:r w:rsidR="464914E3">
        <w:t>s</w:t>
      </w:r>
      <w:r>
        <w:t xml:space="preserve">tudent </w:t>
      </w:r>
      <w:r w:rsidR="464914E3">
        <w:t>a</w:t>
      </w:r>
      <w:r>
        <w:t xml:space="preserve">dvice </w:t>
      </w:r>
      <w:r w:rsidR="464914E3">
        <w:t>s</w:t>
      </w:r>
      <w:r>
        <w:t>ervices</w:t>
      </w:r>
      <w:bookmarkEnd w:id="14"/>
      <w:bookmarkEnd w:id="19"/>
    </w:p>
    <w:p w14:paraId="51B03352" w14:textId="15C5AE94" w:rsidR="001373C8" w:rsidRPr="00D91661" w:rsidRDefault="00A60CB2" w:rsidP="00D91661">
      <w:r w:rsidRPr="00D91661">
        <w:t xml:space="preserve">The International </w:t>
      </w:r>
      <w:r w:rsidR="00D91661" w:rsidRPr="00D91661">
        <w:t>s</w:t>
      </w:r>
      <w:r w:rsidRPr="00D91661">
        <w:t xml:space="preserve">tudent </w:t>
      </w:r>
      <w:r w:rsidR="00D91661" w:rsidRPr="00D91661">
        <w:t>a</w:t>
      </w:r>
      <w:r w:rsidRPr="00D91661">
        <w:t xml:space="preserve">dvice </w:t>
      </w:r>
      <w:r w:rsidR="00D91661" w:rsidRPr="00D91661">
        <w:t>s</w:t>
      </w:r>
      <w:r w:rsidRPr="00D91661">
        <w:t>ervice provides free and confidential immigration advice to applicants, students, and graduates of the university.</w:t>
      </w:r>
      <w:r w:rsidR="00ED1B1F" w:rsidRPr="00D91661">
        <w:t xml:space="preserve"> Our highly experienced and professional advisers specialise in UK student immigration and can help with a wide range of immigration-related matters</w:t>
      </w:r>
      <w:r w:rsidR="009857A6" w:rsidRPr="00D91661">
        <w:t xml:space="preserve">. </w:t>
      </w:r>
      <w:r w:rsidR="001373C8" w:rsidRPr="00D91661">
        <w:t xml:space="preserve"> </w:t>
      </w:r>
    </w:p>
    <w:p w14:paraId="5865DA40" w14:textId="0C9B086A" w:rsidR="00DC201A" w:rsidRPr="00BB42E5" w:rsidRDefault="009857A6" w:rsidP="00F90798">
      <w:r w:rsidRPr="00BB42E5">
        <w:t xml:space="preserve">Please check the webpage here for more details: </w:t>
      </w:r>
      <w:hyperlink r:id="rId53" w:history="1">
        <w:r w:rsidR="00DB1319" w:rsidRPr="00BB42E5">
          <w:rPr>
            <w:rStyle w:val="Hyperlink"/>
            <w:rFonts w:eastAsia="Work Sans" w:cs="Work Sans"/>
          </w:rPr>
          <w:t xml:space="preserve">International </w:t>
        </w:r>
        <w:r w:rsidR="00D91661">
          <w:rPr>
            <w:rStyle w:val="Hyperlink"/>
            <w:rFonts w:eastAsia="Work Sans" w:cs="Work Sans"/>
          </w:rPr>
          <w:t>s</w:t>
        </w:r>
        <w:r w:rsidR="00DB1319" w:rsidRPr="00BB42E5">
          <w:rPr>
            <w:rStyle w:val="Hyperlink"/>
            <w:rFonts w:eastAsia="Work Sans" w:cs="Work Sans"/>
          </w:rPr>
          <w:t xml:space="preserve">tudent </w:t>
        </w:r>
        <w:r w:rsidR="00D91661">
          <w:rPr>
            <w:rStyle w:val="Hyperlink"/>
            <w:rFonts w:eastAsia="Work Sans" w:cs="Work Sans"/>
          </w:rPr>
          <w:t>a</w:t>
        </w:r>
        <w:r w:rsidR="00DB1319" w:rsidRPr="00BB42E5">
          <w:rPr>
            <w:rStyle w:val="Hyperlink"/>
            <w:rFonts w:eastAsia="Work Sans" w:cs="Work Sans"/>
          </w:rPr>
          <w:t xml:space="preserve">dvice </w:t>
        </w:r>
        <w:r w:rsidR="00D91661">
          <w:rPr>
            <w:rStyle w:val="Hyperlink"/>
            <w:rFonts w:eastAsia="Work Sans" w:cs="Work Sans"/>
          </w:rPr>
          <w:t>s</w:t>
        </w:r>
        <w:r w:rsidR="00DB1319" w:rsidRPr="00BB42E5">
          <w:rPr>
            <w:rStyle w:val="Hyperlink"/>
            <w:rFonts w:eastAsia="Work Sans" w:cs="Work Sans"/>
          </w:rPr>
          <w:t>ervices</w:t>
        </w:r>
      </w:hyperlink>
    </w:p>
    <w:p w14:paraId="70DDBB8E" w14:textId="77777777" w:rsidR="004A4434" w:rsidRPr="00BB42E5" w:rsidRDefault="004A4434" w:rsidP="00F90798">
      <w:pPr>
        <w:rPr>
          <w:rStyle w:val="Hyperlink"/>
          <w:color w:val="auto"/>
          <w:u w:val="none"/>
        </w:rPr>
      </w:pPr>
    </w:p>
    <w:p w14:paraId="11418DEC" w14:textId="5DC66C8B" w:rsidR="009A2B9A" w:rsidRPr="00BB42E5" w:rsidRDefault="29DEDC4A" w:rsidP="004A4434">
      <w:pPr>
        <w:pStyle w:val="Sectiontitle"/>
      </w:pPr>
      <w:bookmarkStart w:id="20" w:name="_Toc237948197"/>
      <w:r>
        <w:t xml:space="preserve">Student </w:t>
      </w:r>
      <w:r w:rsidR="464914E3">
        <w:t>c</w:t>
      </w:r>
      <w:r>
        <w:t>onduct</w:t>
      </w:r>
      <w:bookmarkEnd w:id="20"/>
    </w:p>
    <w:p w14:paraId="790CBBB5" w14:textId="28129E07" w:rsidR="00D651DA" w:rsidRPr="00BB42E5" w:rsidRDefault="00D651DA" w:rsidP="3F7D7927">
      <w:pPr>
        <w:rPr>
          <w:rFonts w:eastAsia="Public Sans Light" w:cs="Public Sans Light"/>
          <w:color w:val="C239B3"/>
        </w:rPr>
      </w:pPr>
      <w:r>
        <w:t xml:space="preserve">All students are expected to behave respectfully towards our community both on and off campus particularly when representing the university in any official capacity. Any behaviour that undermines the integrity, safety or inclusive environment of the university community may be subject </w:t>
      </w:r>
      <w:r w:rsidR="00045FE4">
        <w:t xml:space="preserve">to </w:t>
      </w:r>
      <w:r>
        <w:t xml:space="preserve">disciplinary action. </w:t>
      </w:r>
      <w:r w:rsidR="056F7A2E" w:rsidRPr="3F7D7927">
        <w:rPr>
          <w:rFonts w:eastAsia="Public Sans Light" w:cs="Public Sans Light"/>
          <w:color w:val="000000" w:themeColor="text1"/>
        </w:rPr>
        <w:t xml:space="preserve">Details about this can be found on our </w:t>
      </w:r>
      <w:hyperlink r:id="rId54">
        <w:r w:rsidR="056F7A2E" w:rsidRPr="3F7D7927">
          <w:rPr>
            <w:rStyle w:val="Hyperlink"/>
          </w:rPr>
          <w:t xml:space="preserve">'Student </w:t>
        </w:r>
        <w:r w:rsidR="00D91661">
          <w:rPr>
            <w:rStyle w:val="Hyperlink"/>
          </w:rPr>
          <w:t>d</w:t>
        </w:r>
        <w:r w:rsidR="056F7A2E" w:rsidRPr="3F7D7927">
          <w:rPr>
            <w:rStyle w:val="Hyperlink"/>
          </w:rPr>
          <w:t>isciplinary procedure’</w:t>
        </w:r>
      </w:hyperlink>
      <w:r w:rsidR="056F7A2E" w:rsidRPr="3F7D7927">
        <w:rPr>
          <w:rFonts w:eastAsia="Public Sans Light" w:cs="Public Sans Light"/>
          <w:color w:val="000000" w:themeColor="text1"/>
        </w:rPr>
        <w:t xml:space="preserve"> page.</w:t>
      </w:r>
    </w:p>
    <w:p w14:paraId="3671C926" w14:textId="15F7C421" w:rsidR="00D651DA" w:rsidRPr="00BB42E5" w:rsidRDefault="056F7A2E" w:rsidP="3F7D7927">
      <w:pPr>
        <w:rPr>
          <w:rFonts w:eastAsia="Public Sans Light" w:cs="Public Sans Light"/>
          <w:color w:val="000000" w:themeColor="text1"/>
        </w:rPr>
      </w:pPr>
      <w:r w:rsidRPr="00A267E5">
        <w:rPr>
          <w:rFonts w:eastAsia="Public Sans Light" w:cs="Public Sans Light"/>
          <w:color w:val="000000" w:themeColor="text1"/>
        </w:rPr>
        <w:t>Students on specified professional programmes may be considered under the university’s Fitness to Practise procedure. Details about this can be found on</w:t>
      </w:r>
      <w:r w:rsidRPr="3F7D7927">
        <w:rPr>
          <w:rFonts w:eastAsia="Public Sans Light" w:cs="Public Sans Light"/>
          <w:color w:val="C239B3"/>
          <w:u w:val="single"/>
        </w:rPr>
        <w:t xml:space="preserve"> </w:t>
      </w:r>
      <w:r w:rsidRPr="00A267E5">
        <w:rPr>
          <w:rFonts w:eastAsia="Public Sans Light" w:cs="Public Sans Light"/>
          <w:u w:val="single"/>
        </w:rPr>
        <w:t>our</w:t>
      </w:r>
      <w:r w:rsidRPr="3F7D7927">
        <w:rPr>
          <w:rFonts w:eastAsia="Public Sans Light" w:cs="Public Sans Light"/>
          <w:color w:val="C239B3"/>
          <w:u w:val="single"/>
        </w:rPr>
        <w:t xml:space="preserve"> </w:t>
      </w:r>
      <w:hyperlink r:id="rId55">
        <w:r w:rsidRPr="3F7D7927">
          <w:rPr>
            <w:rStyle w:val="Hyperlink"/>
          </w:rPr>
          <w:t xml:space="preserve">‘Fitness to </w:t>
        </w:r>
        <w:r w:rsidR="00D91661">
          <w:rPr>
            <w:rStyle w:val="Hyperlink"/>
          </w:rPr>
          <w:t>p</w:t>
        </w:r>
        <w:r w:rsidRPr="3F7D7927">
          <w:rPr>
            <w:rStyle w:val="Hyperlink"/>
          </w:rPr>
          <w:t>ractise</w:t>
        </w:r>
      </w:hyperlink>
      <w:r w:rsidRPr="00A267E5">
        <w:rPr>
          <w:rStyle w:val="Hyperlink"/>
        </w:rPr>
        <w:t>’</w:t>
      </w:r>
      <w:r w:rsidRPr="3F7D7927">
        <w:rPr>
          <w:rFonts w:eastAsia="Public Sans Light" w:cs="Public Sans Light"/>
          <w:color w:val="C239B3"/>
          <w:u w:val="single"/>
        </w:rPr>
        <w:t xml:space="preserve"> </w:t>
      </w:r>
      <w:r w:rsidRPr="00A267E5">
        <w:rPr>
          <w:rFonts w:eastAsia="Public Sans Light" w:cs="Public Sans Light"/>
          <w:u w:val="single"/>
        </w:rPr>
        <w:t>page.</w:t>
      </w:r>
    </w:p>
    <w:p w14:paraId="06847262" w14:textId="77777777" w:rsidR="00D05EF8" w:rsidRDefault="00D05EF8">
      <w:pPr>
        <w:tabs>
          <w:tab w:val="clear" w:pos="567"/>
        </w:tabs>
        <w:spacing w:after="160" w:line="259" w:lineRule="auto"/>
      </w:pPr>
      <w:r w:rsidRPr="24FFCB95">
        <w:rPr>
          <w:b/>
          <w:bCs/>
        </w:rPr>
        <w:br w:type="page"/>
      </w:r>
    </w:p>
    <w:p w14:paraId="72AD5C48" w14:textId="3D5819F8" w:rsidR="001405FD" w:rsidRPr="00BB42E5" w:rsidRDefault="78E0B6E0" w:rsidP="00F90798">
      <w:pPr>
        <w:pStyle w:val="Sectiontitle"/>
      </w:pPr>
      <w:bookmarkStart w:id="21" w:name="_Toc237948198"/>
      <w:r>
        <w:lastRenderedPageBreak/>
        <w:t xml:space="preserve">Academic and </w:t>
      </w:r>
      <w:r w:rsidR="464914E3">
        <w:t>p</w:t>
      </w:r>
      <w:r>
        <w:t xml:space="preserve">ersonal </w:t>
      </w:r>
      <w:r w:rsidR="464914E3">
        <w:t>g</w:t>
      </w:r>
      <w:r>
        <w:t>uidance</w:t>
      </w:r>
      <w:bookmarkEnd w:id="21"/>
      <w:r>
        <w:t> </w:t>
      </w:r>
    </w:p>
    <w:p w14:paraId="429F8F51" w14:textId="3B1E736A" w:rsidR="00D91661" w:rsidRDefault="78E0B6E0" w:rsidP="00D05EF8">
      <w:r>
        <w:t>If you're an undergraduate or postgraduate taught student, you will be assigned an academic tutor to help guide you through your studies. For specific arrangements related to your programme, please contact your programme leader.</w:t>
      </w:r>
      <w:r w:rsidR="00831772">
        <w:br/>
      </w:r>
    </w:p>
    <w:p w14:paraId="301473FC" w14:textId="6CE23BD8" w:rsidR="00FF7210" w:rsidRPr="00D91661" w:rsidRDefault="138F93B4" w:rsidP="24FFCB95">
      <w:pPr>
        <w:rPr>
          <w:rFonts w:asciiTheme="minorHAnsi" w:eastAsiaTheme="minorEastAsia" w:hAnsiTheme="minorHAnsi"/>
          <w:b/>
          <w:bCs/>
          <w:color w:val="143478"/>
          <w:sz w:val="28"/>
          <w:szCs w:val="28"/>
        </w:rPr>
      </w:pPr>
      <w:r w:rsidRPr="24FFCB95">
        <w:rPr>
          <w:rFonts w:asciiTheme="minorHAnsi" w:eastAsiaTheme="minorEastAsia" w:hAnsiTheme="minorHAnsi"/>
          <w:b/>
          <w:bCs/>
          <w:color w:val="143478"/>
          <w:sz w:val="28"/>
          <w:szCs w:val="28"/>
        </w:rPr>
        <w:t xml:space="preserve">Academic </w:t>
      </w:r>
      <w:r w:rsidR="464914E3" w:rsidRPr="24FFCB95">
        <w:rPr>
          <w:rFonts w:asciiTheme="minorHAnsi" w:eastAsiaTheme="minorEastAsia" w:hAnsiTheme="minorHAnsi"/>
          <w:b/>
          <w:bCs/>
          <w:color w:val="143478"/>
          <w:sz w:val="28"/>
          <w:szCs w:val="28"/>
        </w:rPr>
        <w:t>t</w:t>
      </w:r>
      <w:r w:rsidRPr="24FFCB95">
        <w:rPr>
          <w:rFonts w:asciiTheme="minorHAnsi" w:eastAsiaTheme="minorEastAsia" w:hAnsiTheme="minorHAnsi"/>
          <w:b/>
          <w:bCs/>
          <w:color w:val="143478"/>
          <w:sz w:val="28"/>
          <w:szCs w:val="28"/>
        </w:rPr>
        <w:t>utors</w:t>
      </w:r>
    </w:p>
    <w:p w14:paraId="2AC4B1CC" w14:textId="3901D1D8" w:rsidR="003246C9" w:rsidRDefault="00FF7210" w:rsidP="00F90798">
      <w:pPr>
        <w:rPr>
          <w:rFonts w:cs="Segoe UI"/>
        </w:rPr>
      </w:pPr>
      <w:r w:rsidRPr="64C8131D">
        <w:rPr>
          <w:rFonts w:cs="Segoe UI"/>
        </w:rPr>
        <w:t>Academic tutors are teaching staff members who will support</w:t>
      </w:r>
      <w:r>
        <w:rPr>
          <w:rFonts w:cs="Segoe UI"/>
        </w:rPr>
        <w:t xml:space="preserve"> </w:t>
      </w:r>
      <w:r w:rsidRPr="64C8131D">
        <w:rPr>
          <w:rFonts w:cs="Segoe UI"/>
        </w:rPr>
        <w:t>your academic</w:t>
      </w:r>
      <w:r>
        <w:rPr>
          <w:rFonts w:cs="Segoe UI"/>
        </w:rPr>
        <w:t xml:space="preserve"> </w:t>
      </w:r>
      <w:r w:rsidRPr="64C8131D">
        <w:rPr>
          <w:rFonts w:cs="Segoe UI"/>
        </w:rPr>
        <w:t xml:space="preserve">development. </w:t>
      </w:r>
      <w:r w:rsidRPr="3667A560">
        <w:rPr>
          <w:rFonts w:cs="Segoe UI"/>
        </w:rPr>
        <w:t>Through</w:t>
      </w:r>
      <w:r w:rsidRPr="64C8131D">
        <w:rPr>
          <w:rFonts w:cs="Segoe UI"/>
        </w:rPr>
        <w:t xml:space="preserve"> regular tutorials, they help set expectations and offer advice on how to succeed</w:t>
      </w:r>
      <w:r w:rsidRPr="53021CEF">
        <w:rPr>
          <w:rFonts w:cs="Segoe UI"/>
        </w:rPr>
        <w:t xml:space="preserve"> as you progress through each year or </w:t>
      </w:r>
      <w:r w:rsidRPr="69F7F558">
        <w:rPr>
          <w:rFonts w:cs="Segoe UI"/>
        </w:rPr>
        <w:t xml:space="preserve">stage </w:t>
      </w:r>
      <w:r w:rsidRPr="53021CEF">
        <w:rPr>
          <w:rFonts w:cs="Segoe UI"/>
        </w:rPr>
        <w:t>of your studies. They work closely with the other staff who teach on your programme and</w:t>
      </w:r>
      <w:r w:rsidRPr="64C8131D">
        <w:rPr>
          <w:rFonts w:cs="Segoe UI"/>
        </w:rPr>
        <w:t xml:space="preserve"> can also direct you to additional support for academic and digital skills if needed.</w:t>
      </w:r>
      <w:r w:rsidRPr="53021CEF">
        <w:rPr>
          <w:rFonts w:cs="Segoe UI"/>
        </w:rPr>
        <w:t xml:space="preserve">  They will guide you to your Faculty Student Advisor if you need support in other aspects of your university life. </w:t>
      </w:r>
      <w:r w:rsidRPr="005B0641">
        <w:rPr>
          <w:rFonts w:cs="Segoe UI"/>
        </w:rPr>
        <w:t xml:space="preserve">You can find your Academic Tutor details in the Student Records System. </w:t>
      </w:r>
      <w:r>
        <w:rPr>
          <w:rFonts w:cs="Segoe UI"/>
        </w:rPr>
        <w:t>You can a</w:t>
      </w:r>
      <w:r w:rsidRPr="005B0641">
        <w:rPr>
          <w:rFonts w:cs="Segoe UI"/>
        </w:rPr>
        <w:t>ccess the Student Records System via the </w:t>
      </w:r>
      <w:hyperlink r:id="rId56">
        <w:r w:rsidR="00D91661">
          <w:rPr>
            <w:rStyle w:val="Hyperlink"/>
            <w:rFonts w:cs="Segoe UI"/>
          </w:rPr>
          <w:t>p</w:t>
        </w:r>
        <w:r w:rsidRPr="7F0AEB8A">
          <w:rPr>
            <w:rStyle w:val="Hyperlink"/>
            <w:rFonts w:cs="Segoe UI"/>
          </w:rPr>
          <w:t>ortal</w:t>
        </w:r>
      </w:hyperlink>
      <w:r w:rsidRPr="7F0AEB8A">
        <w:rPr>
          <w:rFonts w:cs="Segoe UI"/>
        </w:rPr>
        <w:t xml:space="preserve">, then click Student Information, and find Student Profile. </w:t>
      </w:r>
      <w:r w:rsidRPr="005B0641">
        <w:rPr>
          <w:rFonts w:cs="Segoe UI"/>
        </w:rPr>
        <w:t>Your Academic Tutor is shown underneath </w:t>
      </w:r>
      <w:r w:rsidRPr="005B0641">
        <w:rPr>
          <w:rFonts w:cs="Segoe UI"/>
          <w:b/>
          <w:bCs/>
        </w:rPr>
        <w:t xml:space="preserve">Academic </w:t>
      </w:r>
      <w:r w:rsidR="00D91661">
        <w:rPr>
          <w:rFonts w:cs="Segoe UI"/>
          <w:b/>
          <w:bCs/>
        </w:rPr>
        <w:t>t</w:t>
      </w:r>
      <w:r w:rsidRPr="005B0641">
        <w:rPr>
          <w:rFonts w:cs="Segoe UI"/>
          <w:b/>
          <w:bCs/>
        </w:rPr>
        <w:t>utor</w:t>
      </w:r>
      <w:r>
        <w:rPr>
          <w:rFonts w:cs="Segoe UI"/>
        </w:rPr>
        <w:t>.</w:t>
      </w:r>
      <w:r w:rsidR="00A86CB3">
        <w:rPr>
          <w:rFonts w:cs="Segoe UI"/>
        </w:rPr>
        <w:br/>
      </w:r>
    </w:p>
    <w:p w14:paraId="39A08FFC" w14:textId="508F9690" w:rsidR="00D05EF8" w:rsidRPr="00D91661" w:rsidRDefault="79B67E17" w:rsidP="24FFCB95">
      <w:pPr>
        <w:rPr>
          <w:b/>
          <w:bCs/>
          <w:color w:val="143478"/>
          <w:sz w:val="28"/>
          <w:szCs w:val="28"/>
        </w:rPr>
      </w:pPr>
      <w:r w:rsidRPr="24FFCB95">
        <w:rPr>
          <w:b/>
          <w:bCs/>
          <w:color w:val="143478"/>
          <w:sz w:val="28"/>
          <w:szCs w:val="28"/>
        </w:rPr>
        <w:t>Faculty Student Advisors</w:t>
      </w:r>
    </w:p>
    <w:p w14:paraId="5FC09734" w14:textId="77777777" w:rsidR="00D05EF8" w:rsidRPr="00B5036A" w:rsidRDefault="5FE17DCC" w:rsidP="00B5036A">
      <w:pPr>
        <w:rPr>
          <w:lang w:val="en-US"/>
        </w:rPr>
      </w:pPr>
      <w:r w:rsidRPr="24FFCB95">
        <w:rPr>
          <w:lang w:val="en-US"/>
        </w:rPr>
        <w:t xml:space="preserve">FSAs are here to support you throughout your journey at Greenwich, helping you stay on track, feel confident, and make the </w:t>
      </w:r>
      <w:proofErr w:type="gramStart"/>
      <w:r w:rsidRPr="24FFCB95">
        <w:rPr>
          <w:lang w:val="en-US"/>
        </w:rPr>
        <w:t>most of</w:t>
      </w:r>
      <w:proofErr w:type="gramEnd"/>
      <w:r w:rsidRPr="24FFCB95">
        <w:rPr>
          <w:lang w:val="en-US"/>
        </w:rPr>
        <w:t xml:space="preserve"> your time here.</w:t>
      </w:r>
    </w:p>
    <w:p w14:paraId="132C8367" w14:textId="16576F7F" w:rsidR="24FFCB95" w:rsidRDefault="24FFCB95" w:rsidP="24FFCB95">
      <w:pPr>
        <w:rPr>
          <w:color w:val="005EB8"/>
          <w:sz w:val="28"/>
          <w:szCs w:val="28"/>
          <w:lang w:val="en-US"/>
        </w:rPr>
      </w:pPr>
    </w:p>
    <w:p w14:paraId="0A83A5A9" w14:textId="059C18D4" w:rsidR="00D05EF8" w:rsidRPr="000F5FF6" w:rsidRDefault="5FE17DCC" w:rsidP="24FFCB95">
      <w:pPr>
        <w:rPr>
          <w:color w:val="005EB8"/>
          <w:sz w:val="28"/>
          <w:szCs w:val="28"/>
          <w:lang w:val="en-US"/>
        </w:rPr>
      </w:pPr>
      <w:r w:rsidRPr="24FFCB95">
        <w:rPr>
          <w:color w:val="005EB8"/>
          <w:sz w:val="28"/>
          <w:szCs w:val="28"/>
          <w:lang w:val="en-US"/>
        </w:rPr>
        <w:t xml:space="preserve">What </w:t>
      </w:r>
      <w:r w:rsidR="68B58B52" w:rsidRPr="24FFCB95">
        <w:rPr>
          <w:color w:val="005EB8"/>
          <w:sz w:val="28"/>
          <w:szCs w:val="28"/>
          <w:lang w:val="en-US"/>
        </w:rPr>
        <w:t>d</w:t>
      </w:r>
      <w:r w:rsidRPr="24FFCB95">
        <w:rPr>
          <w:color w:val="005EB8"/>
          <w:sz w:val="28"/>
          <w:szCs w:val="28"/>
          <w:lang w:val="en-US"/>
        </w:rPr>
        <w:t xml:space="preserve">o FSAs </w:t>
      </w:r>
      <w:r w:rsidR="68B58B52" w:rsidRPr="24FFCB95">
        <w:rPr>
          <w:color w:val="005EB8"/>
          <w:sz w:val="28"/>
          <w:szCs w:val="28"/>
          <w:lang w:val="en-US"/>
        </w:rPr>
        <w:t>d</w:t>
      </w:r>
      <w:r w:rsidRPr="24FFCB95">
        <w:rPr>
          <w:color w:val="005EB8"/>
          <w:sz w:val="28"/>
          <w:szCs w:val="28"/>
          <w:lang w:val="en-US"/>
        </w:rPr>
        <w:t>o?</w:t>
      </w:r>
    </w:p>
    <w:p w14:paraId="2034043B" w14:textId="77777777" w:rsidR="00A86CB3" w:rsidRPr="00B5036A" w:rsidRDefault="5FE17DCC" w:rsidP="00B5036A">
      <w:pPr>
        <w:rPr>
          <w:lang w:val="en-US"/>
        </w:rPr>
      </w:pPr>
      <w:r w:rsidRPr="24FFCB95">
        <w:rPr>
          <w:lang w:val="en-US"/>
        </w:rPr>
        <w:t xml:space="preserve">Think of your FSA as a friendly guide </w:t>
      </w:r>
      <w:proofErr w:type="gramStart"/>
      <w:r w:rsidRPr="24FFCB95">
        <w:rPr>
          <w:lang w:val="en-US"/>
        </w:rPr>
        <w:t>who’s</w:t>
      </w:r>
      <w:proofErr w:type="gramEnd"/>
      <w:r w:rsidRPr="24FFCB95">
        <w:rPr>
          <w:lang w:val="en-US"/>
        </w:rPr>
        <w:t xml:space="preserve"> here to help you thrive. </w:t>
      </w:r>
      <w:proofErr w:type="gramStart"/>
      <w:r w:rsidRPr="24FFCB95">
        <w:rPr>
          <w:lang w:val="en-US"/>
        </w:rPr>
        <w:t>They’re</w:t>
      </w:r>
      <w:proofErr w:type="gramEnd"/>
      <w:r w:rsidRPr="24FFCB95">
        <w:rPr>
          <w:lang w:val="en-US"/>
        </w:rPr>
        <w:t xml:space="preserve"> not academic tutors, but they work closely with your programme team to make sure </w:t>
      </w:r>
      <w:proofErr w:type="gramStart"/>
      <w:r w:rsidRPr="24FFCB95">
        <w:rPr>
          <w:lang w:val="en-US"/>
        </w:rPr>
        <w:t>you’re</w:t>
      </w:r>
      <w:proofErr w:type="gramEnd"/>
      <w:r w:rsidRPr="24FFCB95">
        <w:rPr>
          <w:lang w:val="en-US"/>
        </w:rPr>
        <w:t xml:space="preserve"> supported from every angle.</w:t>
      </w:r>
    </w:p>
    <w:p w14:paraId="3AC274C1" w14:textId="2D6CC574" w:rsidR="24FFCB95" w:rsidRDefault="24FFCB95" w:rsidP="24FFCB95">
      <w:pPr>
        <w:rPr>
          <w:rStyle w:val="Heading3Char"/>
        </w:rPr>
      </w:pPr>
    </w:p>
    <w:p w14:paraId="6F4E1D24" w14:textId="1EAE4FB1" w:rsidR="00D05EF8" w:rsidRPr="00A86CB3" w:rsidRDefault="5FE17DCC" w:rsidP="24FFCB95">
      <w:pPr>
        <w:rPr>
          <w:color w:val="005EB8"/>
          <w:sz w:val="28"/>
          <w:szCs w:val="28"/>
          <w:lang w:val="en-US"/>
        </w:rPr>
      </w:pPr>
      <w:r w:rsidRPr="24FFCB95">
        <w:rPr>
          <w:color w:val="005EB8"/>
          <w:sz w:val="28"/>
          <w:szCs w:val="28"/>
        </w:rPr>
        <w:t>Your FSA can:</w:t>
      </w:r>
    </w:p>
    <w:p w14:paraId="22C0DFF9" w14:textId="0DD53F08" w:rsidR="00D05EF8" w:rsidRPr="000F5FF6" w:rsidRDefault="00D05EF8" w:rsidP="000F5FF6">
      <w:pPr>
        <w:pStyle w:val="Bulletpoints"/>
      </w:pPr>
      <w:r w:rsidRPr="000F5FF6">
        <w:t>Talk through anything affecting your studies</w:t>
      </w:r>
    </w:p>
    <w:p w14:paraId="7869CA49" w14:textId="432F9B74" w:rsidR="00D05EF8" w:rsidRPr="000F5FF6" w:rsidRDefault="00D05EF8" w:rsidP="00D05EF8">
      <w:pPr>
        <w:pStyle w:val="Bulletpoints"/>
      </w:pPr>
      <w:r w:rsidRPr="000F5FF6">
        <w:t xml:space="preserve">Help you understand university processes (like absence requests or </w:t>
      </w:r>
      <w:r w:rsidRPr="000F5FF6">
        <w:rPr>
          <w:rFonts w:cs="Segoe UI"/>
          <w:color w:val="000000" w:themeColor="text1"/>
        </w:rPr>
        <w:t>support plans)</w:t>
      </w:r>
    </w:p>
    <w:p w14:paraId="0D824C48" w14:textId="7488EC83" w:rsidR="00D05EF8" w:rsidRPr="00A267E5" w:rsidRDefault="00D05EF8" w:rsidP="000F5FF6">
      <w:pPr>
        <w:pStyle w:val="Bulletpoints"/>
        <w:rPr>
          <w:rFonts w:cs="Segoe UI"/>
          <w:color w:val="000000" w:themeColor="text1"/>
        </w:rPr>
      </w:pPr>
      <w:r w:rsidRPr="00A267E5">
        <w:rPr>
          <w:rFonts w:cs="Segoe UI"/>
          <w:color w:val="000000" w:themeColor="text1"/>
        </w:rPr>
        <w:t>Connect you with services like wellbeing, disability, or financial support</w:t>
      </w:r>
    </w:p>
    <w:p w14:paraId="5AB52013" w14:textId="2B259EC6" w:rsidR="00D05EF8" w:rsidRPr="00A267E5" w:rsidRDefault="00D05EF8" w:rsidP="000F5FF6">
      <w:pPr>
        <w:pStyle w:val="Bulletpoints"/>
        <w:rPr>
          <w:rFonts w:cs="Segoe UI"/>
          <w:color w:val="000000" w:themeColor="text1"/>
        </w:rPr>
      </w:pPr>
      <w:r w:rsidRPr="00A267E5">
        <w:rPr>
          <w:rFonts w:cs="Segoe UI"/>
          <w:color w:val="000000" w:themeColor="text1"/>
        </w:rPr>
        <w:t>Support you in making informed decisions about your studies</w:t>
      </w:r>
    </w:p>
    <w:p w14:paraId="3CAC0A43" w14:textId="6C52C7CB" w:rsidR="00D05EF8" w:rsidRDefault="00D05EF8" w:rsidP="000F5FF6">
      <w:pPr>
        <w:pStyle w:val="Bulletpoints"/>
        <w:rPr>
          <w:rFonts w:cs="Segoe UI"/>
          <w:color w:val="000000" w:themeColor="text1"/>
        </w:rPr>
      </w:pPr>
      <w:r w:rsidRPr="00A267E5">
        <w:rPr>
          <w:rFonts w:cs="Segoe UI"/>
          <w:color w:val="000000" w:themeColor="text1"/>
        </w:rPr>
        <w:t>Redirect you to relevant support services, such as Student Wellbeing.</w:t>
      </w:r>
    </w:p>
    <w:p w14:paraId="719C6266" w14:textId="5F2BA0DC" w:rsidR="00D05EF8" w:rsidRPr="003246C9" w:rsidRDefault="00D05EF8" w:rsidP="000F5FF6">
      <w:pPr>
        <w:pStyle w:val="Bulletpoints"/>
        <w:rPr>
          <w:rFonts w:cs="Segoe UI"/>
          <w:color w:val="000000"/>
          <w:lang w:val="en-US"/>
        </w:rPr>
      </w:pPr>
      <w:r w:rsidRPr="3CD1675C">
        <w:rPr>
          <w:rFonts w:cs="Segoe UI"/>
          <w:color w:val="000000" w:themeColor="text1"/>
          <w:lang w:val="en-US"/>
        </w:rPr>
        <w:t>Support you in making informed decisions about your studies.</w:t>
      </w:r>
    </w:p>
    <w:p w14:paraId="6BE63D46" w14:textId="77777777" w:rsidR="00D05EF8" w:rsidRPr="000F5FF6" w:rsidRDefault="5FE17DCC" w:rsidP="24FFCB95">
      <w:pPr>
        <w:rPr>
          <w:color w:val="005EB8"/>
          <w:sz w:val="28"/>
          <w:szCs w:val="28"/>
          <w:lang w:val="en-US"/>
        </w:rPr>
      </w:pPr>
      <w:r w:rsidRPr="24FFCB95">
        <w:rPr>
          <w:color w:val="005EB8"/>
          <w:sz w:val="28"/>
          <w:szCs w:val="28"/>
          <w:lang w:val="en-US"/>
        </w:rPr>
        <w:t>Reach out to your FSA if:</w:t>
      </w:r>
    </w:p>
    <w:p w14:paraId="7AC9A38F" w14:textId="5AA9BD95" w:rsidR="00D05EF8" w:rsidRPr="003246C9" w:rsidRDefault="00D05EF8" w:rsidP="000F5FF6">
      <w:pPr>
        <w:pStyle w:val="Bulletpoints"/>
        <w:rPr>
          <w:rFonts w:cs="Segoe UI"/>
          <w:color w:val="000000"/>
          <w:lang w:val="en-US"/>
        </w:rPr>
      </w:pPr>
      <w:proofErr w:type="gramStart"/>
      <w:r w:rsidRPr="003246C9">
        <w:rPr>
          <w:rFonts w:cs="Segoe UI"/>
          <w:color w:val="000000"/>
          <w:lang w:val="en-US"/>
        </w:rPr>
        <w:t>You’re</w:t>
      </w:r>
      <w:proofErr w:type="gramEnd"/>
      <w:r w:rsidRPr="003246C9">
        <w:rPr>
          <w:rFonts w:cs="Segoe UI"/>
          <w:color w:val="000000"/>
          <w:lang w:val="en-US"/>
        </w:rPr>
        <w:t xml:space="preserve"> struggling with attendance or </w:t>
      </w:r>
      <w:proofErr w:type="gramStart"/>
      <w:r w:rsidRPr="003246C9">
        <w:rPr>
          <w:rFonts w:cs="Segoe UI"/>
          <w:color w:val="000000"/>
          <w:lang w:val="en-US"/>
        </w:rPr>
        <w:t>engagement</w:t>
      </w:r>
      <w:proofErr w:type="gramEnd"/>
    </w:p>
    <w:p w14:paraId="24948BD4" w14:textId="36276F38" w:rsidR="00D05EF8" w:rsidRPr="003246C9" w:rsidRDefault="00D05EF8" w:rsidP="000F5FF6">
      <w:pPr>
        <w:pStyle w:val="Bulletpoints"/>
        <w:rPr>
          <w:rFonts w:cs="Segoe UI"/>
          <w:color w:val="000000"/>
          <w:lang w:val="en-US"/>
        </w:rPr>
      </w:pPr>
      <w:r w:rsidRPr="003246C9">
        <w:rPr>
          <w:rFonts w:cs="Segoe UI"/>
          <w:color w:val="000000"/>
          <w:lang w:val="en-US"/>
        </w:rPr>
        <w:t xml:space="preserve">Personal circumstances are affecting your </w:t>
      </w:r>
      <w:proofErr w:type="gramStart"/>
      <w:r w:rsidRPr="003246C9">
        <w:rPr>
          <w:rFonts w:cs="Segoe UI"/>
          <w:color w:val="000000"/>
          <w:lang w:val="en-US"/>
        </w:rPr>
        <w:t>studies</w:t>
      </w:r>
      <w:proofErr w:type="gramEnd"/>
    </w:p>
    <w:p w14:paraId="71C506A0" w14:textId="09E04128" w:rsidR="00D05EF8" w:rsidRPr="003246C9" w:rsidRDefault="00D05EF8" w:rsidP="000F5FF6">
      <w:pPr>
        <w:pStyle w:val="Bulletpoints"/>
        <w:rPr>
          <w:rFonts w:cs="Segoe UI"/>
          <w:color w:val="000000"/>
          <w:lang w:val="en-US"/>
        </w:rPr>
      </w:pPr>
      <w:proofErr w:type="gramStart"/>
      <w:r w:rsidRPr="003246C9">
        <w:rPr>
          <w:rFonts w:cs="Segoe UI"/>
          <w:color w:val="000000"/>
          <w:lang w:val="en-US"/>
        </w:rPr>
        <w:t>You’re</w:t>
      </w:r>
      <w:proofErr w:type="gramEnd"/>
      <w:r w:rsidRPr="003246C9">
        <w:rPr>
          <w:rFonts w:cs="Segoe UI"/>
          <w:color w:val="000000"/>
          <w:lang w:val="en-US"/>
        </w:rPr>
        <w:t xml:space="preserve"> not sure where to go for </w:t>
      </w:r>
      <w:proofErr w:type="gramStart"/>
      <w:r w:rsidRPr="003246C9">
        <w:rPr>
          <w:rFonts w:cs="Segoe UI"/>
          <w:color w:val="000000"/>
          <w:lang w:val="en-US"/>
        </w:rPr>
        <w:t>help</w:t>
      </w:r>
      <w:proofErr w:type="gramEnd"/>
    </w:p>
    <w:p w14:paraId="34C472B8" w14:textId="6276C289" w:rsidR="00D05EF8" w:rsidRPr="000F5FF6" w:rsidRDefault="00D05EF8">
      <w:pPr>
        <w:pStyle w:val="Bulletpoints"/>
        <w:rPr>
          <w:rFonts w:cs="Segoe UI"/>
          <w:color w:val="000000"/>
          <w:lang w:val="en-US"/>
        </w:rPr>
      </w:pPr>
      <w:r w:rsidRPr="000F5FF6">
        <w:rPr>
          <w:rFonts w:cs="Segoe UI"/>
          <w:color w:val="000000" w:themeColor="text1"/>
          <w:lang w:val="en-US"/>
        </w:rPr>
        <w:t>You just want a friendly, knowledgeable person to talk to</w:t>
      </w:r>
    </w:p>
    <w:p w14:paraId="7B5FFF19" w14:textId="77777777" w:rsidR="00D05EF8" w:rsidRPr="003246C9" w:rsidRDefault="00D05EF8" w:rsidP="000F5FF6">
      <w:pPr>
        <w:pStyle w:val="Bulletpoints"/>
        <w:rPr>
          <w:rFonts w:cs="Segoe UI"/>
          <w:color w:val="000000"/>
          <w:lang w:val="en-US"/>
        </w:rPr>
      </w:pPr>
      <w:r w:rsidRPr="3CD1675C">
        <w:rPr>
          <w:rFonts w:cs="Segoe UI"/>
          <w:color w:val="000000" w:themeColor="text1"/>
          <w:lang w:val="en-US"/>
        </w:rPr>
        <w:t>No issue is too small - if it matters to you, it matters to us.</w:t>
      </w:r>
    </w:p>
    <w:p w14:paraId="6BFE12B2" w14:textId="247F3661" w:rsidR="00D05EF8" w:rsidRPr="000F5FF6" w:rsidRDefault="5FE17DCC" w:rsidP="24FFCB95">
      <w:pPr>
        <w:rPr>
          <w:color w:val="005EB8"/>
          <w:sz w:val="28"/>
          <w:szCs w:val="28"/>
        </w:rPr>
      </w:pPr>
      <w:r w:rsidRPr="24FFCB95">
        <w:rPr>
          <w:color w:val="005EB8"/>
          <w:sz w:val="28"/>
          <w:szCs w:val="28"/>
        </w:rPr>
        <w:t xml:space="preserve">How to </w:t>
      </w:r>
      <w:r w:rsidR="68B58B52" w:rsidRPr="24FFCB95">
        <w:rPr>
          <w:color w:val="005EB8"/>
          <w:sz w:val="28"/>
          <w:szCs w:val="28"/>
        </w:rPr>
        <w:t>f</w:t>
      </w:r>
      <w:r w:rsidRPr="24FFCB95">
        <w:rPr>
          <w:color w:val="005EB8"/>
          <w:sz w:val="28"/>
          <w:szCs w:val="28"/>
        </w:rPr>
        <w:t xml:space="preserve">ind </w:t>
      </w:r>
      <w:r w:rsidR="68B58B52" w:rsidRPr="24FFCB95">
        <w:rPr>
          <w:color w:val="005EB8"/>
          <w:sz w:val="28"/>
          <w:szCs w:val="28"/>
        </w:rPr>
        <w:t>y</w:t>
      </w:r>
      <w:r w:rsidRPr="24FFCB95">
        <w:rPr>
          <w:color w:val="005EB8"/>
          <w:sz w:val="28"/>
          <w:szCs w:val="28"/>
        </w:rPr>
        <w:t>our FSA</w:t>
      </w:r>
    </w:p>
    <w:p w14:paraId="578714F7" w14:textId="77777777" w:rsidR="004A0D19" w:rsidRDefault="004A0D19" w:rsidP="24FFCB95">
      <w:pPr>
        <w:rPr>
          <w:lang w:val="en-US"/>
        </w:rPr>
        <w:sectPr w:rsidR="004A0D19" w:rsidSect="00E30B16">
          <w:type w:val="continuous"/>
          <w:pgSz w:w="11906" w:h="16838"/>
          <w:pgMar w:top="1985" w:right="1559" w:bottom="1185" w:left="1418" w:header="709" w:footer="709" w:gutter="0"/>
          <w:cols w:space="708"/>
          <w:docGrid w:linePitch="360"/>
        </w:sectPr>
      </w:pPr>
    </w:p>
    <w:p w14:paraId="051A2842" w14:textId="77777777" w:rsidR="004A0D19" w:rsidRDefault="00D05EF8" w:rsidP="24FFCB95">
      <w:pPr>
        <w:rPr>
          <w:lang w:val="en-US"/>
        </w:rPr>
        <w:sectPr w:rsidR="004A0D19" w:rsidSect="00E30B16">
          <w:type w:val="continuous"/>
          <w:pgSz w:w="11906" w:h="16838"/>
          <w:pgMar w:top="1985" w:right="1559" w:bottom="1185" w:left="1418" w:header="709" w:footer="709" w:gutter="0"/>
          <w:cols w:space="708"/>
          <w:docGrid w:linePitch="360"/>
        </w:sectPr>
      </w:pPr>
      <w:r w:rsidRPr="00B5036A">
        <w:rPr>
          <w:lang w:val="en-US"/>
        </w:rPr>
        <w:lastRenderedPageBreak/>
        <w:t xml:space="preserve">You can find your FSA easily via the Student Records System. Access the Student Records System via the Portal, then click Student Information, and find Student Profile. Your FSA </w:t>
      </w:r>
      <w:proofErr w:type="gramStart"/>
      <w:r w:rsidRPr="00B5036A">
        <w:rPr>
          <w:lang w:val="en-US"/>
        </w:rPr>
        <w:t>is shown</w:t>
      </w:r>
      <w:proofErr w:type="gramEnd"/>
      <w:r w:rsidRPr="00B5036A">
        <w:rPr>
          <w:lang w:val="en-US"/>
        </w:rPr>
        <w:t xml:space="preserve"> underneath Academic Tutor.</w:t>
      </w:r>
      <w:r w:rsidR="000F5FF6" w:rsidRPr="00B5036A">
        <w:rPr>
          <w:lang w:val="en-US"/>
        </w:rPr>
        <w:t xml:space="preserve"> </w:t>
      </w:r>
    </w:p>
    <w:p w14:paraId="5BEAB7B9" w14:textId="77777777" w:rsidR="004A0D19" w:rsidRDefault="004A0D19" w:rsidP="24FFCB95">
      <w:pPr>
        <w:rPr>
          <w:lang w:val="en-US"/>
        </w:rPr>
      </w:pPr>
      <w:bookmarkStart w:id="22" w:name="_Toc172541390"/>
      <w:bookmarkStart w:id="23" w:name="_Toc172541493"/>
    </w:p>
    <w:p w14:paraId="3F7DD86D" w14:textId="41A1168B" w:rsidR="00831772" w:rsidRPr="004572EE" w:rsidRDefault="78E0B6E0" w:rsidP="24FFCB95">
      <w:pPr>
        <w:rPr>
          <w:b/>
          <w:bCs/>
          <w:color w:val="143478"/>
          <w:sz w:val="28"/>
          <w:szCs w:val="28"/>
        </w:rPr>
      </w:pPr>
      <w:r w:rsidRPr="24FFCB95">
        <w:rPr>
          <w:b/>
          <w:bCs/>
          <w:color w:val="143478"/>
          <w:sz w:val="28"/>
          <w:szCs w:val="28"/>
        </w:rPr>
        <w:t xml:space="preserve">Building </w:t>
      </w:r>
      <w:r w:rsidR="464914E3" w:rsidRPr="24FFCB95">
        <w:rPr>
          <w:b/>
          <w:bCs/>
          <w:color w:val="143478"/>
          <w:sz w:val="28"/>
          <w:szCs w:val="28"/>
        </w:rPr>
        <w:t>r</w:t>
      </w:r>
      <w:r w:rsidRPr="24FFCB95">
        <w:rPr>
          <w:b/>
          <w:bCs/>
          <w:color w:val="143478"/>
          <w:sz w:val="28"/>
          <w:szCs w:val="28"/>
        </w:rPr>
        <w:t>elationships</w:t>
      </w:r>
      <w:bookmarkEnd w:id="22"/>
      <w:bookmarkEnd w:id="23"/>
    </w:p>
    <w:p w14:paraId="24A5659D" w14:textId="237A2623" w:rsidR="004572EE" w:rsidRPr="00BB42E5" w:rsidRDefault="00831772" w:rsidP="00F90798">
      <w:pPr>
        <w:rPr>
          <w:sz w:val="18"/>
          <w:szCs w:val="18"/>
          <w:lang w:val="en-US"/>
        </w:rPr>
      </w:pPr>
      <w:r w:rsidRPr="004572EE">
        <w:t>Developing a strong relationship with your academic tutor and participating in tutorial groups can help you feel more connected to the university. This will enable you to get to know your peers, access necessary support, and have a positive overall experience. Therefore, it is highly recommended to engage actively in your tutorials.</w:t>
      </w:r>
      <w:r w:rsidR="00A86CB3">
        <w:br/>
      </w:r>
    </w:p>
    <w:p w14:paraId="3462A093" w14:textId="3A9B50D7" w:rsidR="00831772" w:rsidRPr="004572EE" w:rsidRDefault="78E0B6E0" w:rsidP="24FFCB95">
      <w:pPr>
        <w:rPr>
          <w:b/>
          <w:bCs/>
          <w:color w:val="143478"/>
          <w:sz w:val="28"/>
          <w:szCs w:val="28"/>
        </w:rPr>
      </w:pPr>
      <w:bookmarkStart w:id="24" w:name="_For_Postgraduate_Research"/>
      <w:bookmarkStart w:id="25" w:name="_Toc172541391"/>
      <w:bookmarkStart w:id="26" w:name="_Toc172541494"/>
      <w:bookmarkEnd w:id="24"/>
      <w:r w:rsidRPr="24FFCB95">
        <w:rPr>
          <w:b/>
          <w:bCs/>
          <w:color w:val="143478"/>
          <w:sz w:val="28"/>
          <w:szCs w:val="28"/>
        </w:rPr>
        <w:t xml:space="preserve">For Postgraduate Research (PGR) </w:t>
      </w:r>
      <w:r w:rsidR="464914E3" w:rsidRPr="24FFCB95">
        <w:rPr>
          <w:b/>
          <w:bCs/>
          <w:color w:val="143478"/>
          <w:sz w:val="28"/>
          <w:szCs w:val="28"/>
        </w:rPr>
        <w:t>s</w:t>
      </w:r>
      <w:r w:rsidRPr="24FFCB95">
        <w:rPr>
          <w:b/>
          <w:bCs/>
          <w:color w:val="143478"/>
          <w:sz w:val="28"/>
          <w:szCs w:val="28"/>
        </w:rPr>
        <w:t>tudents</w:t>
      </w:r>
      <w:bookmarkEnd w:id="25"/>
      <w:bookmarkEnd w:id="26"/>
    </w:p>
    <w:p w14:paraId="46B701C4" w14:textId="42CD37DA" w:rsidR="00831772" w:rsidRPr="00A86CB3" w:rsidRDefault="00831772" w:rsidP="00A86CB3">
      <w:r w:rsidRPr="00A86CB3">
        <w:t xml:space="preserve">If you're a PGR student, pastoral support will be provided by your </w:t>
      </w:r>
      <w:r w:rsidRPr="00A86CB3">
        <w:rPr>
          <w:b/>
          <w:bCs/>
        </w:rPr>
        <w:t>supervisory team</w:t>
      </w:r>
      <w:r w:rsidRPr="00A86CB3">
        <w:t>.</w:t>
      </w:r>
    </w:p>
    <w:p w14:paraId="28AD1DB2" w14:textId="77777777" w:rsidR="00EE69E3" w:rsidRPr="00BB42E5" w:rsidRDefault="00EE69E3" w:rsidP="00F90798"/>
    <w:p w14:paraId="0862799D" w14:textId="77777777" w:rsidR="00D255C6" w:rsidRPr="00BB42E5" w:rsidRDefault="07092355" w:rsidP="00D255C6">
      <w:pPr>
        <w:pStyle w:val="Sectiontitle"/>
      </w:pPr>
      <w:bookmarkStart w:id="27" w:name="_Toc237948199"/>
      <w:r>
        <w:t>Changing your programme or mode of study</w:t>
      </w:r>
      <w:bookmarkEnd w:id="27"/>
    </w:p>
    <w:p w14:paraId="6601C37B" w14:textId="51CF4936" w:rsidR="00D255C6" w:rsidRPr="004572EE" w:rsidRDefault="00D255C6" w:rsidP="00D255C6">
      <w:r w:rsidRPr="00BB42E5">
        <w:t xml:space="preserve">Our approach to working with students is flexible, where possible. We recognise that students may wish to transfer from full to part time or vice versa due to changes in personal circumstances and there may be times where we can offer this change in delivery. If you are studying on a </w:t>
      </w:r>
      <w:proofErr w:type="gramStart"/>
      <w:r w:rsidRPr="00BB42E5">
        <w:t>visa</w:t>
      </w:r>
      <w:proofErr w:type="gramEnd"/>
      <w:r w:rsidRPr="00BB42E5">
        <w:t xml:space="preserve"> then this may not be available to </w:t>
      </w:r>
      <w:proofErr w:type="gramStart"/>
      <w:r w:rsidRPr="00BB42E5">
        <w:t>you</w:t>
      </w:r>
      <w:proofErr w:type="gramEnd"/>
      <w:r w:rsidRPr="00BB42E5">
        <w:t xml:space="preserve"> but you may wish to discuss your options with the International Student Advice Team. You may also obtain advice and guidance on sensitive immigration-related matters. To speak with the team, please create a Self-referral, which can be done via the Digital Student Centre.</w:t>
      </w:r>
    </w:p>
    <w:p w14:paraId="6CB522E4" w14:textId="77777777" w:rsidR="00D255C6" w:rsidRDefault="0A49C00C" w:rsidP="004572EE">
      <w:pPr>
        <w:rPr>
          <w:rStyle w:val="Hyperlink"/>
        </w:rPr>
      </w:pPr>
      <w:hyperlink r:id="rId57">
        <w:r w:rsidRPr="004572EE">
          <w:rPr>
            <w:rStyle w:val="Hyperlink"/>
          </w:rPr>
          <w:t>International Student Advice Services page</w:t>
        </w:r>
      </w:hyperlink>
    </w:p>
    <w:p w14:paraId="6DAAD83D" w14:textId="77777777" w:rsidR="00D255C6" w:rsidRPr="00BB42E5" w:rsidRDefault="00D255C6" w:rsidP="00D255C6">
      <w:r w:rsidRPr="00BB42E5">
        <w:t xml:space="preserve">Alternatively, you may feel that you have chosen the wrong programme of study and may wish to explore transferring to an alternative programme. Advice on the financial and other implications of changing programme or mode of study is available on the </w:t>
      </w:r>
      <w:hyperlink r:id="rId58" w:history="1">
        <w:r w:rsidRPr="00BB42E5">
          <w:rPr>
            <w:rStyle w:val="Hyperlink"/>
          </w:rPr>
          <w:t>Fees when changing courses/Programmes</w:t>
        </w:r>
      </w:hyperlink>
      <w:r w:rsidRPr="00BB42E5">
        <w:t xml:space="preserve"> page.</w:t>
      </w:r>
    </w:p>
    <w:p w14:paraId="1C311A8A" w14:textId="77777777" w:rsidR="00D255C6" w:rsidRPr="00BB42E5" w:rsidRDefault="00D255C6" w:rsidP="00D255C6">
      <w:r w:rsidRPr="00BB42E5">
        <w:t xml:space="preserve">Note that to transfer to another programme or changes to mode of study are not guaranteed and will only be available where the programme type, module availability, visa requirements and funding rules permit. Where a transfer is requested, consent must be sought from both programme leaders. International students must contact the </w:t>
      </w:r>
      <w:hyperlink r:id="rId59" w:history="1">
        <w:r w:rsidRPr="00BB42E5">
          <w:rPr>
            <w:rStyle w:val="Hyperlink"/>
          </w:rPr>
          <w:t>Visa Compliance Team</w:t>
        </w:r>
      </w:hyperlink>
      <w:r w:rsidRPr="00BB42E5">
        <w:t>, as any change to your studies may have implications for your Visa.</w:t>
      </w:r>
    </w:p>
    <w:p w14:paraId="369754BF" w14:textId="77777777" w:rsidR="00D255C6" w:rsidRPr="006A2B13" w:rsidRDefault="00D255C6" w:rsidP="004572EE">
      <w:hyperlink r:id="rId60" w:history="1">
        <w:r w:rsidRPr="006A2B13">
          <w:rPr>
            <w:rStyle w:val="Hyperlink"/>
          </w:rPr>
          <w:t>studentvisa@greenwich.ac.uk</w:t>
        </w:r>
      </w:hyperlink>
    </w:p>
    <w:p w14:paraId="7EB5EA7B" w14:textId="61772BB2" w:rsidR="00D255C6" w:rsidRPr="00BB42E5" w:rsidRDefault="00D255C6" w:rsidP="00D255C6">
      <w:r w:rsidRPr="00BB42E5">
        <w:t xml:space="preserve">If you wish to transfer from full to part-time study or vice versa you will need to get the consent of your programme leader before completing a </w:t>
      </w:r>
      <w:hyperlink r:id="rId61">
        <w:r w:rsidRPr="004572EE">
          <w:rPr>
            <w:rStyle w:val="Hyperlink"/>
          </w:rPr>
          <w:t xml:space="preserve">Programme Change </w:t>
        </w:r>
        <w:r w:rsidR="0010251C">
          <w:rPr>
            <w:rStyle w:val="Hyperlink"/>
          </w:rPr>
          <w:t>f</w:t>
        </w:r>
        <w:r w:rsidRPr="004572EE">
          <w:rPr>
            <w:rStyle w:val="Hyperlink"/>
          </w:rPr>
          <w:t>orm</w:t>
        </w:r>
      </w:hyperlink>
      <w:r>
        <w:t>.</w:t>
      </w:r>
      <w:r w:rsidRPr="00BB42E5">
        <w:t xml:space="preserve"> </w:t>
      </w:r>
      <w:r w:rsidR="00033E81" w:rsidRPr="00033E81">
        <w:t>Please note that any request to amend your mode of study should be made before you commence studying in the year in which you wish the change to take place. As the delivery of teaching is specifically tailored for full or part-time study, any request made to change the mode of study once teaching has commenced is not guaranteed to be accepted.</w:t>
      </w:r>
      <w:r w:rsidR="00033E81">
        <w:t xml:space="preserve"> </w:t>
      </w:r>
      <w:r w:rsidRPr="00BB42E5">
        <w:t xml:space="preserve">To transfer to another programme, you need consent from both your current and intended new programme leader before completing a Programme Change Form. </w:t>
      </w:r>
    </w:p>
    <w:p w14:paraId="7E6DDE43" w14:textId="198EC9A5" w:rsidR="00D255C6" w:rsidRPr="00BB42E5" w:rsidRDefault="00D255C6" w:rsidP="00D255C6">
      <w:r w:rsidRPr="00BB42E5">
        <w:lastRenderedPageBreak/>
        <w:t xml:space="preserve">If you are an international student, you should first review the information </w:t>
      </w:r>
      <w:r w:rsidRPr="00BB42E5">
        <w:rPr>
          <w:color w:val="000000" w:themeColor="text1"/>
        </w:rPr>
        <w:t xml:space="preserve">available at </w:t>
      </w:r>
      <w:hyperlink r:id="rId62" w:history="1">
        <w:r w:rsidRPr="004572EE">
          <w:rPr>
            <w:rStyle w:val="Hyperlink"/>
          </w:rPr>
          <w:t>Changing your programme of study | Visas and Immigration for study in the UK</w:t>
        </w:r>
      </w:hyperlink>
      <w:r w:rsidRPr="00BB42E5">
        <w:t xml:space="preserve"> before making any requests to find out whether the change is feasible and understand any implications for your visa. </w:t>
      </w:r>
    </w:p>
    <w:p w14:paraId="3CA43C45" w14:textId="23BB8F68" w:rsidR="004572EE" w:rsidRDefault="00D255C6" w:rsidP="0010251C">
      <w:r w:rsidRPr="00BB42E5">
        <w:t xml:space="preserve">Advice on the financial and other issues around changing programme or mode of study is available at: </w:t>
      </w:r>
      <w:hyperlink r:id="rId63">
        <w:r w:rsidRPr="004572EE">
          <w:rPr>
            <w:rStyle w:val="Hyperlink"/>
          </w:rPr>
          <w:t>Fees for changing courses.</w:t>
        </w:r>
      </w:hyperlink>
    </w:p>
    <w:p w14:paraId="63ACAC3C" w14:textId="77777777" w:rsidR="001C1906" w:rsidRDefault="001C1906" w:rsidP="0010251C"/>
    <w:p w14:paraId="3952887A" w14:textId="288683EE" w:rsidR="00D255C6" w:rsidRPr="00BB42E5" w:rsidRDefault="07092355" w:rsidP="004572EE">
      <w:pPr>
        <w:pStyle w:val="Sectiontitle"/>
      </w:pPr>
      <w:bookmarkStart w:id="28" w:name="_Toc237948200"/>
      <w:r>
        <w:t xml:space="preserve">Interrupting or </w:t>
      </w:r>
      <w:r w:rsidR="68B58B52">
        <w:t>w</w:t>
      </w:r>
      <w:r>
        <w:t xml:space="preserve">ithdrawing from </w:t>
      </w:r>
      <w:r w:rsidR="68B58B52">
        <w:t>y</w:t>
      </w:r>
      <w:r>
        <w:t xml:space="preserve">our </w:t>
      </w:r>
      <w:r w:rsidR="68B58B52">
        <w:t>p</w:t>
      </w:r>
      <w:r>
        <w:t>rogramme</w:t>
      </w:r>
      <w:bookmarkEnd w:id="28"/>
    </w:p>
    <w:p w14:paraId="2E4A7E06" w14:textId="489FC96A" w:rsidR="00D255C6" w:rsidRPr="00BB42E5" w:rsidRDefault="00D255C6" w:rsidP="00D255C6">
      <w:pPr>
        <w:rPr>
          <w:rStyle w:val="Hyperlink"/>
          <w:color w:val="auto"/>
          <w:u w:val="none"/>
        </w:rPr>
      </w:pPr>
      <w:r w:rsidRPr="00BB42E5">
        <w:t xml:space="preserve">If you are contemplating withdrawing or interrupting your studies at the University, you should in the first instance approach your academic tutor to discuss the situation and determine whether any additional support could be made available to alleviate the situation. You can also access further information and guidance on withdrawing or interrupting your studies on the University website: </w:t>
      </w:r>
      <w:r w:rsidRPr="00BB42E5">
        <w:fldChar w:fldCharType="begin"/>
      </w:r>
      <w:r w:rsidRPr="00BB42E5">
        <w:instrText>HYPERLINK "https://docs.gre.ac.uk/rep/sas/student-withdrawal-and-interruption-policy-and-procedures"</w:instrText>
      </w:r>
      <w:r w:rsidRPr="00BB42E5">
        <w:fldChar w:fldCharType="separate"/>
      </w:r>
      <w:r w:rsidRPr="00BB42E5">
        <w:rPr>
          <w:rStyle w:val="Hyperlink"/>
        </w:rPr>
        <w:t xml:space="preserve">Interruption, </w:t>
      </w:r>
      <w:r w:rsidR="0010251C">
        <w:rPr>
          <w:rStyle w:val="Hyperlink"/>
        </w:rPr>
        <w:t>w</w:t>
      </w:r>
      <w:r w:rsidRPr="00BB42E5">
        <w:rPr>
          <w:rStyle w:val="Hyperlink"/>
        </w:rPr>
        <w:t xml:space="preserve">ithdrawal and </w:t>
      </w:r>
      <w:r w:rsidR="0010251C">
        <w:rPr>
          <w:rStyle w:val="Hyperlink"/>
        </w:rPr>
        <w:t>t</w:t>
      </w:r>
      <w:r w:rsidRPr="00BB42E5">
        <w:rPr>
          <w:rStyle w:val="Hyperlink"/>
        </w:rPr>
        <w:t xml:space="preserve">ransfer of </w:t>
      </w:r>
      <w:r w:rsidR="0010251C">
        <w:rPr>
          <w:rStyle w:val="Hyperlink"/>
        </w:rPr>
        <w:t>s</w:t>
      </w:r>
      <w:r w:rsidRPr="00BB42E5">
        <w:rPr>
          <w:rStyle w:val="Hyperlink"/>
        </w:rPr>
        <w:t xml:space="preserve">tudies </w:t>
      </w:r>
      <w:r w:rsidR="0010251C">
        <w:rPr>
          <w:rStyle w:val="Hyperlink"/>
        </w:rPr>
        <w:t>p</w:t>
      </w:r>
      <w:r w:rsidRPr="00BB42E5">
        <w:rPr>
          <w:rStyle w:val="Hyperlink"/>
        </w:rPr>
        <w:t>olicy</w:t>
      </w:r>
    </w:p>
    <w:p w14:paraId="4F6349C7" w14:textId="5C5C7BA5" w:rsidR="00D255C6" w:rsidRPr="00BB42E5" w:rsidRDefault="00D255C6" w:rsidP="00D255C6">
      <w:r w:rsidRPr="00BB42E5">
        <w:fldChar w:fldCharType="end"/>
      </w:r>
      <w:r w:rsidRPr="00BB42E5">
        <w:t>It is important to be aware that interruptions and withdrawals have financial implications:</w:t>
      </w:r>
    </w:p>
    <w:p w14:paraId="2F1235A1" w14:textId="77777777" w:rsidR="00D255C6" w:rsidRPr="00BB42E5" w:rsidRDefault="00D255C6" w:rsidP="00D255C6">
      <w:pPr>
        <w:pStyle w:val="Bulletpoints"/>
      </w:pPr>
      <w:r w:rsidRPr="00BB42E5">
        <w:t xml:space="preserve">If you are in receipt from Student Finance England (or other regional equivalent), your entitlements will be reassessed, and this may lead to you having to make a repayment. </w:t>
      </w:r>
    </w:p>
    <w:p w14:paraId="68A02F43" w14:textId="2C468544" w:rsidR="00D255C6" w:rsidRPr="00BB42E5" w:rsidRDefault="00D255C6" w:rsidP="00D255C6">
      <w:pPr>
        <w:pStyle w:val="Bulletpoints"/>
      </w:pPr>
      <w:r w:rsidRPr="00BB42E5">
        <w:t xml:space="preserve">If you are studying on a student visa and you withdraw or interrupt, the </w:t>
      </w:r>
      <w:r w:rsidR="0010251C">
        <w:t>u</w:t>
      </w:r>
      <w:r w:rsidRPr="00BB42E5">
        <w:t xml:space="preserve">niversity has a duty to report this to the Home </w:t>
      </w:r>
      <w:proofErr w:type="gramStart"/>
      <w:r w:rsidRPr="00BB42E5">
        <w:t>Office</w:t>
      </w:r>
      <w:proofErr w:type="gramEnd"/>
      <w:r w:rsidRPr="00BB42E5">
        <w:t xml:space="preserve"> and you will usually be required to return home. </w:t>
      </w:r>
    </w:p>
    <w:p w14:paraId="64420C02" w14:textId="77777777" w:rsidR="00D255C6" w:rsidRPr="00BB42E5" w:rsidRDefault="00D255C6" w:rsidP="00D255C6">
      <w:pPr>
        <w:pStyle w:val="Bulletpoints"/>
      </w:pPr>
      <w:r w:rsidRPr="00BB42E5">
        <w:t xml:space="preserve">There may also be financial implications if you are in accommodation. </w:t>
      </w:r>
    </w:p>
    <w:p w14:paraId="54D38D6E" w14:textId="77777777" w:rsidR="00D255C6" w:rsidRPr="00BB42E5" w:rsidRDefault="00D255C6" w:rsidP="00D255C6">
      <w:pPr>
        <w:pStyle w:val="Bulletpoints"/>
      </w:pPr>
      <w:r w:rsidRPr="00BB42E5">
        <w:t xml:space="preserve">To be released from your contract you must complete the Leaving Early request form via the link in the Amendments and Cancellations section of the Accommodation Portal. </w:t>
      </w:r>
    </w:p>
    <w:p w14:paraId="52E59398" w14:textId="77777777" w:rsidR="00D255C6" w:rsidRPr="00BB42E5" w:rsidRDefault="00D255C6" w:rsidP="00D255C6">
      <w:pPr>
        <w:pStyle w:val="Bulletpoints"/>
      </w:pPr>
      <w:r w:rsidRPr="00BB42E5">
        <w:t xml:space="preserve">You will be given a 28-day notice period from the date the form is completed providing you are formally withdrawn or interrupted from study. You will be liable for the fees on the room for the full 28 days and must arrange to move out no later than your licence end date. </w:t>
      </w:r>
    </w:p>
    <w:p w14:paraId="4C5C17DE" w14:textId="77777777" w:rsidR="00D255C6" w:rsidRPr="00BB42E5" w:rsidRDefault="00D255C6" w:rsidP="00D255C6">
      <w:pPr>
        <w:pStyle w:val="Bulletpoints"/>
      </w:pPr>
      <w:r w:rsidRPr="00BB42E5">
        <w:t xml:space="preserve">If you have any questions, please contact your campus Accommodation Service team via the links at the bottom of </w:t>
      </w:r>
      <w:hyperlink r:id="rId64" w:history="1">
        <w:r w:rsidRPr="00BB42E5">
          <w:t>the accommodation web page.</w:t>
        </w:r>
      </w:hyperlink>
      <w:r w:rsidRPr="00BB42E5">
        <w:t xml:space="preserve"> </w:t>
      </w:r>
    </w:p>
    <w:p w14:paraId="040C7DD6" w14:textId="77777777" w:rsidR="00D255C6" w:rsidRPr="00BB42E5" w:rsidRDefault="00D255C6" w:rsidP="00D255C6">
      <w:pPr>
        <w:pStyle w:val="Bulletpoints"/>
      </w:pPr>
      <w:r w:rsidRPr="00BB42E5">
        <w:t xml:space="preserve">Please note that if you do not complete the form and/or notify the Accommodation Service Team that you have vacated halls, you may remain liable for the fees on the room for the duration of the licence period. </w:t>
      </w:r>
    </w:p>
    <w:p w14:paraId="6E443A94" w14:textId="77777777" w:rsidR="00D255C6" w:rsidRPr="00BB42E5" w:rsidRDefault="00D255C6" w:rsidP="00D255C6">
      <w:pPr>
        <w:pStyle w:val="Bulletpoints"/>
      </w:pPr>
      <w:r w:rsidRPr="00BB42E5">
        <w:t>Please contact the Accommodation Service team for further guidance.</w:t>
      </w:r>
    </w:p>
    <w:p w14:paraId="66A66EE0" w14:textId="47A732F0" w:rsidR="00D255C6" w:rsidRPr="0010251C" w:rsidRDefault="00D255C6" w:rsidP="0010251C">
      <w:r w:rsidRPr="0010251C">
        <w:t xml:space="preserve">It is important therefore that you read the guidelines and talk to your </w:t>
      </w:r>
      <w:r w:rsidR="00267947" w:rsidRPr="0010251C">
        <w:t>academic</w:t>
      </w:r>
      <w:r w:rsidRPr="0010251C">
        <w:t xml:space="preserve"> tutor or Faculty Student Advisor before deciding. You should never just stop attending the University.</w:t>
      </w:r>
    </w:p>
    <w:p w14:paraId="6B87CC30" w14:textId="0EE809D6" w:rsidR="00D255C6" w:rsidRPr="00BB42E5" w:rsidRDefault="00D255C6" w:rsidP="00D255C6">
      <w:r w:rsidRPr="00BB42E5">
        <w:t xml:space="preserve">If you do wish to proceed with withdrawal/interruption, you will need to complete an </w:t>
      </w:r>
      <w:hyperlink r:id="rId65">
        <w:r w:rsidRPr="00BB42E5">
          <w:rPr>
            <w:rStyle w:val="Hyperlink"/>
          </w:rPr>
          <w:t>online form</w:t>
        </w:r>
      </w:hyperlink>
      <w:r w:rsidRPr="00BB42E5">
        <w:t>.</w:t>
      </w:r>
      <w:r w:rsidR="00B85EC7">
        <w:t xml:space="preserve"> </w:t>
      </w:r>
    </w:p>
    <w:p w14:paraId="5421BC91" w14:textId="517AD04F" w:rsidR="00D255C6" w:rsidRPr="00BB42E5" w:rsidRDefault="00D255C6" w:rsidP="00D255C6">
      <w:r w:rsidRPr="00BB42E5">
        <w:t xml:space="preserve">If you are contemplating withdrawing or interrupting your studies at the University, please discuss the situation with your </w:t>
      </w:r>
      <w:r w:rsidR="00267947">
        <w:t>academic</w:t>
      </w:r>
      <w:r w:rsidRPr="00BB42E5">
        <w:t xml:space="preserve"> tutor, Faculty Student Advisor and Faculty Retention and Success Officer. It may be that, with additional support, the situation can be resolved. It is very important therefore that you read the guidelines and talk to your </w:t>
      </w:r>
      <w:r w:rsidR="00267947">
        <w:t>academic</w:t>
      </w:r>
      <w:r w:rsidRPr="00BB42E5">
        <w:t xml:space="preserve"> tutor and Faculty Retention and Success Officer before deciding to leave the University. </w:t>
      </w:r>
      <w:r w:rsidR="002F5D31" w:rsidRPr="00B85EC7">
        <w:t>Please note, interrupted students will automatically be reinstated for the following session.</w:t>
      </w:r>
      <w:r w:rsidR="008C6DAA">
        <w:t xml:space="preserve"> </w:t>
      </w:r>
      <w:r w:rsidRPr="00BB42E5">
        <w:t xml:space="preserve">Information on withdrawing or interrupting your studies is available at: </w:t>
      </w:r>
      <w:hyperlink r:id="rId66">
        <w:r w:rsidR="0010251C">
          <w:rPr>
            <w:rStyle w:val="Hyperlink"/>
          </w:rPr>
          <w:t>w</w:t>
        </w:r>
        <w:r w:rsidRPr="004572EE">
          <w:rPr>
            <w:rStyle w:val="Hyperlink"/>
          </w:rPr>
          <w:t>ithdrawal and interruption | Student services</w:t>
        </w:r>
      </w:hyperlink>
      <w:r w:rsidRPr="0D168F3E">
        <w:rPr>
          <w:color w:val="0070C0"/>
        </w:rPr>
        <w:t>.</w:t>
      </w:r>
    </w:p>
    <w:p w14:paraId="582880F9" w14:textId="46013669" w:rsidR="004572EE" w:rsidRDefault="07092355" w:rsidP="001C1906">
      <w:r>
        <w:lastRenderedPageBreak/>
        <w:t xml:space="preserve">If you are an international student, then interruptions and withdrawals may have implications for finances and visa. It is therefore important that you read our advice and guidance regarding the impact of interruptions and withdrawing for Visas and Immigration: </w:t>
      </w:r>
      <w:hyperlink r:id="rId67">
        <w:r w:rsidRPr="24FFCB95">
          <w:rPr>
            <w:rStyle w:val="Hyperlink"/>
          </w:rPr>
          <w:t>Interrupting or withdrawing from study | Visas and Immigration for study in the UK</w:t>
        </w:r>
      </w:hyperlink>
      <w:r>
        <w:t>.</w:t>
      </w:r>
    </w:p>
    <w:p w14:paraId="58C3595F" w14:textId="77777777" w:rsidR="001C1906" w:rsidRDefault="001C1906" w:rsidP="001C1906"/>
    <w:p w14:paraId="7A8F5361" w14:textId="1E08F194" w:rsidR="001D7887" w:rsidRPr="00BB42E5" w:rsidRDefault="02E65483" w:rsidP="004572EE">
      <w:pPr>
        <w:pStyle w:val="Sectiontitle"/>
      </w:pPr>
      <w:bookmarkStart w:id="29" w:name="_Toc237948201"/>
      <w:r>
        <w:t>Student Finance</w:t>
      </w:r>
      <w:bookmarkEnd w:id="29"/>
      <w:r>
        <w:t xml:space="preserve"> </w:t>
      </w:r>
    </w:p>
    <w:p w14:paraId="5439E019" w14:textId="0C33FB3B" w:rsidR="53B66729" w:rsidRDefault="001D7887">
      <w:r w:rsidRPr="00BB42E5">
        <w:t xml:space="preserve">Students Finance Advice Team are available to support students Monday to Friday from 0900-1700. Answers to commonly asked questions can be accessed by visiting the </w:t>
      </w:r>
      <w:hyperlink r:id="rId68">
        <w:r w:rsidR="439C4176" w:rsidRPr="53B66729">
          <w:rPr>
            <w:rStyle w:val="Hyperlink"/>
          </w:rPr>
          <w:t>Digital Student Centre</w:t>
        </w:r>
      </w:hyperlink>
      <w:r w:rsidRPr="00BB42E5">
        <w:t>.</w:t>
      </w:r>
    </w:p>
    <w:p w14:paraId="02383152" w14:textId="77777777" w:rsidR="001D7887" w:rsidRPr="00BB42E5" w:rsidRDefault="001D7887" w:rsidP="001D7887">
      <w:r w:rsidRPr="00BB42E5">
        <w:t xml:space="preserve">Students can also request a remote appointment with the student finance advice team by submitting a </w:t>
      </w:r>
      <w:hyperlink r:id="rId69" w:history="1">
        <w:r w:rsidRPr="00BB42E5">
          <w:rPr>
            <w:rStyle w:val="Hyperlink"/>
          </w:rPr>
          <w:t>self-referral</w:t>
        </w:r>
      </w:hyperlink>
      <w:r w:rsidRPr="00BB42E5">
        <w:t xml:space="preserve"> form.</w:t>
      </w:r>
    </w:p>
    <w:p w14:paraId="40C8BAE8" w14:textId="77777777" w:rsidR="001D7887" w:rsidRPr="00BB42E5" w:rsidRDefault="001D7887" w:rsidP="001D7887"/>
    <w:p w14:paraId="59BB8E30" w14:textId="13E2C3FA" w:rsidR="0051098D" w:rsidRPr="00B5036A" w:rsidRDefault="77B6C669" w:rsidP="24FFCB95">
      <w:pPr>
        <w:rPr>
          <w:b/>
          <w:bCs/>
          <w:color w:val="143478"/>
          <w:sz w:val="28"/>
          <w:szCs w:val="28"/>
        </w:rPr>
      </w:pPr>
      <w:r w:rsidRPr="24FFCB95">
        <w:rPr>
          <w:b/>
          <w:bCs/>
          <w:color w:val="143478"/>
          <w:sz w:val="28"/>
          <w:szCs w:val="28"/>
        </w:rPr>
        <w:t>Bursar</w:t>
      </w:r>
      <w:r w:rsidR="36169689" w:rsidRPr="24FFCB95">
        <w:rPr>
          <w:b/>
          <w:bCs/>
          <w:color w:val="143478"/>
          <w:sz w:val="28"/>
          <w:szCs w:val="28"/>
        </w:rPr>
        <w:t>ies and Scholarships</w:t>
      </w:r>
    </w:p>
    <w:p w14:paraId="5DAD3739" w14:textId="03946017" w:rsidR="00E24DDE" w:rsidRDefault="00986602" w:rsidP="00BB42E5">
      <w:pPr>
        <w:pStyle w:val="ListParagraph"/>
        <w:ind w:left="0"/>
        <w:jc w:val="both"/>
        <w:rPr>
          <w:rFonts w:cs="Arial"/>
        </w:rPr>
      </w:pPr>
      <w:r w:rsidRPr="00986602">
        <w:rPr>
          <w:rFonts w:cs="Arial"/>
        </w:rPr>
        <w:t xml:space="preserve">Our scholarships and bursaries range from bursaries for care leavers and students in financial need to awards for postgraduate study. </w:t>
      </w:r>
      <w:r w:rsidR="00E24DDE">
        <w:rPr>
          <w:rFonts w:cs="Arial"/>
        </w:rPr>
        <w:t>Further information regarding scholarships and bursaries can be found</w:t>
      </w:r>
      <w:r w:rsidR="003E66E1">
        <w:rPr>
          <w:rFonts w:cs="Arial"/>
        </w:rPr>
        <w:t xml:space="preserve"> here: </w:t>
      </w:r>
      <w:hyperlink r:id="rId70" w:history="1">
        <w:r w:rsidR="003E66E1" w:rsidRPr="003E66E1">
          <w:rPr>
            <w:rStyle w:val="Hyperlink"/>
            <w:rFonts w:cs="Arial"/>
          </w:rPr>
          <w:t>Scholarships and bursaries | Fees and funding | University of Greenwich</w:t>
        </w:r>
      </w:hyperlink>
    </w:p>
    <w:p w14:paraId="4FAABFB5" w14:textId="77777777" w:rsidR="001D7887" w:rsidRPr="00BB42E5" w:rsidRDefault="001D7887" w:rsidP="001D7887">
      <w:pPr>
        <w:rPr>
          <w:b/>
          <w:bCs/>
        </w:rPr>
      </w:pPr>
    </w:p>
    <w:p w14:paraId="64895B64" w14:textId="74B4E317" w:rsidR="001D7887" w:rsidRPr="00B5036A" w:rsidRDefault="02E65483" w:rsidP="24FFCB95">
      <w:pPr>
        <w:rPr>
          <w:b/>
          <w:bCs/>
          <w:color w:val="143478"/>
          <w:sz w:val="28"/>
          <w:szCs w:val="28"/>
        </w:rPr>
      </w:pPr>
      <w:r w:rsidRPr="24FFCB95">
        <w:rPr>
          <w:b/>
          <w:bCs/>
          <w:color w:val="143478"/>
          <w:sz w:val="28"/>
          <w:szCs w:val="28"/>
        </w:rPr>
        <w:t xml:space="preserve">Money </w:t>
      </w:r>
      <w:r w:rsidR="7F83D9A7" w:rsidRPr="24FFCB95">
        <w:rPr>
          <w:b/>
          <w:bCs/>
          <w:color w:val="143478"/>
          <w:sz w:val="28"/>
          <w:szCs w:val="28"/>
        </w:rPr>
        <w:t>a</w:t>
      </w:r>
      <w:r w:rsidRPr="24FFCB95">
        <w:rPr>
          <w:b/>
          <w:bCs/>
          <w:color w:val="143478"/>
          <w:sz w:val="28"/>
          <w:szCs w:val="28"/>
        </w:rPr>
        <w:t>dvice</w:t>
      </w:r>
    </w:p>
    <w:p w14:paraId="580BD9F7" w14:textId="6097F737" w:rsidR="001D7887" w:rsidRPr="00BB42E5" w:rsidRDefault="001D7887" w:rsidP="001D7887">
      <w:r w:rsidRPr="00BB42E5">
        <w:t>On the Money Advice Page Student s will find listing to our Workshops such as Money Management and Budgeting which are held remotely across the academic term offering students information and advice on tips and tricks to make sure their money can go further.</w:t>
      </w:r>
    </w:p>
    <w:p w14:paraId="59B5C753" w14:textId="77777777" w:rsidR="001D7887" w:rsidRPr="00BB42E5" w:rsidRDefault="439C4176" w:rsidP="53B66729">
      <w:pPr>
        <w:rPr>
          <w:b/>
          <w:bCs/>
        </w:rPr>
      </w:pPr>
      <w:hyperlink r:id="rId71">
        <w:r w:rsidRPr="53B66729">
          <w:rPr>
            <w:rStyle w:val="Hyperlink"/>
            <w:bCs/>
          </w:rPr>
          <w:t>Money management | Fees and funding</w:t>
        </w:r>
      </w:hyperlink>
    </w:p>
    <w:p w14:paraId="2224909F" w14:textId="219B7BE3" w:rsidR="001D7887" w:rsidRPr="00BB42E5" w:rsidRDefault="001D7887" w:rsidP="53B66729">
      <w:pPr>
        <w:pStyle w:val="Bulletpointlinks"/>
        <w:numPr>
          <w:ilvl w:val="0"/>
          <w:numId w:val="0"/>
        </w:numPr>
      </w:pPr>
      <w:r w:rsidRPr="00BB42E5">
        <w:t xml:space="preserve">Student can access useful tools and information on our </w:t>
      </w:r>
      <w:hyperlink r:id="rId72">
        <w:r w:rsidR="439C4176" w:rsidRPr="53B66729">
          <w:rPr>
            <w:rStyle w:val="Hyperlink"/>
          </w:rPr>
          <w:t xml:space="preserve">Money </w:t>
        </w:r>
        <w:r w:rsidR="0010251C">
          <w:rPr>
            <w:rStyle w:val="Hyperlink"/>
          </w:rPr>
          <w:t>a</w:t>
        </w:r>
        <w:r w:rsidR="439C4176" w:rsidRPr="53B66729">
          <w:rPr>
            <w:rStyle w:val="Hyperlink"/>
          </w:rPr>
          <w:t xml:space="preserve">dvice </w:t>
        </w:r>
        <w:r w:rsidR="0010251C">
          <w:rPr>
            <w:rStyle w:val="Hyperlink"/>
          </w:rPr>
          <w:t>p</w:t>
        </w:r>
        <w:r w:rsidR="439C4176" w:rsidRPr="53B66729">
          <w:rPr>
            <w:rStyle w:val="Hyperlink"/>
          </w:rPr>
          <w:t>age</w:t>
        </w:r>
      </w:hyperlink>
      <w:r w:rsidR="439C4176">
        <w:t>.</w:t>
      </w:r>
      <w:r w:rsidRPr="00BB42E5">
        <w:t xml:space="preserve"> Such as Other Source of funding which may be available, Debt Advice and Student Bank Accounts. </w:t>
      </w:r>
    </w:p>
    <w:p w14:paraId="35885223" w14:textId="77777777" w:rsidR="001D7887" w:rsidRPr="00BB42E5" w:rsidRDefault="001D7887" w:rsidP="001D7887">
      <w:pPr>
        <w:jc w:val="both"/>
        <w:rPr>
          <w:rFonts w:cs="Arial"/>
        </w:rPr>
      </w:pPr>
    </w:p>
    <w:p w14:paraId="25E6A464" w14:textId="364DA806" w:rsidR="006B01A0" w:rsidRPr="00BB42E5" w:rsidRDefault="1C0B5AB0" w:rsidP="00F90798">
      <w:pPr>
        <w:pStyle w:val="Sectiontitle"/>
      </w:pPr>
      <w:bookmarkStart w:id="30" w:name="_Toc237948202"/>
      <w:r>
        <w:t xml:space="preserve">Library </w:t>
      </w:r>
      <w:r w:rsidR="1F991280">
        <w:t>S</w:t>
      </w:r>
      <w:r>
        <w:t>ervices</w:t>
      </w:r>
      <w:bookmarkEnd w:id="30"/>
    </w:p>
    <w:p w14:paraId="1F844970" w14:textId="39385A36" w:rsidR="00F51A27" w:rsidRPr="00BB42E5" w:rsidRDefault="00986A6D" w:rsidP="00F90798">
      <w:r w:rsidRPr="00BB42E5">
        <w:t>We recommend you visit the library or explore online as soon as possible</w:t>
      </w:r>
      <w:r w:rsidR="00F82A1E" w:rsidRPr="00BB42E5">
        <w:t>. Y</w:t>
      </w:r>
      <w:r w:rsidRPr="00BB42E5">
        <w:t xml:space="preserve">ou will find </w:t>
      </w:r>
      <w:r w:rsidR="00F013BE">
        <w:t>useful</w:t>
      </w:r>
      <w:r w:rsidRPr="00BB42E5">
        <w:t xml:space="preserve"> resources and support to help you get the most out of your time at university. </w:t>
      </w:r>
      <w:r w:rsidR="00F51A27" w:rsidRPr="00BB42E5">
        <w:t>For</w:t>
      </w:r>
      <w:r w:rsidR="003E051C" w:rsidRPr="00BB42E5">
        <w:t xml:space="preserve"> </w:t>
      </w:r>
      <w:r w:rsidR="00A6525C">
        <w:t xml:space="preserve">more </w:t>
      </w:r>
      <w:r w:rsidR="00F51A27" w:rsidRPr="00BB42E5">
        <w:t xml:space="preserve">information on </w:t>
      </w:r>
      <w:r w:rsidR="003E051C" w:rsidRPr="00BB42E5">
        <w:t xml:space="preserve">libraries and resources, visit </w:t>
      </w:r>
      <w:r w:rsidR="00E14122">
        <w:t>our</w:t>
      </w:r>
      <w:r w:rsidR="003E051C" w:rsidRPr="00BB42E5">
        <w:t xml:space="preserve"> </w:t>
      </w:r>
      <w:hyperlink r:id="rId73" w:history="1">
        <w:r w:rsidR="003E051C" w:rsidRPr="00BB42E5">
          <w:rPr>
            <w:rStyle w:val="Hyperlink"/>
          </w:rPr>
          <w:t>Library Guides</w:t>
        </w:r>
      </w:hyperlink>
      <w:r w:rsidR="003E051C" w:rsidRPr="00BB42E5">
        <w:t>.</w:t>
      </w:r>
    </w:p>
    <w:p w14:paraId="689B3B9E" w14:textId="468E7039" w:rsidR="007C26AE" w:rsidRPr="00BB42E5" w:rsidRDefault="007C26AE" w:rsidP="00F90798">
      <w:r w:rsidRPr="00BB42E5">
        <w:t xml:space="preserve">Our three libraries are: </w:t>
      </w:r>
    </w:p>
    <w:p w14:paraId="264B17CF" w14:textId="77777777" w:rsidR="007C26AE" w:rsidRPr="00BB42E5" w:rsidRDefault="007C26AE" w:rsidP="007418B1">
      <w:pPr>
        <w:pStyle w:val="ListParagraph"/>
        <w:numPr>
          <w:ilvl w:val="0"/>
          <w:numId w:val="3"/>
        </w:numPr>
      </w:pPr>
      <w:r w:rsidRPr="00BB42E5">
        <w:t>Stockwell Street Library at the Greenwich Maritime campus</w:t>
      </w:r>
    </w:p>
    <w:p w14:paraId="29DD19E5" w14:textId="77777777" w:rsidR="007C26AE" w:rsidRPr="00BB42E5" w:rsidRDefault="007C26AE" w:rsidP="007418B1">
      <w:pPr>
        <w:pStyle w:val="ListParagraph"/>
        <w:numPr>
          <w:ilvl w:val="0"/>
          <w:numId w:val="3"/>
        </w:numPr>
      </w:pPr>
      <w:r w:rsidRPr="00BB42E5">
        <w:t>Avery Hill Library</w:t>
      </w:r>
    </w:p>
    <w:p w14:paraId="22373ACA" w14:textId="77777777" w:rsidR="007C26AE" w:rsidRPr="00BB42E5" w:rsidRDefault="007C26AE" w:rsidP="007418B1">
      <w:pPr>
        <w:pStyle w:val="ListParagraph"/>
        <w:numPr>
          <w:ilvl w:val="0"/>
          <w:numId w:val="3"/>
        </w:numPr>
      </w:pPr>
      <w:r w:rsidRPr="00BB42E5">
        <w:t>The Drill Hall Library at the Medway campus</w:t>
      </w:r>
    </w:p>
    <w:p w14:paraId="1C3D58DC" w14:textId="1334C79B" w:rsidR="006B01A0" w:rsidRPr="00BB42E5" w:rsidRDefault="0A6277CD" w:rsidP="00F90798">
      <w:r>
        <w:t>You can ask at any library</w:t>
      </w:r>
      <w:r w:rsidR="1000CE74">
        <w:t xml:space="preserve">, or </w:t>
      </w:r>
      <w:hyperlink r:id="rId74">
        <w:r w:rsidR="1000CE74" w:rsidRPr="148E687F">
          <w:rPr>
            <w:rStyle w:val="Hyperlink"/>
          </w:rPr>
          <w:t>online</w:t>
        </w:r>
      </w:hyperlink>
      <w:r w:rsidR="1000CE74">
        <w:t>,</w:t>
      </w:r>
      <w:r>
        <w:t xml:space="preserve"> about: </w:t>
      </w:r>
    </w:p>
    <w:p w14:paraId="7886C32A" w14:textId="77777777" w:rsidR="006B01A0" w:rsidRPr="00BB42E5" w:rsidRDefault="006B01A0" w:rsidP="00F90798">
      <w:pPr>
        <w:pStyle w:val="Bulletpoints"/>
      </w:pPr>
      <w:r w:rsidRPr="00BB42E5">
        <w:t>Opening hours and service points</w:t>
      </w:r>
    </w:p>
    <w:p w14:paraId="64FA1AE4" w14:textId="77777777" w:rsidR="006B01A0" w:rsidRPr="00BB42E5" w:rsidRDefault="006B01A0" w:rsidP="00F90798">
      <w:pPr>
        <w:pStyle w:val="Bulletpoints"/>
      </w:pPr>
      <w:r w:rsidRPr="00BB42E5">
        <w:t>Finding materials and borrowing rights</w:t>
      </w:r>
    </w:p>
    <w:p w14:paraId="69E687C0" w14:textId="77777777" w:rsidR="006B01A0" w:rsidRPr="00BB42E5" w:rsidRDefault="006B01A0" w:rsidP="00F90798">
      <w:pPr>
        <w:pStyle w:val="Bulletpoints"/>
      </w:pPr>
      <w:r w:rsidRPr="00BB42E5">
        <w:t>Accessing online resources</w:t>
      </w:r>
    </w:p>
    <w:p w14:paraId="3B789E50" w14:textId="4776967D" w:rsidR="00836AFD" w:rsidRPr="00BB42E5" w:rsidRDefault="006B01A0" w:rsidP="00F90798">
      <w:pPr>
        <w:pStyle w:val="Bulletpoints"/>
      </w:pPr>
      <w:r w:rsidRPr="00BB42E5">
        <w:t>Placing and collecting reservations</w:t>
      </w:r>
    </w:p>
    <w:p w14:paraId="7A7E38F8" w14:textId="59488354" w:rsidR="00D1218A" w:rsidRDefault="00D1218A" w:rsidP="24FFCB95">
      <w:pPr>
        <w:tabs>
          <w:tab w:val="clear" w:pos="567"/>
        </w:tabs>
        <w:spacing w:after="160" w:line="259" w:lineRule="auto"/>
        <w:rPr>
          <w:rFonts w:ascii="Public Sans Light" w:eastAsiaTheme="majorEastAsia" w:hAnsi="Public Sans Light" w:cstheme="majorBidi"/>
          <w:b/>
          <w:bCs/>
          <w:color w:val="auto"/>
          <w:sz w:val="28"/>
          <w:szCs w:val="28"/>
        </w:rPr>
      </w:pPr>
      <w:bookmarkStart w:id="31" w:name="_Toc167184792"/>
      <w:bookmarkStart w:id="32" w:name="_Toc167185403"/>
      <w:bookmarkStart w:id="33" w:name="_Toc169166873"/>
      <w:bookmarkStart w:id="34" w:name="_Toc172541394"/>
      <w:bookmarkStart w:id="35" w:name="_Toc172541497"/>
    </w:p>
    <w:p w14:paraId="38AF4735" w14:textId="390E73D3" w:rsidR="006B01A0" w:rsidRPr="00B5036A" w:rsidRDefault="1B376899" w:rsidP="24FFCB95">
      <w:pPr>
        <w:rPr>
          <w:b/>
          <w:bCs/>
          <w:color w:val="143478"/>
          <w:sz w:val="28"/>
          <w:szCs w:val="28"/>
        </w:rPr>
      </w:pPr>
      <w:r w:rsidRPr="24FFCB95">
        <w:rPr>
          <w:b/>
          <w:bCs/>
          <w:color w:val="143478"/>
          <w:sz w:val="28"/>
          <w:szCs w:val="28"/>
        </w:rPr>
        <w:t>Research</w:t>
      </w:r>
      <w:r w:rsidR="1C0B5AB0" w:rsidRPr="24FFCB95">
        <w:rPr>
          <w:b/>
          <w:bCs/>
          <w:color w:val="143478"/>
          <w:sz w:val="28"/>
          <w:szCs w:val="28"/>
        </w:rPr>
        <w:t xml:space="preserve"> and study skills</w:t>
      </w:r>
      <w:bookmarkEnd w:id="31"/>
      <w:bookmarkEnd w:id="32"/>
      <w:bookmarkEnd w:id="33"/>
      <w:bookmarkEnd w:id="34"/>
      <w:bookmarkEnd w:id="35"/>
    </w:p>
    <w:p w14:paraId="4D11B229" w14:textId="38E3BEDC" w:rsidR="006B01A0" w:rsidRPr="00BB42E5" w:rsidRDefault="006B01A0" w:rsidP="00F90798">
      <w:r w:rsidRPr="00BB42E5">
        <w:t xml:space="preserve">New starters can have a </w:t>
      </w:r>
      <w:r w:rsidR="598D025B">
        <w:t>tour</w:t>
      </w:r>
      <w:r w:rsidRPr="00BB42E5">
        <w:t xml:space="preserve"> to find out about our library facilities and resources. </w:t>
      </w:r>
    </w:p>
    <w:p w14:paraId="43C968D8" w14:textId="5FED1D8A" w:rsidR="00157A41" w:rsidRPr="00BB42E5" w:rsidRDefault="006B01A0" w:rsidP="00F90798">
      <w:r w:rsidRPr="00BB42E5">
        <w:t xml:space="preserve">Our team of expert librarians and academic skills tutors can support you with your studies, especially when you are writing an assignment or at exam time. Visit our </w:t>
      </w:r>
      <w:hyperlink r:id="rId75" w:history="1">
        <w:r w:rsidRPr="00BB42E5">
          <w:rPr>
            <w:rStyle w:val="Hyperlink"/>
          </w:rPr>
          <w:t>Academic Skills Hub</w:t>
        </w:r>
      </w:hyperlink>
      <w:r w:rsidRPr="00BB42E5">
        <w:t xml:space="preserve"> to get hints and tips for study. Your programme of study is supported by a librarian with subject expertise in your field. To find out who your subject librarian is, how they can support you and their contact details</w:t>
      </w:r>
      <w:r w:rsidR="00CC78E1" w:rsidRPr="00BB42E5">
        <w:t>,</w:t>
      </w:r>
      <w:r w:rsidRPr="00BB42E5">
        <w:t xml:space="preserve"> visit</w:t>
      </w:r>
      <w:r w:rsidR="00CC78E1" w:rsidRPr="00BB42E5">
        <w:t xml:space="preserve"> the </w:t>
      </w:r>
      <w:hyperlink r:id="rId76" w:anchor="s-lg-box-4419711" w:history="1">
        <w:r w:rsidR="00CC78E1" w:rsidRPr="00BB42E5">
          <w:rPr>
            <w:rStyle w:val="Hyperlink"/>
          </w:rPr>
          <w:t>contact us page</w:t>
        </w:r>
      </w:hyperlink>
      <w:r w:rsidR="00DA44EC" w:rsidRPr="00BB42E5">
        <w:t>.</w:t>
      </w:r>
      <w:r w:rsidR="0041463B">
        <w:t xml:space="preserve"> </w:t>
      </w:r>
      <w:r w:rsidR="00DC0ED6" w:rsidRPr="00B32779">
        <w:t xml:space="preserve">Further support on research and study skills is available in our </w:t>
      </w:r>
      <w:hyperlink r:id="rId77" w:history="1">
        <w:r w:rsidR="00663F29" w:rsidRPr="00BA7B69">
          <w:rPr>
            <w:rStyle w:val="Hyperlink"/>
          </w:rPr>
          <w:t>library guides</w:t>
        </w:r>
      </w:hyperlink>
      <w:r w:rsidR="00663F29">
        <w:t>.</w:t>
      </w:r>
    </w:p>
    <w:p w14:paraId="5B696767" w14:textId="35F84347" w:rsidR="006B01A0" w:rsidRPr="00BB42E5" w:rsidRDefault="006B01A0" w:rsidP="00F90798">
      <w:r w:rsidRPr="00BB42E5">
        <w:t>You have 24/7</w:t>
      </w:r>
      <w:r w:rsidR="007D6D20">
        <w:t xml:space="preserve"> </w:t>
      </w:r>
      <w:r w:rsidRPr="00BB42E5">
        <w:t>access to the resources collection available via My Learning page in the</w:t>
      </w:r>
      <w:r w:rsidR="008734FE" w:rsidRPr="00BB42E5">
        <w:t xml:space="preserve"> </w:t>
      </w:r>
      <w:hyperlink r:id="rId78" w:history="1">
        <w:r w:rsidRPr="00BB42E5">
          <w:rPr>
            <w:rStyle w:val="Hyperlink"/>
          </w:rPr>
          <w:t>University Portal</w:t>
        </w:r>
      </w:hyperlink>
      <w:r w:rsidR="008734FE" w:rsidRPr="00BB42E5">
        <w:t xml:space="preserve"> or on the </w:t>
      </w:r>
      <w:hyperlink r:id="rId79" w:history="1">
        <w:r w:rsidRPr="00BB42E5">
          <w:rPr>
            <w:rStyle w:val="Hyperlink"/>
          </w:rPr>
          <w:t xml:space="preserve">Academic </w:t>
        </w:r>
        <w:r w:rsidR="00D16ED1">
          <w:rPr>
            <w:rStyle w:val="Hyperlink"/>
          </w:rPr>
          <w:t xml:space="preserve">and Digital Skills </w:t>
        </w:r>
        <w:r w:rsidRPr="00BB42E5">
          <w:rPr>
            <w:rStyle w:val="Hyperlink"/>
          </w:rPr>
          <w:t>Support</w:t>
        </w:r>
      </w:hyperlink>
      <w:r w:rsidR="008734FE" w:rsidRPr="00BB42E5">
        <w:rPr>
          <w:rStyle w:val="Hyperlink"/>
        </w:rPr>
        <w:t xml:space="preserve"> page.</w:t>
      </w:r>
    </w:p>
    <w:p w14:paraId="782F1A5C" w14:textId="48F62113" w:rsidR="006B01A0" w:rsidRPr="00BB42E5" w:rsidRDefault="006B01A0" w:rsidP="00F90798">
      <w:r w:rsidRPr="00BB42E5">
        <w:t xml:space="preserve">Enhance your </w:t>
      </w:r>
      <w:r w:rsidR="7249B9CF">
        <w:t>research skills</w:t>
      </w:r>
      <w:r w:rsidR="0A6277CD">
        <w:t xml:space="preserve"> </w:t>
      </w:r>
      <w:r w:rsidRPr="00BB42E5">
        <w:t xml:space="preserve">and academic </w:t>
      </w:r>
      <w:r w:rsidR="51EEFF1F">
        <w:t>writing</w:t>
      </w:r>
      <w:r w:rsidRPr="00BB42E5">
        <w:t xml:space="preserve"> by attending a workshop or get personalised help in a </w:t>
      </w:r>
      <w:r w:rsidR="00F50522" w:rsidRPr="00BB42E5">
        <w:t>one</w:t>
      </w:r>
      <w:r w:rsidRPr="00BB42E5">
        <w:t>-</w:t>
      </w:r>
      <w:r w:rsidR="00F50522" w:rsidRPr="00BB42E5">
        <w:t>to</w:t>
      </w:r>
      <w:r w:rsidRPr="00BB42E5">
        <w:t>-</w:t>
      </w:r>
      <w:r w:rsidR="00F50522" w:rsidRPr="00BB42E5">
        <w:t>one</w:t>
      </w:r>
      <w:r w:rsidRPr="00BB42E5">
        <w:t xml:space="preserve"> tutorial.</w:t>
      </w:r>
      <w:r w:rsidR="008734FE" w:rsidRPr="00BB42E5">
        <w:t xml:space="preserve"> </w:t>
      </w:r>
      <w:r w:rsidR="2CF2C14D">
        <w:t xml:space="preserve">Find out more </w:t>
      </w:r>
      <w:r w:rsidR="73CBA06F">
        <w:t>on the</w:t>
      </w:r>
      <w:r w:rsidR="2CF2C14D">
        <w:t xml:space="preserve"> </w:t>
      </w:r>
      <w:r w:rsidR="7249B9CF">
        <w:t xml:space="preserve">Library and </w:t>
      </w:r>
      <w:hyperlink r:id="rId80" w:history="1">
        <w:r w:rsidR="7249B9CF" w:rsidRPr="00D022B6">
          <w:rPr>
            <w:rStyle w:val="Hyperlink"/>
          </w:rPr>
          <w:t>Academic Skills Workshops</w:t>
        </w:r>
        <w:r w:rsidR="2CF2C14D" w:rsidRPr="00D022B6">
          <w:rPr>
            <w:rStyle w:val="Hyperlink"/>
          </w:rPr>
          <w:t xml:space="preserve"> page</w:t>
        </w:r>
        <w:r w:rsidR="73CBA06F" w:rsidRPr="00D022B6">
          <w:rPr>
            <w:rStyle w:val="Hyperlink"/>
          </w:rPr>
          <w:t>.</w:t>
        </w:r>
      </w:hyperlink>
    </w:p>
    <w:p w14:paraId="4E12B0D5" w14:textId="4387720A" w:rsidR="006B01A0" w:rsidRPr="00BB42E5" w:rsidRDefault="006B01A0" w:rsidP="00F90798">
      <w:r w:rsidRPr="00BB42E5">
        <w:t xml:space="preserve">Book a session via our online booking service or come to a drop-in session. </w:t>
      </w:r>
      <w:r w:rsidR="00F50522" w:rsidRPr="00BB42E5">
        <w:t xml:space="preserve">Find out more </w:t>
      </w:r>
      <w:r w:rsidR="001269A6" w:rsidRPr="00BB42E5">
        <w:t xml:space="preserve">on the </w:t>
      </w:r>
      <w:hyperlink r:id="rId81" w:history="1">
        <w:r w:rsidRPr="00BB42E5">
          <w:rPr>
            <w:rStyle w:val="Hyperlink"/>
          </w:rPr>
          <w:t>Library and academic skills appointments</w:t>
        </w:r>
      </w:hyperlink>
      <w:r w:rsidR="008734FE" w:rsidRPr="00BB42E5">
        <w:rPr>
          <w:rStyle w:val="Hyperlink"/>
        </w:rPr>
        <w:t xml:space="preserve"> </w:t>
      </w:r>
      <w:r w:rsidR="0065614D" w:rsidRPr="00BB42E5">
        <w:rPr>
          <w:rStyle w:val="Hyperlink"/>
        </w:rPr>
        <w:t>page</w:t>
      </w:r>
      <w:r w:rsidR="00CB03D9" w:rsidRPr="00BB42E5">
        <w:rPr>
          <w:rStyle w:val="Hyperlink"/>
        </w:rPr>
        <w:t>.</w:t>
      </w:r>
    </w:p>
    <w:p w14:paraId="08BA10F1" w14:textId="4CFC008B" w:rsidR="006B01A0" w:rsidRPr="00BB42E5" w:rsidRDefault="00F50522" w:rsidP="00F90798">
      <w:r w:rsidRPr="00BB42E5">
        <w:t>You can f</w:t>
      </w:r>
      <w:r w:rsidR="006B01A0" w:rsidRPr="00BB42E5">
        <w:t>ind out more</w:t>
      </w:r>
      <w:r w:rsidRPr="00BB42E5">
        <w:t xml:space="preserve"> </w:t>
      </w:r>
      <w:r w:rsidR="00FB2A61" w:rsidRPr="00BB42E5">
        <w:t>information</w:t>
      </w:r>
      <w:r w:rsidR="006B01A0" w:rsidRPr="00BB42E5">
        <w:t xml:space="preserve"> at the welcome desk at each of our libraries.</w:t>
      </w:r>
    </w:p>
    <w:p w14:paraId="225B1E03" w14:textId="77777777" w:rsidR="009B2794" w:rsidRPr="00BB42E5" w:rsidRDefault="009B2794" w:rsidP="00F90798"/>
    <w:p w14:paraId="463E5C63" w14:textId="77777777" w:rsidR="00090171" w:rsidRPr="00BB42E5" w:rsidRDefault="24937EF1" w:rsidP="00090171">
      <w:pPr>
        <w:pStyle w:val="Sectiontitle"/>
      </w:pPr>
      <w:bookmarkStart w:id="36" w:name="_Toc237948203"/>
      <w:r>
        <w:t>Academic and Digital Skills</w:t>
      </w:r>
      <w:bookmarkEnd w:id="36"/>
    </w:p>
    <w:p w14:paraId="5C3D77EB" w14:textId="258E8A07" w:rsidR="00C430CE" w:rsidRPr="005C0711" w:rsidRDefault="00C430CE" w:rsidP="00C430CE">
      <w:r w:rsidRPr="00C430CE">
        <w:rPr>
          <w:color w:val="000000" w:themeColor="text1"/>
        </w:rPr>
        <w:t>Academic achievement at the University of Greenwich is based on values of academic integrity, honesty, and trust. As a student, you are expected to:</w:t>
      </w:r>
    </w:p>
    <w:p w14:paraId="3D2E646A" w14:textId="77777777" w:rsidR="00C430CE" w:rsidRPr="00C430CE" w:rsidRDefault="00C430CE" w:rsidP="00C430CE">
      <w:pPr>
        <w:rPr>
          <w:color w:val="000000" w:themeColor="text1"/>
        </w:rPr>
      </w:pPr>
      <w:r w:rsidRPr="00C430CE">
        <w:rPr>
          <w:color w:val="000000" w:themeColor="text1"/>
        </w:rPr>
        <w:t>take responsibility for the integrity of your own work</w:t>
      </w:r>
    </w:p>
    <w:p w14:paraId="37CEFB85" w14:textId="77777777" w:rsidR="00C430CE" w:rsidRPr="00C430CE" w:rsidRDefault="00C430CE" w:rsidP="00C430CE">
      <w:pPr>
        <w:rPr>
          <w:color w:val="000000" w:themeColor="text1"/>
        </w:rPr>
      </w:pPr>
      <w:r w:rsidRPr="00C430CE">
        <w:rPr>
          <w:color w:val="000000" w:themeColor="text1"/>
        </w:rPr>
        <w:t>ask for clarification where necessary.</w:t>
      </w:r>
    </w:p>
    <w:p w14:paraId="616B2698" w14:textId="6C4F5124" w:rsidR="00090171" w:rsidRPr="00303C3B" w:rsidRDefault="00C430CE" w:rsidP="00090171">
      <w:pPr>
        <w:rPr>
          <w:rStyle w:val="Hyperlink"/>
          <w:color w:val="000000" w:themeColor="text1"/>
          <w:u w:val="none"/>
        </w:rPr>
      </w:pPr>
      <w:r w:rsidRPr="00C430CE">
        <w:rPr>
          <w:color w:val="000000" w:themeColor="text1"/>
        </w:rPr>
        <w:t xml:space="preserve">Read the </w:t>
      </w:r>
      <w:r w:rsidRPr="00C430CE">
        <w:rPr>
          <w:b/>
          <w:bCs/>
          <w:color w:val="000000" w:themeColor="text1"/>
        </w:rPr>
        <w:t>Academic Misconduct Procedure</w:t>
      </w:r>
      <w:r w:rsidR="00722F6A">
        <w:rPr>
          <w:b/>
          <w:bCs/>
          <w:color w:val="000000" w:themeColor="text1"/>
        </w:rPr>
        <w:t xml:space="preserve">: </w:t>
      </w:r>
      <w:hyperlink r:id="rId82" w:history="1">
        <w:r w:rsidR="00722F6A" w:rsidRPr="00722F6A">
          <w:rPr>
            <w:rStyle w:val="Hyperlink"/>
            <w:bCs/>
          </w:rPr>
          <w:t>Assessment Misconduct Procedure (Taught Awards) | Documents | University of Greenwich</w:t>
        </w:r>
      </w:hyperlink>
      <w:r w:rsidRPr="00C430CE">
        <w:rPr>
          <w:color w:val="000000" w:themeColor="text1"/>
        </w:rPr>
        <w:t xml:space="preserve"> </w:t>
      </w:r>
    </w:p>
    <w:p w14:paraId="32C207DF" w14:textId="77777777" w:rsidR="00090171" w:rsidRPr="00BB42E5" w:rsidRDefault="00090171" w:rsidP="00090171">
      <w:r w:rsidRPr="00BB42E5">
        <w:t>To help you to work with academic integrity and avoid committing an academic offence, there are plenty of academic skills support, guidance, and resources available, such as:</w:t>
      </w:r>
    </w:p>
    <w:p w14:paraId="58B4D3D2" w14:textId="201A86CA" w:rsidR="00090171" w:rsidRPr="00BB42E5" w:rsidRDefault="00090171" w:rsidP="007418B1">
      <w:pPr>
        <w:pStyle w:val="ListParagraph"/>
        <w:numPr>
          <w:ilvl w:val="0"/>
          <w:numId w:val="2"/>
        </w:numPr>
        <w:rPr>
          <w:rStyle w:val="Hyperlink"/>
        </w:rPr>
      </w:pPr>
      <w:hyperlink r:id="rId83" w:history="1">
        <w:r w:rsidRPr="00BB42E5">
          <w:rPr>
            <w:rStyle w:val="Hyperlink"/>
          </w:rPr>
          <w:t>Academic Integrity</w:t>
        </w:r>
      </w:hyperlink>
    </w:p>
    <w:p w14:paraId="2C2F0904" w14:textId="2A9BBB75" w:rsidR="00090171" w:rsidRPr="00BB42E5" w:rsidRDefault="00090171" w:rsidP="007418B1">
      <w:pPr>
        <w:pStyle w:val="ListParagraph"/>
        <w:numPr>
          <w:ilvl w:val="0"/>
          <w:numId w:val="2"/>
        </w:numPr>
        <w:rPr>
          <w:rStyle w:val="Hyperlink"/>
        </w:rPr>
      </w:pPr>
      <w:hyperlink r:id="rId84" w:history="1">
        <w:r w:rsidRPr="00BB42E5">
          <w:rPr>
            <w:rStyle w:val="Hyperlink"/>
          </w:rPr>
          <w:t xml:space="preserve">Academic and Digital Skills </w:t>
        </w:r>
        <w:r w:rsidR="00D16ED1">
          <w:rPr>
            <w:rStyle w:val="Hyperlink"/>
          </w:rPr>
          <w:t>S</w:t>
        </w:r>
        <w:r w:rsidRPr="00BB42E5">
          <w:rPr>
            <w:rStyle w:val="Hyperlink"/>
          </w:rPr>
          <w:t>upport</w:t>
        </w:r>
      </w:hyperlink>
    </w:p>
    <w:p w14:paraId="23799D3F" w14:textId="35E85F57" w:rsidR="00090171" w:rsidRPr="00BB42E5" w:rsidRDefault="00090171" w:rsidP="007418B1">
      <w:pPr>
        <w:pStyle w:val="ListParagraph"/>
        <w:numPr>
          <w:ilvl w:val="0"/>
          <w:numId w:val="2"/>
        </w:numPr>
        <w:rPr>
          <w:rStyle w:val="Hyperlink"/>
        </w:rPr>
      </w:pPr>
      <w:hyperlink r:id="rId85" w:history="1">
        <w:r w:rsidRPr="00BB42E5">
          <w:rPr>
            <w:rStyle w:val="Hyperlink"/>
          </w:rPr>
          <w:t>Guidance on use of AI</w:t>
        </w:r>
      </w:hyperlink>
    </w:p>
    <w:p w14:paraId="0B92359C" w14:textId="111EF468" w:rsidR="0058317C" w:rsidRDefault="0058317C">
      <w:pPr>
        <w:tabs>
          <w:tab w:val="clear" w:pos="567"/>
        </w:tabs>
        <w:spacing w:after="160" w:line="259" w:lineRule="auto"/>
      </w:pPr>
    </w:p>
    <w:p w14:paraId="08990AAA" w14:textId="7C7D3B31" w:rsidR="009B2794" w:rsidRPr="00BB42E5" w:rsidRDefault="3EF20731" w:rsidP="0058317C">
      <w:pPr>
        <w:pStyle w:val="Sectiontitle"/>
      </w:pPr>
      <w:bookmarkStart w:id="37" w:name="_Toc237948204"/>
      <w:r>
        <w:t>Moodle</w:t>
      </w:r>
      <w:bookmarkEnd w:id="37"/>
    </w:p>
    <w:p w14:paraId="0D3C0FFF" w14:textId="6792E96C" w:rsidR="00D1218A" w:rsidRDefault="0A9B2451" w:rsidP="00D1218A">
      <w:bookmarkStart w:id="38" w:name="_Toc169166875"/>
      <w:bookmarkStart w:id="39" w:name="_Toc172541396"/>
      <w:bookmarkStart w:id="40" w:name="_Toc172541499"/>
      <w:r>
        <w:t>Moodle is o</w:t>
      </w:r>
      <w:r w:rsidR="3EF20731">
        <w:t xml:space="preserve">ur online learning environment which includes Panopto lecture </w:t>
      </w:r>
      <w:r w:rsidR="48CA53A0">
        <w:t>recordings</w:t>
      </w:r>
      <w:r w:rsidR="328D692E">
        <w:t xml:space="preserve"> and all </w:t>
      </w:r>
      <w:r w:rsidR="79CA1DD5">
        <w:t>relevant</w:t>
      </w:r>
      <w:r w:rsidR="328D692E">
        <w:t xml:space="preserve"> </w:t>
      </w:r>
      <w:r w:rsidR="0C32832E">
        <w:t>learning materials</w:t>
      </w:r>
      <w:r w:rsidR="328D692E">
        <w:t xml:space="preserve">. This </w:t>
      </w:r>
      <w:r w:rsidR="2B884838">
        <w:t xml:space="preserve">can be accessed through </w:t>
      </w:r>
      <w:r w:rsidR="6395DA8F">
        <w:t>the</w:t>
      </w:r>
      <w:r w:rsidR="2CBF3783">
        <w:t xml:space="preserve"> </w:t>
      </w:r>
      <w:r w:rsidR="46F0B093">
        <w:t>P</w:t>
      </w:r>
      <w:r w:rsidR="2CBF3783">
        <w:t xml:space="preserve">ortal under </w:t>
      </w:r>
      <w:r w:rsidR="6395DA8F">
        <w:t>‘M</w:t>
      </w:r>
      <w:r w:rsidR="2CBF3783">
        <w:t xml:space="preserve">y </w:t>
      </w:r>
      <w:bookmarkEnd w:id="38"/>
      <w:r w:rsidR="79CA1DD5">
        <w:t>learning’.</w:t>
      </w:r>
      <w:bookmarkEnd w:id="39"/>
      <w:bookmarkEnd w:id="40"/>
      <w:r w:rsidR="001B43E6">
        <w:br/>
      </w:r>
    </w:p>
    <w:p w14:paraId="2E4F53C3" w14:textId="543E5372" w:rsidR="006B01A0" w:rsidRPr="00BB42E5" w:rsidRDefault="1C0B5AB0" w:rsidP="24FFCB95">
      <w:pPr>
        <w:rPr>
          <w:b/>
          <w:bCs/>
          <w:color w:val="143478"/>
          <w:sz w:val="28"/>
          <w:szCs w:val="28"/>
        </w:rPr>
      </w:pPr>
      <w:r w:rsidRPr="24FFCB95">
        <w:rPr>
          <w:b/>
          <w:bCs/>
          <w:color w:val="143478"/>
          <w:sz w:val="28"/>
          <w:szCs w:val="28"/>
        </w:rPr>
        <w:t xml:space="preserve">IT </w:t>
      </w:r>
      <w:r w:rsidR="1F991280" w:rsidRPr="24FFCB95">
        <w:rPr>
          <w:b/>
          <w:bCs/>
          <w:color w:val="143478"/>
          <w:sz w:val="28"/>
          <w:szCs w:val="28"/>
        </w:rPr>
        <w:t>S</w:t>
      </w:r>
      <w:r w:rsidRPr="24FFCB95">
        <w:rPr>
          <w:b/>
          <w:bCs/>
          <w:color w:val="143478"/>
          <w:sz w:val="28"/>
          <w:szCs w:val="28"/>
        </w:rPr>
        <w:t>ervices</w:t>
      </w:r>
    </w:p>
    <w:p w14:paraId="0E2F81FA" w14:textId="5CB2006C" w:rsidR="006B01A0" w:rsidRPr="00BB42E5" w:rsidRDefault="006B01A0" w:rsidP="00F90798">
      <w:r w:rsidRPr="00BB42E5">
        <w:t xml:space="preserve">Our IT services include IT labs and open access computing areas with general and specialist software, online print credit, </w:t>
      </w:r>
      <w:r w:rsidR="00E1102C" w:rsidRPr="00BB42E5">
        <w:t>printing,</w:t>
      </w:r>
      <w:r w:rsidRPr="00BB42E5">
        <w:t xml:space="preserve"> and scanning, and the </w:t>
      </w:r>
      <w:hyperlink r:id="rId86" w:history="1">
        <w:r w:rsidR="352C2040" w:rsidRPr="002A37D1">
          <w:rPr>
            <w:rStyle w:val="Hyperlink"/>
          </w:rPr>
          <w:t>e</w:t>
        </w:r>
        <w:r w:rsidRPr="002A37D1">
          <w:rPr>
            <w:rStyle w:val="Hyperlink"/>
          </w:rPr>
          <w:t>duroam</w:t>
        </w:r>
      </w:hyperlink>
      <w:r w:rsidRPr="00BB42E5">
        <w:t xml:space="preserve"> wireless network.</w:t>
      </w:r>
    </w:p>
    <w:p w14:paraId="2673BB42" w14:textId="3D8CFBD7" w:rsidR="006B01A0" w:rsidRPr="00D1218A" w:rsidRDefault="761B7C7F" w:rsidP="2FB60BA9">
      <w:pPr>
        <w:rPr>
          <w:rFonts w:eastAsia="Public Sans Light" w:cs="Public Sans Light"/>
          <w:color w:val="000000" w:themeColor="text1"/>
          <w:lang w:val="en-US"/>
        </w:rPr>
      </w:pPr>
      <w:r w:rsidRPr="00BB42E5">
        <w:rPr>
          <w:rFonts w:eastAsia="Public Sans Light" w:cs="Public Sans Light"/>
          <w:color w:val="000000" w:themeColor="text1"/>
        </w:rPr>
        <w:lastRenderedPageBreak/>
        <w:t xml:space="preserve">The IT Service Desk provides IT help to all students. </w:t>
      </w:r>
      <w:hyperlink r:id="rId87" w:history="1">
        <w:r w:rsidRPr="00BB42E5">
          <w:rPr>
            <w:rStyle w:val="Hyperlink"/>
            <w:rFonts w:eastAsia="Public Sans Light" w:cs="Public Sans Light"/>
            <w:color w:val="0070C0"/>
          </w:rPr>
          <w:t xml:space="preserve">Access </w:t>
        </w:r>
        <w:r w:rsidR="00D25DD0">
          <w:rPr>
            <w:rStyle w:val="Hyperlink"/>
            <w:rFonts w:eastAsia="Public Sans Light" w:cs="Public Sans Light"/>
            <w:color w:val="0070C0"/>
          </w:rPr>
          <w:t>IT</w:t>
        </w:r>
        <w:r w:rsidRPr="00BB42E5">
          <w:rPr>
            <w:rStyle w:val="Hyperlink"/>
            <w:rFonts w:eastAsia="Public Sans Light" w:cs="Public Sans Light"/>
            <w:color w:val="0070C0"/>
          </w:rPr>
          <w:t xml:space="preserve"> self-service</w:t>
        </w:r>
      </w:hyperlink>
      <w:r>
        <w:rPr>
          <w:rFonts w:eastAsia="Public Sans Light" w:cs="Public Sans Light"/>
          <w:color w:val="000000" w:themeColor="text1"/>
        </w:rPr>
        <w:t xml:space="preserve"> </w:t>
      </w:r>
      <w:r w:rsidRPr="00BB42E5">
        <w:rPr>
          <w:rFonts w:eastAsia="Public Sans Light" w:cs="Public Sans Light"/>
          <w:color w:val="000000" w:themeColor="text1"/>
        </w:rPr>
        <w:t xml:space="preserve">to search for help, training materials and services or raise a ticket online.  Face to face </w:t>
      </w:r>
      <w:r w:rsidR="00EB657D">
        <w:rPr>
          <w:rFonts w:eastAsia="Public Sans Light" w:cs="Public Sans Light"/>
          <w:color w:val="000000" w:themeColor="text1"/>
        </w:rPr>
        <w:t>support</w:t>
      </w:r>
      <w:r w:rsidRPr="00BB42E5">
        <w:rPr>
          <w:rFonts w:eastAsia="Public Sans Light" w:cs="Public Sans Light"/>
          <w:color w:val="000000" w:themeColor="text1"/>
        </w:rPr>
        <w:t xml:space="preserve"> is also available in our libraries.</w:t>
      </w:r>
      <w:r w:rsidR="00BE6BFD">
        <w:rPr>
          <w:rFonts w:eastAsia="Public Sans Light" w:cs="Public Sans Light"/>
          <w:color w:val="000000" w:themeColor="text1"/>
          <w:lang w:val="en-US"/>
        </w:rPr>
        <w:t xml:space="preserve"> </w:t>
      </w:r>
    </w:p>
    <w:p w14:paraId="641CBA39" w14:textId="4D1C54FF" w:rsidR="006B01A0" w:rsidRPr="00BB42E5" w:rsidRDefault="761B7C7F">
      <w:pPr>
        <w:rPr>
          <w:rFonts w:eastAsia="Public Sans Light" w:cs="Public Sans Light"/>
          <w:color w:val="0070C0"/>
          <w:lang w:val="en-US"/>
        </w:rPr>
      </w:pPr>
      <w:r w:rsidRPr="00BB42E5">
        <w:rPr>
          <w:rFonts w:eastAsia="Public Sans Light" w:cs="Public Sans Light"/>
          <w:color w:val="000000" w:themeColor="text1"/>
        </w:rPr>
        <w:t xml:space="preserve">You can check the status of our </w:t>
      </w:r>
      <w:r w:rsidR="005C1230">
        <w:rPr>
          <w:rFonts w:eastAsia="Public Sans Light" w:cs="Public Sans Light"/>
          <w:color w:val="000000" w:themeColor="text1"/>
        </w:rPr>
        <w:t>digital services</w:t>
      </w:r>
      <w:r w:rsidRPr="00BB42E5">
        <w:rPr>
          <w:rFonts w:eastAsia="Public Sans Light" w:cs="Public Sans Light"/>
          <w:color w:val="000000" w:themeColor="text1"/>
        </w:rPr>
        <w:t xml:space="preserve"> online here: </w:t>
      </w:r>
      <w:hyperlink r:id="rId88" w:history="1">
        <w:r w:rsidRPr="00BB42E5">
          <w:rPr>
            <w:rStyle w:val="Hyperlink"/>
            <w:rFonts w:eastAsia="Public Sans Light" w:cs="Public Sans Light"/>
          </w:rPr>
          <w:t>University of Greenwich IT Service Status</w:t>
        </w:r>
      </w:hyperlink>
      <w:r w:rsidRPr="00BB42E5">
        <w:rPr>
          <w:rFonts w:eastAsia="Public Sans Light" w:cs="Public Sans Light"/>
          <w:color w:val="0070C0"/>
        </w:rPr>
        <w:t>.</w:t>
      </w:r>
    </w:p>
    <w:p w14:paraId="1A45F210" w14:textId="3346722E" w:rsidR="708586E2" w:rsidRPr="00BB42E5" w:rsidRDefault="2B9F0AF5" w:rsidP="2FB60BA9">
      <w:pPr>
        <w:rPr>
          <w:rFonts w:eastAsia="Public Sans Light" w:cs="Public Sans Light"/>
          <w:color w:val="000000" w:themeColor="text1"/>
          <w:lang w:val="en-US"/>
        </w:rPr>
      </w:pPr>
      <w:r w:rsidRPr="00BB42E5">
        <w:rPr>
          <w:rFonts w:eastAsia="Public Sans Light" w:cs="Public Sans Light"/>
          <w:color w:val="000000" w:themeColor="text1"/>
        </w:rPr>
        <w:t>Your university account stays with you for as long as you study with us and expires after you have completed your studies. As part of our IT security policy, you are required to reset your password regularly.</w:t>
      </w:r>
    </w:p>
    <w:p w14:paraId="1D917F98" w14:textId="664AEF89" w:rsidR="2B9F0AF5" w:rsidRPr="00BB42E5" w:rsidRDefault="2B9F0AF5">
      <w:pPr>
        <w:rPr>
          <w:rFonts w:eastAsia="Public Sans Light" w:cs="Public Sans Light"/>
          <w:color w:val="000000" w:themeColor="text1"/>
          <w:lang w:val="en-US"/>
        </w:rPr>
      </w:pPr>
      <w:r w:rsidRPr="00BB42E5">
        <w:rPr>
          <w:rFonts w:eastAsia="Public Sans Light" w:cs="Public Sans Light"/>
          <w:color w:val="000000" w:themeColor="text1"/>
        </w:rPr>
        <w:t xml:space="preserve">You can </w:t>
      </w:r>
      <w:hyperlink r:id="rId89" w:history="1">
        <w:r w:rsidRPr="00BB42E5">
          <w:rPr>
            <w:rStyle w:val="Hyperlink"/>
            <w:rFonts w:eastAsia="Public Sans Light" w:cs="Public Sans Light"/>
          </w:rPr>
          <w:t>manage your university password</w:t>
        </w:r>
      </w:hyperlink>
      <w:r w:rsidRPr="00BB42E5">
        <w:rPr>
          <w:rFonts w:eastAsia="Public Sans Light" w:cs="Public Sans Light"/>
          <w:color w:val="000000" w:themeColor="text1"/>
        </w:rPr>
        <w:t xml:space="preserve"> without the need to contact the IT Service Desk. To ensure our IT systems are secure, you will be asked to sign in using</w:t>
      </w:r>
      <w:r w:rsidR="00555E00" w:rsidRPr="00555E00">
        <w:t> </w:t>
      </w:r>
      <w:hyperlink r:id="rId90" w:history="1">
        <w:r w:rsidR="00555E00" w:rsidRPr="00555E00">
          <w:rPr>
            <w:rStyle w:val="Hyperlink"/>
          </w:rPr>
          <w:t>Multi Factor Authentication (MFA)</w:t>
        </w:r>
      </w:hyperlink>
      <w:r w:rsidR="00555E00" w:rsidRPr="00555E00">
        <w:t> </w:t>
      </w:r>
      <w:r w:rsidRPr="00BB42E5">
        <w:rPr>
          <w:rFonts w:eastAsia="Public Sans Light" w:cs="Public Sans Light"/>
          <w:color w:val="000000" w:themeColor="text1"/>
        </w:rPr>
        <w:t xml:space="preserve">each time you access any of your university accounts. </w:t>
      </w:r>
      <w:r w:rsidR="00555E00">
        <w:rPr>
          <w:rFonts w:eastAsia="Public Sans Light" w:cs="Public Sans Light"/>
          <w:color w:val="000000" w:themeColor="text1"/>
        </w:rPr>
        <w:t xml:space="preserve">When you set up MFA, </w:t>
      </w:r>
      <w:r w:rsidR="00555E00" w:rsidRPr="00555E00">
        <w:rPr>
          <w:rFonts w:eastAsia="Public Sans Light" w:cs="Public Sans Light"/>
          <w:color w:val="000000" w:themeColor="text1"/>
        </w:rPr>
        <w:t>you will automatically be registered for password reset.</w:t>
      </w:r>
      <w:r w:rsidR="00555E00">
        <w:rPr>
          <w:rFonts w:eastAsia="Public Sans Light" w:cs="Public Sans Light"/>
          <w:color w:val="000000" w:themeColor="text1"/>
        </w:rPr>
        <w:t xml:space="preserve"> </w:t>
      </w:r>
      <w:r w:rsidRPr="00BB42E5">
        <w:rPr>
          <w:rFonts w:eastAsia="Public Sans Light" w:cs="Public Sans Light"/>
          <w:color w:val="000000" w:themeColor="text1"/>
        </w:rPr>
        <w:t xml:space="preserve">It's safe, secure, and easy. </w:t>
      </w:r>
    </w:p>
    <w:p w14:paraId="70D7F893" w14:textId="75EDF8D0" w:rsidR="2B9F0AF5" w:rsidRPr="00BB42E5" w:rsidRDefault="2B9F0AF5" w:rsidP="000509CD">
      <w:pPr>
        <w:rPr>
          <w:rFonts w:eastAsia="Public Sans Light" w:cs="Public Sans Light"/>
          <w:color w:val="000000" w:themeColor="text1"/>
        </w:rPr>
      </w:pPr>
      <w:r w:rsidRPr="00BB42E5">
        <w:rPr>
          <w:rFonts w:eastAsia="Public Sans Light" w:cs="Public Sans Light"/>
          <w:color w:val="000000" w:themeColor="text1"/>
        </w:rPr>
        <w:t xml:space="preserve">Use your university account to </w:t>
      </w:r>
      <w:hyperlink r:id="rId91" w:history="1">
        <w:r w:rsidRPr="00BB42E5">
          <w:rPr>
            <w:rStyle w:val="Hyperlink"/>
            <w:rFonts w:eastAsia="Public Sans Light" w:cs="Public Sans Light"/>
          </w:rPr>
          <w:t>log in to the Portal</w:t>
        </w:r>
      </w:hyperlink>
      <w:r w:rsidRPr="00BB42E5">
        <w:rPr>
          <w:rFonts w:eastAsia="Public Sans Light" w:cs="Public Sans Light"/>
          <w:color w:val="000000" w:themeColor="text1"/>
        </w:rPr>
        <w:t xml:space="preserve"> where you can find help and advice including everything you need for your learning, research and student life.</w:t>
      </w:r>
    </w:p>
    <w:p w14:paraId="6991BF32" w14:textId="77777777" w:rsidR="004D13BC" w:rsidRPr="00BB42E5" w:rsidRDefault="004D13BC" w:rsidP="00F90798"/>
    <w:p w14:paraId="237ED846" w14:textId="51053CF5" w:rsidR="00F471A4" w:rsidRPr="00BB42E5" w:rsidRDefault="103247EE" w:rsidP="00F471A4">
      <w:pPr>
        <w:pStyle w:val="Sectiontitle"/>
      </w:pPr>
      <w:bookmarkStart w:id="41" w:name="_Toc237948205"/>
      <w:r>
        <w:t>Degree Classifications and Professional</w:t>
      </w:r>
      <w:r w:rsidR="58AE73DD">
        <w:t xml:space="preserve"> </w:t>
      </w:r>
      <w:r>
        <w:t>Development</w:t>
      </w:r>
      <w:bookmarkEnd w:id="41"/>
    </w:p>
    <w:p w14:paraId="543BA96E" w14:textId="77777777" w:rsidR="00F471A4" w:rsidRPr="00BB42E5" w:rsidRDefault="00F471A4" w:rsidP="00F471A4">
      <w:r w:rsidRPr="00BB42E5">
        <w:t xml:space="preserve">For undergraduate students, your degree classification is calculated on the grades achieved in stages 2 and 3 of your </w:t>
      </w:r>
      <w:proofErr w:type="gramStart"/>
      <w:r w:rsidRPr="00BB42E5">
        <w:t>programme</w:t>
      </w:r>
      <w:proofErr w:type="gramEnd"/>
      <w:r w:rsidRPr="00BB42E5">
        <w:t xml:space="preserve"> by applying the university’s degree algorithm.</w:t>
      </w:r>
    </w:p>
    <w:p w14:paraId="15645845" w14:textId="6E22EA9B" w:rsidR="00F471A4" w:rsidRPr="00BB42E5" w:rsidRDefault="39713B68" w:rsidP="00F471A4">
      <w:r>
        <w:t>Y</w:t>
      </w:r>
      <w:r w:rsidR="2D69186D">
        <w:t>our</w:t>
      </w:r>
      <w:r w:rsidR="00F471A4" w:rsidRPr="00BB42E5">
        <w:t xml:space="preserve"> degree classification will be calculated on a 10% weighting for all credits at stage 2 and 90% weighting for the best 90 credits at stage 3.</w:t>
      </w:r>
    </w:p>
    <w:p w14:paraId="55625AE6" w14:textId="28D45264" w:rsidR="00F471A4" w:rsidRPr="00BB42E5" w:rsidRDefault="00F471A4" w:rsidP="00F471A4">
      <w:r w:rsidRPr="00BB42E5">
        <w:t>The final average grade will be rounded to the nearest whole number (e.g. 69.50 will be recognised as 70 and 69.49 recognised as 69) and you must gain the full number of credits required to achieve the award for which you are registered.</w:t>
      </w:r>
    </w:p>
    <w:p w14:paraId="4E842549" w14:textId="77777777" w:rsidR="00F471A4" w:rsidRPr="00BB42E5" w:rsidRDefault="00F471A4" w:rsidP="00F471A4">
      <w:r w:rsidRPr="00BB42E5">
        <w:t xml:space="preserve">For further detail on the above, as well as degree classification aggregation and weighting for other programmes such as postgraduate masters and integrated </w:t>
      </w:r>
      <w:proofErr w:type="gramStart"/>
      <w:r w:rsidRPr="00BB42E5">
        <w:t>masters</w:t>
      </w:r>
      <w:proofErr w:type="gramEnd"/>
      <w:r w:rsidRPr="00BB42E5">
        <w:t xml:space="preserve"> awards and for instances where you are only undertaking the final stage of an undergraduate </w:t>
      </w:r>
      <w:proofErr w:type="gramStart"/>
      <w:r w:rsidRPr="00BB42E5">
        <w:t>honours</w:t>
      </w:r>
      <w:proofErr w:type="gramEnd"/>
      <w:r w:rsidRPr="00BB42E5">
        <w:t xml:space="preserve"> degree at the University of Greenwich, please follow the link below to the Academic Regulations for Taught Awards.</w:t>
      </w:r>
    </w:p>
    <w:p w14:paraId="6584B792" w14:textId="51A06E57" w:rsidR="00D1218A" w:rsidRDefault="103247EE" w:rsidP="00D1218A">
      <w:hyperlink r:id="rId92">
        <w:r w:rsidRPr="24FFCB95">
          <w:rPr>
            <w:rStyle w:val="Hyperlink"/>
          </w:rPr>
          <w:t xml:space="preserve">Academic Regulations for </w:t>
        </w:r>
        <w:r w:rsidR="40199EC7" w:rsidRPr="24FFCB95">
          <w:rPr>
            <w:rStyle w:val="Hyperlink"/>
          </w:rPr>
          <w:t>t</w:t>
        </w:r>
        <w:r w:rsidRPr="24FFCB95">
          <w:rPr>
            <w:rStyle w:val="Hyperlink"/>
          </w:rPr>
          <w:t xml:space="preserve">aught </w:t>
        </w:r>
        <w:r w:rsidR="40199EC7" w:rsidRPr="24FFCB95">
          <w:rPr>
            <w:rStyle w:val="Hyperlink"/>
          </w:rPr>
          <w:t>a</w:t>
        </w:r>
        <w:r w:rsidRPr="24FFCB95">
          <w:rPr>
            <w:rStyle w:val="Hyperlink"/>
          </w:rPr>
          <w:t>wards</w:t>
        </w:r>
      </w:hyperlink>
    </w:p>
    <w:p w14:paraId="5A490CCB" w14:textId="6B92F63F" w:rsidR="00D1218A" w:rsidRDefault="00D1218A">
      <w:pPr>
        <w:tabs>
          <w:tab w:val="clear" w:pos="567"/>
        </w:tabs>
        <w:spacing w:after="160" w:line="259" w:lineRule="auto"/>
      </w:pPr>
    </w:p>
    <w:p w14:paraId="1C132815" w14:textId="2F83470A" w:rsidR="00D10B9A" w:rsidRPr="00BB42E5" w:rsidRDefault="7CCBAF4F" w:rsidP="00D1218A">
      <w:pPr>
        <w:pStyle w:val="Sectiontitle"/>
      </w:pPr>
      <w:bookmarkStart w:id="42" w:name="_Toc237948206"/>
      <w:r>
        <w:t>Assessment</w:t>
      </w:r>
      <w:bookmarkEnd w:id="42"/>
    </w:p>
    <w:p w14:paraId="25F56334" w14:textId="77777777" w:rsidR="00D10B9A" w:rsidRPr="00BB42E5" w:rsidRDefault="00D10B9A" w:rsidP="00D10B9A">
      <w:r w:rsidRPr="00BB42E5">
        <w:t xml:space="preserve">This section provides advice to help you manage your assessment load and submit your coursework. It also provides information on sitting exams, receiving your results and feedback and what to do if unexpected circumstances impact on your ability to complete your assessments. </w:t>
      </w:r>
    </w:p>
    <w:p w14:paraId="06CA1B04" w14:textId="77777777" w:rsidR="00D10B9A" w:rsidRPr="00BB42E5" w:rsidRDefault="00D10B9A" w:rsidP="00D10B9A"/>
    <w:p w14:paraId="51EB96DC" w14:textId="77777777" w:rsidR="00D10B9A" w:rsidRPr="00B5036A" w:rsidRDefault="7CCBAF4F" w:rsidP="24FFCB95">
      <w:pPr>
        <w:rPr>
          <w:b/>
          <w:bCs/>
          <w:color w:val="143478"/>
          <w:sz w:val="28"/>
          <w:szCs w:val="28"/>
        </w:rPr>
      </w:pPr>
      <w:bookmarkStart w:id="43" w:name="_Toc167184800"/>
      <w:bookmarkStart w:id="44" w:name="_Toc167185411"/>
      <w:bookmarkStart w:id="45" w:name="_Toc169166883"/>
      <w:bookmarkStart w:id="46" w:name="_Toc172541404"/>
      <w:bookmarkStart w:id="47" w:name="_Toc172541507"/>
      <w:r w:rsidRPr="24FFCB95">
        <w:rPr>
          <w:b/>
          <w:bCs/>
          <w:color w:val="143478"/>
          <w:sz w:val="28"/>
          <w:szCs w:val="28"/>
        </w:rPr>
        <w:t>Managing your assessment load</w:t>
      </w:r>
      <w:bookmarkEnd w:id="43"/>
      <w:bookmarkEnd w:id="44"/>
      <w:bookmarkEnd w:id="45"/>
      <w:bookmarkEnd w:id="46"/>
      <w:bookmarkEnd w:id="47"/>
    </w:p>
    <w:p w14:paraId="716EFECD" w14:textId="43AD7503" w:rsidR="00D10B9A" w:rsidRPr="00BB42E5" w:rsidRDefault="00D10B9A" w:rsidP="00D10B9A">
      <w:r w:rsidRPr="00BB42E5">
        <w:t xml:space="preserve">All of us find managing our time a problem, particularly at busy times.  If you are a natural procrastinator, then don’t worry, you are not alone.  The secret of being able to manage study successfully is to </w:t>
      </w:r>
      <w:proofErr w:type="gramStart"/>
      <w:r w:rsidRPr="00BB42E5">
        <w:t>plan ahead</w:t>
      </w:r>
      <w:proofErr w:type="gramEnd"/>
      <w:r w:rsidRPr="00BB42E5">
        <w:t xml:space="preserve">.  This is where a diary or a wall planner is invaluable, or if you prefer an </w:t>
      </w:r>
      <w:r w:rsidRPr="00BB42E5">
        <w:lastRenderedPageBreak/>
        <w:t>electronic alternative, Microsoft Outlook calendar.  We are all different and the secret of good time management is to find a system that works for you.</w:t>
      </w:r>
    </w:p>
    <w:p w14:paraId="4A320113" w14:textId="77777777" w:rsidR="00D10B9A" w:rsidRPr="00BB42E5" w:rsidRDefault="00D10B9A" w:rsidP="00D10B9A">
      <w:r w:rsidRPr="00BB42E5">
        <w:t xml:space="preserve">The </w:t>
      </w:r>
      <w:hyperlink r:id="rId93">
        <w:r w:rsidRPr="00BB42E5">
          <w:rPr>
            <w:rStyle w:val="Hyperlink"/>
          </w:rPr>
          <w:t>Studiosity Planner</w:t>
        </w:r>
      </w:hyperlink>
      <w:r w:rsidRPr="00BB42E5">
        <w:t xml:space="preserve"> is easy to use and allows you to break assignment tasks down into manageable sections.  This means that instead of being confronted with what appears to be an enormous task, it is broken down into a series of smaller, more manageable tasks.</w:t>
      </w:r>
    </w:p>
    <w:p w14:paraId="7B600074" w14:textId="0330DA2B" w:rsidR="00D10B9A" w:rsidRPr="001A7BAE" w:rsidRDefault="00D1218A" w:rsidP="00D10B9A">
      <w:pPr>
        <w:rPr>
          <w:caps/>
        </w:rPr>
      </w:pPr>
      <w:r w:rsidRPr="002E50EC">
        <w:rPr>
          <w:noProof/>
        </w:rPr>
        <w:drawing>
          <wp:anchor distT="0" distB="0" distL="114300" distR="114300" simplePos="0" relativeHeight="251658240" behindDoc="0" locked="0" layoutInCell="1" allowOverlap="1" wp14:anchorId="6E6B3E61" wp14:editId="4E1997CE">
            <wp:simplePos x="0" y="0"/>
            <wp:positionH relativeFrom="column">
              <wp:posOffset>26670</wp:posOffset>
            </wp:positionH>
            <wp:positionV relativeFrom="paragraph">
              <wp:posOffset>708660</wp:posOffset>
            </wp:positionV>
            <wp:extent cx="3156585" cy="939800"/>
            <wp:effectExtent l="0" t="0" r="5715" b="0"/>
            <wp:wrapTopAndBottom/>
            <wp:docPr id="429506045" name="Picture 1" descr="Screenshot of green Studiosity logo, with the word 'Studiosity' written in blue, and a black cursor mouse pointer pointing at the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06045" name="Picture 1" descr="Screenshot of green Studiosity logo, with the word 'Studiosity' written in blue, and a black cursor mouse pointer pointing at the blue text"/>
                    <pic:cNvPicPr/>
                  </pic:nvPicPr>
                  <pic:blipFill>
                    <a:blip r:embed="rId94">
                      <a:extLst>
                        <a:ext uri="{28A0092B-C50C-407E-A947-70E740481C1C}">
                          <a14:useLocalDpi xmlns:a14="http://schemas.microsoft.com/office/drawing/2010/main" val="0"/>
                        </a:ext>
                      </a:extLst>
                    </a:blip>
                    <a:stretch>
                      <a:fillRect/>
                    </a:stretch>
                  </pic:blipFill>
                  <pic:spPr>
                    <a:xfrm>
                      <a:off x="0" y="0"/>
                      <a:ext cx="3156585" cy="939800"/>
                    </a:xfrm>
                    <a:prstGeom prst="rect">
                      <a:avLst/>
                    </a:prstGeom>
                  </pic:spPr>
                </pic:pic>
              </a:graphicData>
            </a:graphic>
            <wp14:sizeRelH relativeFrom="page">
              <wp14:pctWidth>0</wp14:pctWidth>
            </wp14:sizeRelH>
            <wp14:sizeRelV relativeFrom="page">
              <wp14:pctHeight>0</wp14:pctHeight>
            </wp14:sizeRelV>
          </wp:anchor>
        </w:drawing>
      </w:r>
      <w:r w:rsidR="00D10B9A" w:rsidRPr="00BB42E5">
        <w:t xml:space="preserve">Use </w:t>
      </w:r>
      <w:hyperlink r:id="rId95" w:history="1">
        <w:r w:rsidR="00D10B9A" w:rsidRPr="00BB42E5">
          <w:rPr>
            <w:rStyle w:val="Hyperlink"/>
          </w:rPr>
          <w:t>Studiosity</w:t>
        </w:r>
      </w:hyperlink>
      <w:r w:rsidR="00D10B9A" w:rsidRPr="00BB42E5">
        <w:t xml:space="preserve"> to help with your academic writing. </w:t>
      </w:r>
      <w:r w:rsidR="00E23767">
        <w:t>Upload your draft assignment for</w:t>
      </w:r>
      <w:r w:rsidR="00D10B9A" w:rsidRPr="00BB42E5">
        <w:t xml:space="preserve"> feedback on structure, spelling and grammar and critical thinking in your assignment. You’ll find Studiosity in </w:t>
      </w:r>
      <w:r w:rsidR="00A35B23">
        <w:t xml:space="preserve">your </w:t>
      </w:r>
      <w:r w:rsidR="00D10B9A" w:rsidRPr="00BB42E5">
        <w:t>Moodle</w:t>
      </w:r>
      <w:r w:rsidR="00A35B23">
        <w:t xml:space="preserve"> course pages</w:t>
      </w:r>
      <w:r w:rsidR="00891419">
        <w:t>, look for this logo</w:t>
      </w:r>
      <w:r w:rsidR="00D10B9A" w:rsidRPr="00BB42E5">
        <w:t xml:space="preserve"> </w:t>
      </w:r>
    </w:p>
    <w:p w14:paraId="3485CD82" w14:textId="26B0C450" w:rsidR="00D10B9A" w:rsidRPr="00BB42E5" w:rsidRDefault="00D10B9A" w:rsidP="00D10B9A">
      <w:r w:rsidRPr="00BB42E5">
        <w:t>Take full advantage of the support that is offered from course tutors to Academic Tutors, your Faculty Student Advisors and the Academic &amp; Digital Skills Team; all these people can help in enabling you to manage your workload, to get the most out of your studies and minimise potential stress. </w:t>
      </w:r>
    </w:p>
    <w:p w14:paraId="0C29D0B1" w14:textId="77777777" w:rsidR="00D10B9A" w:rsidRPr="00BB42E5" w:rsidRDefault="00D10B9A" w:rsidP="00D10B9A"/>
    <w:p w14:paraId="3B37CF52" w14:textId="77777777" w:rsidR="00D10B9A" w:rsidRPr="00B5036A" w:rsidRDefault="7CCBAF4F" w:rsidP="24FFCB95">
      <w:pPr>
        <w:rPr>
          <w:b/>
          <w:bCs/>
          <w:color w:val="143478"/>
          <w:sz w:val="28"/>
          <w:szCs w:val="28"/>
        </w:rPr>
      </w:pPr>
      <w:bookmarkStart w:id="48" w:name="_Toc167184801"/>
      <w:bookmarkStart w:id="49" w:name="_Toc167185412"/>
      <w:bookmarkStart w:id="50" w:name="_Toc169166884"/>
      <w:bookmarkStart w:id="51" w:name="_Toc172541405"/>
      <w:bookmarkStart w:id="52" w:name="_Toc172541508"/>
      <w:r w:rsidRPr="24FFCB95">
        <w:rPr>
          <w:b/>
          <w:bCs/>
          <w:color w:val="143478"/>
          <w:sz w:val="28"/>
          <w:szCs w:val="28"/>
        </w:rPr>
        <w:t>Submission of coursework</w:t>
      </w:r>
      <w:bookmarkEnd w:id="48"/>
      <w:bookmarkEnd w:id="49"/>
      <w:bookmarkEnd w:id="50"/>
      <w:bookmarkEnd w:id="51"/>
      <w:bookmarkEnd w:id="52"/>
    </w:p>
    <w:p w14:paraId="536D8107" w14:textId="6E049C28" w:rsidR="00D10B9A" w:rsidRPr="00BB42E5" w:rsidRDefault="00D10B9A" w:rsidP="00D10B9A">
      <w:r w:rsidRPr="00BB42E5">
        <w:t>Most coursework should be submitted via Moodle/Turnitin. Where there is an exception, this will be explained by your module leader(s). Do not submit coursework to your module leader via email.</w:t>
      </w:r>
    </w:p>
    <w:p w14:paraId="2AFBD37E" w14:textId="77777777" w:rsidR="00D10B9A" w:rsidRPr="00BB42E5" w:rsidRDefault="00D10B9A" w:rsidP="00D10B9A">
      <w:r w:rsidRPr="00BB42E5">
        <w:t xml:space="preserve">If a coursework header sheet is required, you can access the sheet from the ‘My Learning’ tab on the portal. The link can be found under the heading </w:t>
      </w:r>
      <w:r w:rsidRPr="00BB42E5">
        <w:rPr>
          <w:b/>
          <w:bCs/>
        </w:rPr>
        <w:t>‘</w:t>
      </w:r>
      <w:proofErr w:type="gramStart"/>
      <w:r w:rsidRPr="00BB42E5">
        <w:rPr>
          <w:b/>
          <w:bCs/>
        </w:rPr>
        <w:t>assessments’</w:t>
      </w:r>
      <w:proofErr w:type="gramEnd"/>
      <w:r w:rsidRPr="00BB42E5">
        <w:t>.</w:t>
      </w:r>
    </w:p>
    <w:p w14:paraId="05D88A76" w14:textId="7FFDBF20" w:rsidR="00D1218A" w:rsidRDefault="00D1218A">
      <w:pPr>
        <w:tabs>
          <w:tab w:val="clear" w:pos="567"/>
        </w:tabs>
        <w:spacing w:after="160" w:line="259" w:lineRule="auto"/>
      </w:pPr>
      <w:bookmarkStart w:id="53" w:name="_Toc167184802"/>
      <w:bookmarkStart w:id="54" w:name="_Toc167185413"/>
      <w:bookmarkStart w:id="55" w:name="_Toc169166885"/>
      <w:bookmarkStart w:id="56" w:name="_Toc172541406"/>
      <w:bookmarkStart w:id="57" w:name="_Toc172541509"/>
    </w:p>
    <w:p w14:paraId="19ED5C79" w14:textId="383C8C20" w:rsidR="00D10B9A" w:rsidRPr="00B5036A" w:rsidRDefault="7CCBAF4F" w:rsidP="24FFCB95">
      <w:pPr>
        <w:rPr>
          <w:b/>
          <w:bCs/>
          <w:color w:val="143478"/>
          <w:sz w:val="28"/>
          <w:szCs w:val="28"/>
        </w:rPr>
      </w:pPr>
      <w:r w:rsidRPr="24FFCB95">
        <w:rPr>
          <w:b/>
          <w:bCs/>
          <w:color w:val="143478"/>
          <w:sz w:val="28"/>
          <w:szCs w:val="28"/>
        </w:rPr>
        <w:t>Late submission of coursework</w:t>
      </w:r>
      <w:bookmarkEnd w:id="53"/>
      <w:bookmarkEnd w:id="54"/>
      <w:bookmarkEnd w:id="55"/>
      <w:bookmarkEnd w:id="56"/>
      <w:bookmarkEnd w:id="57"/>
    </w:p>
    <w:p w14:paraId="6D08A805" w14:textId="6D675341" w:rsidR="3F7D7927" w:rsidRDefault="7AAD18EE" w:rsidP="3F7D7927">
      <w:pPr>
        <w:rPr>
          <w:rFonts w:eastAsia="Public Sans Light" w:cs="Public Sans Light"/>
          <w:color w:val="000000" w:themeColor="text1"/>
        </w:rPr>
      </w:pPr>
      <w:r w:rsidRPr="3F7D7927">
        <w:rPr>
          <w:rFonts w:eastAsia="Public Sans Light" w:cs="Public Sans Light"/>
          <w:color w:val="000000" w:themeColor="text1"/>
        </w:rPr>
        <w:t xml:space="preserve">The university enforces strict submission deadlines. Coursework submitted, at first </w:t>
      </w:r>
      <w:r w:rsidR="043A08F4" w:rsidRPr="00A267E5">
        <w:rPr>
          <w:rFonts w:eastAsia="Public Sans Light" w:cs="Public Sans Light"/>
          <w:color w:val="000000" w:themeColor="text1"/>
        </w:rPr>
        <w:t>opportunity</w:t>
      </w:r>
      <w:r w:rsidRPr="3F7D7927">
        <w:rPr>
          <w:rFonts w:eastAsia="Public Sans Light" w:cs="Public Sans Light"/>
          <w:color w:val="000000" w:themeColor="text1"/>
        </w:rPr>
        <w:t xml:space="preserve">, up to 2-calendar days </w:t>
      </w:r>
      <w:r w:rsidR="29901A85" w:rsidRPr="206AC285">
        <w:rPr>
          <w:rFonts w:eastAsia="Public Sans Light" w:cs="Public Sans Light"/>
          <w:color w:val="000000" w:themeColor="text1"/>
        </w:rPr>
        <w:t xml:space="preserve">(grace </w:t>
      </w:r>
      <w:r w:rsidR="29901A85" w:rsidRPr="7FCE73F0">
        <w:rPr>
          <w:rFonts w:eastAsia="Public Sans Light" w:cs="Public Sans Light"/>
          <w:color w:val="000000" w:themeColor="text1"/>
        </w:rPr>
        <w:t>period)</w:t>
      </w:r>
      <w:r w:rsidRPr="68686B95">
        <w:rPr>
          <w:rFonts w:eastAsia="Public Sans Light" w:cs="Public Sans Light"/>
          <w:color w:val="000000" w:themeColor="text1"/>
        </w:rPr>
        <w:t xml:space="preserve"> </w:t>
      </w:r>
      <w:r w:rsidRPr="3F7D7927">
        <w:rPr>
          <w:rFonts w:eastAsia="Public Sans Light" w:cs="Public Sans Light"/>
          <w:color w:val="000000" w:themeColor="text1"/>
        </w:rPr>
        <w:t xml:space="preserve">after the deadline will be accepted and the full mark awarded. Coursework submitted up to 14 calendar days late will be graded, but the grade will be capped at the minimum pass mark unless extenuating circumstances are accepted. Coursework submitted after </w:t>
      </w:r>
      <w:r w:rsidR="043A08F4" w:rsidRPr="53B66729">
        <w:rPr>
          <w:rFonts w:eastAsia="Public Sans Light" w:cs="Public Sans Light"/>
          <w:color w:val="000000" w:themeColor="text1"/>
        </w:rPr>
        <w:t>1</w:t>
      </w:r>
      <w:r w:rsidR="043A08F4" w:rsidRPr="00A267E5">
        <w:rPr>
          <w:rFonts w:eastAsia="Public Sans Light" w:cs="Public Sans Light"/>
          <w:color w:val="000000" w:themeColor="text1"/>
        </w:rPr>
        <w:t>4</w:t>
      </w:r>
      <w:r w:rsidRPr="00A267E5">
        <w:rPr>
          <w:rFonts w:eastAsia="Public Sans Light" w:cs="Public Sans Light"/>
          <w:color w:val="000000" w:themeColor="text1"/>
        </w:rPr>
        <w:t xml:space="preserve"> calendar</w:t>
      </w:r>
      <w:r w:rsidRPr="3F7D7927">
        <w:rPr>
          <w:rFonts w:eastAsia="Public Sans Light" w:cs="Public Sans Light"/>
          <w:color w:val="000000" w:themeColor="text1"/>
        </w:rPr>
        <w:t xml:space="preserve"> days will be marked as 0% or fail.</w:t>
      </w:r>
    </w:p>
    <w:p w14:paraId="67F948CC" w14:textId="650686EB" w:rsidR="7AAD18EE" w:rsidRDefault="249A6043" w:rsidP="3F7D7927">
      <w:pPr>
        <w:rPr>
          <w:rFonts w:eastAsia="Public Sans Light" w:cs="Public Sans Light"/>
          <w:color w:val="000000" w:themeColor="text1"/>
        </w:rPr>
      </w:pPr>
      <w:r w:rsidRPr="2910A1A9">
        <w:rPr>
          <w:rFonts w:eastAsia="Public Sans Light" w:cs="Public Sans Light"/>
          <w:color w:val="000000" w:themeColor="text1"/>
        </w:rPr>
        <w:t xml:space="preserve">Please note that this process for late submission does not apply to work submitted at a resit opportunity. </w:t>
      </w:r>
      <w:r w:rsidRPr="035BB4D8">
        <w:rPr>
          <w:rFonts w:eastAsia="Public Sans Light" w:cs="Public Sans Light"/>
          <w:color w:val="000000" w:themeColor="text1"/>
        </w:rPr>
        <w:t>All</w:t>
      </w:r>
      <w:r w:rsidRPr="2910A1A9">
        <w:rPr>
          <w:rFonts w:eastAsia="Public Sans Light" w:cs="Public Sans Light"/>
          <w:color w:val="000000" w:themeColor="text1"/>
        </w:rPr>
        <w:t xml:space="preserve"> resit coursework received after the submission deadline</w:t>
      </w:r>
      <w:r w:rsidRPr="00A267E5">
        <w:rPr>
          <w:rFonts w:eastAsia="Public Sans Light" w:cs="Public Sans Light"/>
          <w:color w:val="000000" w:themeColor="text1"/>
        </w:rPr>
        <w:t xml:space="preserve"> without an approved extenuating circumstances for an extension</w:t>
      </w:r>
      <w:r w:rsidRPr="2910A1A9">
        <w:rPr>
          <w:rFonts w:eastAsia="Public Sans Light" w:cs="Public Sans Light"/>
          <w:color w:val="000000" w:themeColor="text1"/>
        </w:rPr>
        <w:t xml:space="preserve"> will be treated as a non-submission and given a grade of 0% or fail.</w:t>
      </w:r>
    </w:p>
    <w:p w14:paraId="0869FF9F" w14:textId="77777777" w:rsidR="00D10B9A" w:rsidRPr="00BB42E5" w:rsidRDefault="00D10B9A" w:rsidP="00D10B9A"/>
    <w:p w14:paraId="0A5B995A" w14:textId="78F85555" w:rsidR="003C5B5E" w:rsidRPr="00BB42E5" w:rsidRDefault="044A729E" w:rsidP="003C5B5E">
      <w:pPr>
        <w:pStyle w:val="Sectiontitle"/>
      </w:pPr>
      <w:bookmarkStart w:id="58" w:name="_Toc237948207"/>
      <w:r>
        <w:t xml:space="preserve">Marks and </w:t>
      </w:r>
      <w:r w:rsidR="40199EC7">
        <w:t>a</w:t>
      </w:r>
      <w:r>
        <w:t xml:space="preserve">ssessment </w:t>
      </w:r>
      <w:r w:rsidR="40199EC7">
        <w:t>o</w:t>
      </w:r>
      <w:r>
        <w:t>utcomes</w:t>
      </w:r>
      <w:bookmarkEnd w:id="58"/>
    </w:p>
    <w:p w14:paraId="7716C4CB" w14:textId="452A1B01" w:rsidR="003C5B5E" w:rsidRPr="00B5036A" w:rsidRDefault="00D1218A" w:rsidP="24FFCB95">
      <w:pPr>
        <w:rPr>
          <w:rFonts w:asciiTheme="minorHAnsi" w:eastAsiaTheme="minorEastAsia" w:hAnsiTheme="minorHAnsi"/>
          <w:b/>
          <w:bCs/>
          <w:color w:val="143478"/>
          <w:sz w:val="28"/>
          <w:szCs w:val="28"/>
        </w:rPr>
      </w:pPr>
      <w:bookmarkStart w:id="59" w:name="_Toc167184810"/>
      <w:bookmarkStart w:id="60" w:name="_Toc167185421"/>
      <w:bookmarkStart w:id="61" w:name="_Toc169166893"/>
      <w:bookmarkStart w:id="62" w:name="_Toc172541414"/>
      <w:bookmarkStart w:id="63" w:name="_Toc172541517"/>
      <w:r>
        <w:br/>
      </w:r>
      <w:r w:rsidR="044A729E" w:rsidRPr="24FFCB95">
        <w:rPr>
          <w:rFonts w:asciiTheme="minorHAnsi" w:eastAsiaTheme="minorEastAsia" w:hAnsiTheme="minorHAnsi"/>
          <w:b/>
          <w:bCs/>
          <w:color w:val="143478"/>
          <w:sz w:val="28"/>
          <w:szCs w:val="28"/>
        </w:rPr>
        <w:t>Provisional marks and receiving your results</w:t>
      </w:r>
      <w:bookmarkEnd w:id="59"/>
      <w:bookmarkEnd w:id="60"/>
      <w:bookmarkEnd w:id="61"/>
      <w:bookmarkEnd w:id="62"/>
      <w:bookmarkEnd w:id="63"/>
    </w:p>
    <w:p w14:paraId="76BAC70A" w14:textId="13BCC413" w:rsidR="003C5B5E" w:rsidRPr="00BB42E5" w:rsidRDefault="003C5B5E" w:rsidP="003C5B5E">
      <w:r w:rsidRPr="00BB42E5">
        <w:t xml:space="preserve">You will be able to view your coursework grades on the portal as soon as they have been entered. These grades are provisional and will be subject to ratification by the Progression and Award Board (PAB). </w:t>
      </w:r>
      <w:r w:rsidRPr="00BB42E5">
        <w:lastRenderedPageBreak/>
        <w:t>Once the PAB has met and decided whether you have passed or will need to repeat or resit an item of assessment, your results will be published on the Portal.</w:t>
      </w:r>
    </w:p>
    <w:p w14:paraId="7672C450" w14:textId="77777777" w:rsidR="003C5B5E" w:rsidRPr="00BB42E5" w:rsidRDefault="003C5B5E" w:rsidP="003C5B5E">
      <w:r w:rsidRPr="00BB42E5">
        <w:t>You should receive your results within 14 calendar days of the PAB having met. Your programme team will be able to confirm the date of the PAB. Your results pages will remain on the Portal for the duration of your studies and for a further 90 days after you have completed your award. If you think that you will need a copy of your results, you should download them and save them before this period expires.</w:t>
      </w:r>
    </w:p>
    <w:p w14:paraId="2BE230AB" w14:textId="77777777" w:rsidR="003C5B5E" w:rsidRPr="00BB42E5" w:rsidRDefault="003C5B5E" w:rsidP="003C5B5E"/>
    <w:p w14:paraId="1F71D07D" w14:textId="4DBB5D46" w:rsidR="003C5B5E" w:rsidRPr="00B5036A" w:rsidRDefault="044A729E" w:rsidP="24FFCB95">
      <w:pPr>
        <w:rPr>
          <w:rFonts w:asciiTheme="minorHAnsi" w:eastAsiaTheme="minorEastAsia" w:hAnsiTheme="minorHAnsi"/>
          <w:b/>
          <w:bCs/>
          <w:color w:val="143478"/>
          <w:sz w:val="28"/>
          <w:szCs w:val="28"/>
        </w:rPr>
      </w:pPr>
      <w:bookmarkStart w:id="64" w:name="_Toc167184811"/>
      <w:bookmarkStart w:id="65" w:name="_Toc167185422"/>
      <w:bookmarkStart w:id="66" w:name="_Toc169166894"/>
      <w:bookmarkStart w:id="67" w:name="_Toc172541415"/>
      <w:bookmarkStart w:id="68" w:name="_Toc172541518"/>
      <w:r w:rsidRPr="24FFCB95">
        <w:rPr>
          <w:rFonts w:asciiTheme="minorHAnsi" w:eastAsiaTheme="minorEastAsia" w:hAnsiTheme="minorHAnsi"/>
          <w:b/>
          <w:bCs/>
          <w:color w:val="143478"/>
          <w:sz w:val="28"/>
          <w:szCs w:val="28"/>
        </w:rPr>
        <w:t>Overview of PABs and communication about assessment outcomes</w:t>
      </w:r>
      <w:bookmarkEnd w:id="64"/>
      <w:bookmarkEnd w:id="65"/>
      <w:bookmarkEnd w:id="66"/>
      <w:bookmarkEnd w:id="67"/>
      <w:bookmarkEnd w:id="68"/>
    </w:p>
    <w:p w14:paraId="02710010" w14:textId="69EE85A7" w:rsidR="00D1218A" w:rsidRDefault="044A729E" w:rsidP="00D1218A">
      <w:r>
        <w:t xml:space="preserve">After a Progression and Award Board (PAB) has sat to consider your profile for the given academic session, a decision about your progression (or completion for final year students) will be recorded in the University’s student records system. Following this, a results page will be published for you to view. </w:t>
      </w:r>
      <w:r w:rsidR="003C5B5E">
        <w:br/>
      </w:r>
      <w:r>
        <w:t>For more information on accessing your results and when to expect them, please consult the page linked below.</w:t>
      </w:r>
    </w:p>
    <w:p w14:paraId="02DDF643" w14:textId="449A32B9" w:rsidR="00D1218A" w:rsidRDefault="00D1218A">
      <w:pPr>
        <w:tabs>
          <w:tab w:val="clear" w:pos="567"/>
        </w:tabs>
        <w:spacing w:after="160" w:line="259" w:lineRule="auto"/>
      </w:pPr>
    </w:p>
    <w:p w14:paraId="249059A5" w14:textId="441C0AFA" w:rsidR="00D10B9A" w:rsidRPr="00BB42E5" w:rsidRDefault="7CCBAF4F" w:rsidP="00D1218A">
      <w:pPr>
        <w:pStyle w:val="Sectiontitle"/>
      </w:pPr>
      <w:bookmarkStart w:id="69" w:name="_Toc237948208"/>
      <w:r>
        <w:t>Examinations</w:t>
      </w:r>
      <w:bookmarkEnd w:id="69"/>
    </w:p>
    <w:p w14:paraId="50CBC976" w14:textId="77777777" w:rsidR="00D10B9A" w:rsidRPr="00BB42E5" w:rsidRDefault="00D10B9A" w:rsidP="00D10B9A">
      <w:r w:rsidRPr="00BB42E5">
        <w:t xml:space="preserve">If you have exam assessments on your modules, you will need to familiarise yourself with the exam timetable and other relevant information. Check your module handbooks or Moodle sites to find out what your assessments consist of. </w:t>
      </w:r>
    </w:p>
    <w:p w14:paraId="124212C1" w14:textId="7E8A4788" w:rsidR="00D10B9A" w:rsidRPr="00BB42E5" w:rsidRDefault="00D10B9A" w:rsidP="00D10B9A">
      <w:r w:rsidRPr="00BB42E5">
        <w:t xml:space="preserve">For those taking </w:t>
      </w:r>
      <w:r w:rsidR="00D1218A" w:rsidRPr="00BB42E5">
        <w:t xml:space="preserve">exams, </w:t>
      </w:r>
      <w:r w:rsidR="00D1218A">
        <w:t>your</w:t>
      </w:r>
      <w:r w:rsidR="6DCF781E">
        <w:t xml:space="preserve"> </w:t>
      </w:r>
      <w:r w:rsidRPr="00BB42E5">
        <w:t xml:space="preserve">timetable will be made available on the portal, usually six weeks before the </w:t>
      </w:r>
      <w:r w:rsidR="12DD0E40">
        <w:t xml:space="preserve">main </w:t>
      </w:r>
      <w:r w:rsidRPr="00BB42E5">
        <w:t xml:space="preserve">exam </w:t>
      </w:r>
      <w:r w:rsidR="1A803E2A">
        <w:t>periods commence</w:t>
      </w:r>
      <w:r w:rsidRPr="00BB42E5">
        <w:t xml:space="preserve">. </w:t>
      </w:r>
      <w:r w:rsidR="27A3C7A7">
        <w:t>If you are required to re</w:t>
      </w:r>
      <w:r w:rsidR="0055253B">
        <w:t>-</w:t>
      </w:r>
      <w:r w:rsidR="27A3C7A7">
        <w:t>sit an examination your timetable will usually be available two weeks before the resit period commences.</w:t>
      </w:r>
      <w:r w:rsidRPr="00BB42E5">
        <w:t xml:space="preserve"> It is your responsibility to note the dates, times</w:t>
      </w:r>
      <w:r w:rsidR="0075056C">
        <w:t>, room</w:t>
      </w:r>
      <w:r w:rsidRPr="00BB42E5">
        <w:t xml:space="preserve"> and </w:t>
      </w:r>
      <w:r w:rsidR="0075056C">
        <w:t>campus</w:t>
      </w:r>
      <w:r w:rsidRPr="00BB42E5">
        <w:t xml:space="preserve"> of your exams and to follow up and ask if there is anything that appears wrong, or you are unsure about. </w:t>
      </w:r>
    </w:p>
    <w:p w14:paraId="55BE01CC" w14:textId="77777777" w:rsidR="0055253B" w:rsidRDefault="00D10B9A" w:rsidP="00D10B9A">
      <w:r w:rsidRPr="00BB42E5">
        <w:t xml:space="preserve">Please be aware that exams at The University of Greenwich take place according to a code of practice – please see the regulations governing the conduct of examinations so that you know what to expect: </w:t>
      </w:r>
    </w:p>
    <w:p w14:paraId="320C1745" w14:textId="19E733E1" w:rsidR="00D10B9A" w:rsidRPr="00BB42E5" w:rsidRDefault="00D10B9A" w:rsidP="00D10B9A">
      <w:hyperlink r:id="rId96">
        <w:r w:rsidRPr="00BB42E5">
          <w:rPr>
            <w:rStyle w:val="Hyperlink"/>
          </w:rPr>
          <w:t xml:space="preserve">Examination </w:t>
        </w:r>
        <w:proofErr w:type="gramStart"/>
        <w:r w:rsidRPr="00BB42E5">
          <w:rPr>
            <w:rStyle w:val="Hyperlink"/>
          </w:rPr>
          <w:t>conduct</w:t>
        </w:r>
        <w:proofErr w:type="gramEnd"/>
        <w:r w:rsidRPr="00BB42E5">
          <w:rPr>
            <w:rStyle w:val="Hyperlink"/>
          </w:rPr>
          <w:t xml:space="preserve"> regulations</w:t>
        </w:r>
      </w:hyperlink>
    </w:p>
    <w:p w14:paraId="14E58337" w14:textId="22F5EFEC" w:rsidR="00D10B9A" w:rsidRPr="00BB42E5" w:rsidRDefault="7C3A9A05" w:rsidP="00D10B9A">
      <w:r>
        <w:t>Students that require exam arrangements such as extra time, due to having a diagnosed disability</w:t>
      </w:r>
      <w:r w:rsidR="0C2AF3B9">
        <w:t xml:space="preserve">, </w:t>
      </w:r>
      <w:r w:rsidR="00D10B9A">
        <w:t xml:space="preserve">should contact Student Wellbeing Service </w:t>
      </w:r>
      <w:r w:rsidR="6162DFBF">
        <w:t>to make a request</w:t>
      </w:r>
      <w:r w:rsidR="00D10B9A">
        <w:t xml:space="preserve">. Once </w:t>
      </w:r>
      <w:r w:rsidR="0A5FCFED">
        <w:t>done</w:t>
      </w:r>
      <w:r w:rsidR="00D10B9A" w:rsidRPr="00BB42E5">
        <w:t>, an application will be made and approved via a Greenwich Inclusion Plan (GIP). It is your responsibility to contact Student Wellbeing Service initially and if your circumstances change.</w:t>
      </w:r>
    </w:p>
    <w:p w14:paraId="2889B2B7" w14:textId="3B4DEE20" w:rsidR="00D10B9A" w:rsidRPr="00BB42E5" w:rsidRDefault="00D10B9A" w:rsidP="00D10B9A">
      <w:r w:rsidRPr="00BB42E5">
        <w:t xml:space="preserve">There are deadlines for </w:t>
      </w:r>
      <w:r>
        <w:t>exam</w:t>
      </w:r>
      <w:r w:rsidRPr="00BB42E5">
        <w:t xml:space="preserve"> arrangement applications – these are shared on the </w:t>
      </w:r>
      <w:hyperlink r:id="rId97">
        <w:r w:rsidRPr="16738B7A">
          <w:rPr>
            <w:rStyle w:val="Hyperlink"/>
          </w:rPr>
          <w:t>webpage</w:t>
        </w:r>
      </w:hyperlink>
      <w:r w:rsidRPr="00BB42E5">
        <w:t xml:space="preserve">: It is important that you make contact with Student Wellbeing Service by the deadline dates. Failure to do so may mean that you do not have examination arrangements for your exams. </w:t>
      </w:r>
    </w:p>
    <w:p w14:paraId="4599DF9C" w14:textId="1BCD7C8E" w:rsidR="00D10B9A" w:rsidRPr="00BB42E5" w:rsidRDefault="00D10B9A" w:rsidP="00D1218A">
      <w:pPr>
        <w:pStyle w:val="Bulletpointlinks"/>
        <w:numPr>
          <w:ilvl w:val="0"/>
          <w:numId w:val="0"/>
        </w:numPr>
        <w:rPr>
          <w:rStyle w:val="Hyperlink"/>
        </w:rPr>
      </w:pPr>
      <w:r w:rsidRPr="00BB42E5">
        <w:t xml:space="preserve">Link to page on </w:t>
      </w:r>
      <w:hyperlink r:id="rId98" w:history="1">
        <w:r w:rsidRPr="00BB42E5">
          <w:rPr>
            <w:rStyle w:val="Hyperlink"/>
          </w:rPr>
          <w:t xml:space="preserve">Examinations and </w:t>
        </w:r>
        <w:r w:rsidR="0055253B">
          <w:rPr>
            <w:rStyle w:val="Hyperlink"/>
          </w:rPr>
          <w:t>a</w:t>
        </w:r>
        <w:r w:rsidRPr="00BB42E5">
          <w:rPr>
            <w:rStyle w:val="Hyperlink"/>
          </w:rPr>
          <w:t xml:space="preserve">ssessments </w:t>
        </w:r>
        <w:r w:rsidR="0055253B">
          <w:rPr>
            <w:rStyle w:val="Hyperlink"/>
          </w:rPr>
          <w:t>r</w:t>
        </w:r>
        <w:r w:rsidRPr="00BB42E5">
          <w:rPr>
            <w:rStyle w:val="Hyperlink"/>
          </w:rPr>
          <w:t xml:space="preserve">egulations for </w:t>
        </w:r>
        <w:r w:rsidR="0055253B">
          <w:rPr>
            <w:rStyle w:val="Hyperlink"/>
          </w:rPr>
          <w:t>s</w:t>
        </w:r>
        <w:r w:rsidRPr="00BB42E5">
          <w:rPr>
            <w:rStyle w:val="Hyperlink"/>
          </w:rPr>
          <w:t xml:space="preserve">tudents with </w:t>
        </w:r>
        <w:r w:rsidR="0055253B">
          <w:rPr>
            <w:rStyle w:val="Hyperlink"/>
          </w:rPr>
          <w:t>d</w:t>
        </w:r>
        <w:r w:rsidRPr="00BB42E5">
          <w:rPr>
            <w:rStyle w:val="Hyperlink"/>
          </w:rPr>
          <w:t xml:space="preserve">isabilities, </w:t>
        </w:r>
        <w:r w:rsidR="0055253B">
          <w:rPr>
            <w:rStyle w:val="Hyperlink"/>
          </w:rPr>
          <w:t>s</w:t>
        </w:r>
        <w:r w:rsidRPr="00BB42E5">
          <w:rPr>
            <w:rStyle w:val="Hyperlink"/>
          </w:rPr>
          <w:t xml:space="preserve">pecific </w:t>
        </w:r>
        <w:r w:rsidR="0055253B">
          <w:rPr>
            <w:rStyle w:val="Hyperlink"/>
          </w:rPr>
          <w:t>l</w:t>
        </w:r>
        <w:r w:rsidRPr="00BB42E5">
          <w:rPr>
            <w:rStyle w:val="Hyperlink"/>
          </w:rPr>
          <w:t xml:space="preserve">earning </w:t>
        </w:r>
        <w:r w:rsidR="0055253B">
          <w:rPr>
            <w:rStyle w:val="Hyperlink"/>
          </w:rPr>
          <w:t>d</w:t>
        </w:r>
        <w:r w:rsidRPr="00BB42E5">
          <w:rPr>
            <w:rStyle w:val="Hyperlink"/>
          </w:rPr>
          <w:t xml:space="preserve">ifficulties and </w:t>
        </w:r>
        <w:r w:rsidR="0055253B">
          <w:rPr>
            <w:rStyle w:val="Hyperlink"/>
          </w:rPr>
          <w:t>l</w:t>
        </w:r>
        <w:r w:rsidRPr="00BB42E5">
          <w:rPr>
            <w:rStyle w:val="Hyperlink"/>
          </w:rPr>
          <w:t xml:space="preserve">ong-term </w:t>
        </w:r>
        <w:r w:rsidR="0055253B">
          <w:rPr>
            <w:rStyle w:val="Hyperlink"/>
          </w:rPr>
          <w:t>m</w:t>
        </w:r>
        <w:r w:rsidRPr="00BB42E5">
          <w:rPr>
            <w:rStyle w:val="Hyperlink"/>
          </w:rPr>
          <w:t xml:space="preserve">edical </w:t>
        </w:r>
        <w:r w:rsidR="0055253B">
          <w:rPr>
            <w:rStyle w:val="Hyperlink"/>
          </w:rPr>
          <w:t>c</w:t>
        </w:r>
        <w:r w:rsidRPr="00BB42E5">
          <w:rPr>
            <w:rStyle w:val="Hyperlink"/>
          </w:rPr>
          <w:t>onditions</w:t>
        </w:r>
      </w:hyperlink>
    </w:p>
    <w:p w14:paraId="3B24484D" w14:textId="77777777" w:rsidR="00D10B9A" w:rsidRPr="00BB42E5" w:rsidRDefault="00D10B9A" w:rsidP="00D10B9A"/>
    <w:p w14:paraId="19E49C6B" w14:textId="0B2DB494" w:rsidR="00F40DEF" w:rsidRPr="00BB42E5" w:rsidRDefault="5B61C4CB" w:rsidP="00F90798">
      <w:pPr>
        <w:pStyle w:val="Sectiontitle"/>
      </w:pPr>
      <w:bookmarkStart w:id="70" w:name="_Toc167184806"/>
      <w:bookmarkStart w:id="71" w:name="_Toc167185417"/>
      <w:bookmarkStart w:id="72" w:name="_Toc169166889"/>
      <w:bookmarkStart w:id="73" w:name="_Toc237948209"/>
      <w:r>
        <w:lastRenderedPageBreak/>
        <w:t>Reassessments</w:t>
      </w:r>
      <w:bookmarkEnd w:id="70"/>
      <w:bookmarkEnd w:id="71"/>
      <w:bookmarkEnd w:id="72"/>
      <w:bookmarkEnd w:id="73"/>
      <w:r>
        <w:t xml:space="preserve"> </w:t>
      </w:r>
    </w:p>
    <w:p w14:paraId="1A68FBA4" w14:textId="77777777" w:rsidR="00355DA1" w:rsidRPr="00BB42E5" w:rsidRDefault="001F298E" w:rsidP="00F90798">
      <w:r w:rsidRPr="00BB42E5">
        <w:t>The Progression and Award Board (PAB) decides if students who failed assessments can re-sit. If you are eligible for a re-sit, check the portal for details and timing of the required coursework and exams, which usually occur in July/August. Information will be on the module Moodle site.</w:t>
      </w:r>
      <w:r w:rsidR="00355DA1" w:rsidRPr="00BB42E5">
        <w:t xml:space="preserve"> </w:t>
      </w:r>
    </w:p>
    <w:p w14:paraId="2DBBF85F" w14:textId="069C33D7" w:rsidR="001F298E" w:rsidRPr="00BB42E5" w:rsidRDefault="001F298E" w:rsidP="00F90798">
      <w:r w:rsidRPr="00BB42E5">
        <w:t xml:space="preserve">Re-sits are not guaranteed and depend on your overall profile, including previous assessment attempts. If you are offered a re-sit and do not take it, you will be </w:t>
      </w:r>
      <w:r w:rsidR="1FE45DC3">
        <w:t>able to</w:t>
      </w:r>
      <w:r w:rsidRPr="00BB42E5">
        <w:t xml:space="preserve"> keep the </w:t>
      </w:r>
      <w:r w:rsidR="1FE45DC3">
        <w:t>current</w:t>
      </w:r>
      <w:r w:rsidRPr="00BB42E5">
        <w:t xml:space="preserve"> grade.</w:t>
      </w:r>
    </w:p>
    <w:p w14:paraId="5E42D572" w14:textId="77777777" w:rsidR="00D1218A" w:rsidRDefault="65C7CFB2" w:rsidP="00D1218A">
      <w:r>
        <w:t xml:space="preserve">You must attend all on-campus exams during term time. In </w:t>
      </w:r>
      <w:r w:rsidR="00E731F5">
        <w:t>unavoidable</w:t>
      </w:r>
      <w:r>
        <w:t xml:space="preserve"> exceptional cases, you </w:t>
      </w:r>
      <w:r w:rsidR="68E2C140">
        <w:t xml:space="preserve">may be considered to </w:t>
      </w:r>
      <w:r>
        <w:t xml:space="preserve">take re-sit exams overseas or at another UK venue. Contact your Faculty Examinations Office as soon as possible if you want to </w:t>
      </w:r>
      <w:r w:rsidR="05D57CAD">
        <w:t xml:space="preserve">submit a request </w:t>
      </w:r>
      <w:r>
        <w:t xml:space="preserve">for this. Discussing </w:t>
      </w:r>
      <w:r w:rsidR="20DDA6E9">
        <w:t xml:space="preserve">this </w:t>
      </w:r>
      <w:r>
        <w:t>with your academic</w:t>
      </w:r>
      <w:r w:rsidR="537D549F">
        <w:t xml:space="preserve"> </w:t>
      </w:r>
      <w:r>
        <w:t xml:space="preserve">tutor may be helpful. </w:t>
      </w:r>
      <w:r w:rsidRPr="24FFCB95">
        <w:rPr>
          <w:b/>
          <w:bCs/>
        </w:rPr>
        <w:t>Note that you will be responsible for any costs associated with hiring the venue and invigilation services</w:t>
      </w:r>
      <w:r>
        <w:t>.</w:t>
      </w:r>
      <w:bookmarkStart w:id="74" w:name="_Toc167184807"/>
      <w:bookmarkStart w:id="75" w:name="_Toc167185418"/>
      <w:bookmarkStart w:id="76" w:name="_Toc169166890"/>
    </w:p>
    <w:p w14:paraId="2FFBC7CE" w14:textId="6A98C609" w:rsidR="00D1218A" w:rsidRDefault="00D1218A">
      <w:pPr>
        <w:tabs>
          <w:tab w:val="clear" w:pos="567"/>
        </w:tabs>
        <w:spacing w:after="160" w:line="259" w:lineRule="auto"/>
      </w:pPr>
    </w:p>
    <w:p w14:paraId="25F611A0" w14:textId="45037066" w:rsidR="00F40DEF" w:rsidRPr="00BB42E5" w:rsidRDefault="5B61C4CB" w:rsidP="00D1218A">
      <w:pPr>
        <w:pStyle w:val="Sectiontitle"/>
      </w:pPr>
      <w:bookmarkStart w:id="77" w:name="_Toc237948210"/>
      <w:r>
        <w:t>Marking and feedback</w:t>
      </w:r>
      <w:bookmarkEnd w:id="74"/>
      <w:bookmarkEnd w:id="75"/>
      <w:bookmarkEnd w:id="76"/>
      <w:bookmarkEnd w:id="77"/>
      <w:r>
        <w:t xml:space="preserve"> </w:t>
      </w:r>
    </w:p>
    <w:p w14:paraId="41325193" w14:textId="5CE6C8FC" w:rsidR="00F40DEF" w:rsidRPr="00BB42E5" w:rsidRDefault="00F40DEF" w:rsidP="00F90798">
      <w:r w:rsidRPr="00BB42E5">
        <w:t>All marking of students’ work is carried out in accordance with the University Assessment and Feedback policy:</w:t>
      </w:r>
      <w:r w:rsidR="004A1944" w:rsidRPr="00BB42E5">
        <w:t xml:space="preserve"> </w:t>
      </w:r>
      <w:hyperlink r:id="rId99" w:history="1">
        <w:r w:rsidRPr="00BB42E5">
          <w:rPr>
            <w:rStyle w:val="Hyperlink"/>
          </w:rPr>
          <w:t xml:space="preserve">Assessment and </w:t>
        </w:r>
        <w:r w:rsidR="009708F4">
          <w:rPr>
            <w:rStyle w:val="Hyperlink"/>
          </w:rPr>
          <w:t>f</w:t>
        </w:r>
        <w:r w:rsidRPr="00BB42E5">
          <w:rPr>
            <w:rStyle w:val="Hyperlink"/>
          </w:rPr>
          <w:t xml:space="preserve">eedback </w:t>
        </w:r>
        <w:r w:rsidR="009708F4">
          <w:rPr>
            <w:rStyle w:val="Hyperlink"/>
          </w:rPr>
          <w:t>p</w:t>
        </w:r>
        <w:r w:rsidRPr="00BB42E5">
          <w:rPr>
            <w:rStyle w:val="Hyperlink"/>
          </w:rPr>
          <w:t>olicy</w:t>
        </w:r>
      </w:hyperlink>
    </w:p>
    <w:p w14:paraId="05414433" w14:textId="66F7215E" w:rsidR="006645EB" w:rsidRPr="00BB42E5" w:rsidRDefault="006645EB" w:rsidP="00F90798">
      <w:r w:rsidRPr="00BB42E5">
        <w:t>Feedback is typically provided within 1</w:t>
      </w:r>
      <w:r w:rsidR="56C7DA63" w:rsidRPr="00BB42E5">
        <w:t>7</w:t>
      </w:r>
      <w:r w:rsidRPr="00BB42E5">
        <w:t xml:space="preserve"> working days of submission and can be written or oral. Feedback aims to be constructive to help you improve. You will receive feedback on all summative and submitted formative work, except exam scripts, which may be at your faculty's discretion.</w:t>
      </w:r>
    </w:p>
    <w:p w14:paraId="7FF0CB2E" w14:textId="15E117F4" w:rsidR="006645EB" w:rsidRPr="00BB42E5" w:rsidRDefault="006645EB" w:rsidP="00F90798">
      <w:r w:rsidRPr="00BB42E5">
        <w:t>The policy ensures fair and transparent marking. Module leaders send a sample of work to internal moderators</w:t>
      </w:r>
      <w:r w:rsidR="003C4FAA" w:rsidRPr="00BB42E5">
        <w:t>, dependent on the size and complexity of the module,</w:t>
      </w:r>
      <w:r w:rsidRPr="00BB42E5">
        <w:t xml:space="preserve"> for review to ensure fairness. This feedback may lead to adjustments in marking.</w:t>
      </w:r>
    </w:p>
    <w:p w14:paraId="7160BE6D" w14:textId="6D3CC02A" w:rsidR="006645EB" w:rsidRPr="00BB42E5" w:rsidRDefault="006645EB" w:rsidP="00F90798">
      <w:r w:rsidRPr="00BB42E5">
        <w:t xml:space="preserve">External Examiners also review samples to ensure equitable marking compared to other courses and institutions. </w:t>
      </w:r>
      <w:r w:rsidR="00557B13" w:rsidRPr="00BB42E5">
        <w:t>Similar scrutiny of exam papers is undertaken by external examiners before they are ready for you to sit.</w:t>
      </w:r>
    </w:p>
    <w:p w14:paraId="7192082D" w14:textId="77777777" w:rsidR="00F40DEF" w:rsidRPr="00BB42E5" w:rsidRDefault="00F40DEF" w:rsidP="00F90798"/>
    <w:p w14:paraId="41800227" w14:textId="2CA54A53" w:rsidR="00C20819" w:rsidRPr="00BB42E5" w:rsidRDefault="6FF80916" w:rsidP="008E23FF">
      <w:pPr>
        <w:pStyle w:val="Sectiontitle"/>
      </w:pPr>
      <w:bookmarkStart w:id="78" w:name="_Toc237948211"/>
      <w:r>
        <w:t xml:space="preserve">What to </w:t>
      </w:r>
      <w:r w:rsidR="33BC6CDB">
        <w:t>d</w:t>
      </w:r>
      <w:r>
        <w:t xml:space="preserve">o if </w:t>
      </w:r>
      <w:r w:rsidR="33BC6CDB">
        <w:t>t</w:t>
      </w:r>
      <w:r>
        <w:t xml:space="preserve">hings </w:t>
      </w:r>
      <w:r w:rsidR="33BC6CDB">
        <w:t>g</w:t>
      </w:r>
      <w:r>
        <w:t xml:space="preserve">o </w:t>
      </w:r>
      <w:r w:rsidR="33BC6CDB">
        <w:t>w</w:t>
      </w:r>
      <w:r>
        <w:t>rong</w:t>
      </w:r>
      <w:bookmarkEnd w:id="78"/>
    </w:p>
    <w:p w14:paraId="66DF6975" w14:textId="2A35E628" w:rsidR="00C20819" w:rsidRPr="00BB42E5" w:rsidRDefault="00C20819" w:rsidP="00C20819">
      <w:r w:rsidRPr="00BB42E5">
        <w:t xml:space="preserve">If you find that there is a difficulty or change in your circumstances during your programme, please contact your </w:t>
      </w:r>
      <w:r w:rsidR="00267947">
        <w:t xml:space="preserve">academic </w:t>
      </w:r>
      <w:r w:rsidRPr="00BB42E5">
        <w:t>tutor or Faculty Student Advisor to discuss the situation and find the best way forward to you. They will be able to guide you through relevant processes and point you to the appropriate university services where needed. </w:t>
      </w:r>
    </w:p>
    <w:p w14:paraId="23DD9ECC" w14:textId="77777777" w:rsidR="00C20819" w:rsidRPr="00BB42E5" w:rsidRDefault="00C20819" w:rsidP="00C20819"/>
    <w:p w14:paraId="444585D7" w14:textId="77777777" w:rsidR="008E23FF" w:rsidRPr="00BB42E5" w:rsidRDefault="76B91BF1" w:rsidP="008E23FF">
      <w:pPr>
        <w:pStyle w:val="Sectiontitle"/>
      </w:pPr>
      <w:bookmarkStart w:id="79" w:name="_Toc167184827"/>
      <w:bookmarkStart w:id="80" w:name="_Toc167185438"/>
      <w:bookmarkStart w:id="81" w:name="_Toc169166910"/>
      <w:bookmarkStart w:id="82" w:name="_Toc172541431"/>
      <w:bookmarkStart w:id="83" w:name="_Toc172541534"/>
      <w:bookmarkStart w:id="84" w:name="_Toc237948212"/>
      <w:r>
        <w:t>Complaints</w:t>
      </w:r>
      <w:bookmarkEnd w:id="79"/>
      <w:bookmarkEnd w:id="80"/>
      <w:bookmarkEnd w:id="81"/>
      <w:bookmarkEnd w:id="82"/>
      <w:bookmarkEnd w:id="83"/>
      <w:bookmarkEnd w:id="84"/>
      <w:r>
        <w:t xml:space="preserve"> </w:t>
      </w:r>
    </w:p>
    <w:p w14:paraId="7587C5B1" w14:textId="144F2981" w:rsidR="62CC2CE5" w:rsidRDefault="62CC2CE5" w:rsidP="3F7D7927">
      <w:pPr>
        <w:rPr>
          <w:rFonts w:eastAsia="Public Sans Light" w:cs="Public Sans Light"/>
          <w:color w:val="0070C0"/>
        </w:rPr>
      </w:pPr>
      <w:r w:rsidRPr="3F7D7927">
        <w:rPr>
          <w:rFonts w:eastAsia="Public Sans Light" w:cs="Public Sans Light"/>
          <w:color w:val="000000" w:themeColor="text1"/>
        </w:rPr>
        <w:t xml:space="preserve">Should you feel you have not received the level of service or education to which you are reasonably entitled and wish to make a complaint, you should try to resolve the issue </w:t>
      </w:r>
      <w:r w:rsidRPr="00A267E5">
        <w:rPr>
          <w:rFonts w:eastAsia="Public Sans Light" w:cs="Public Sans Light"/>
          <w:color w:val="000000" w:themeColor="text1"/>
        </w:rPr>
        <w:t xml:space="preserve">locally in the first instance </w:t>
      </w:r>
      <w:r w:rsidRPr="3F7D7927">
        <w:rPr>
          <w:rFonts w:eastAsia="Public Sans Light" w:cs="Public Sans Light"/>
          <w:color w:val="000000" w:themeColor="text1"/>
        </w:rPr>
        <w:t xml:space="preserve">by contacting the relevant staff member or talking to your programme leader, before following the formal Student Complaints Procedure. The procedure is available at: </w:t>
      </w:r>
      <w:hyperlink r:id="rId100" w:history="1">
        <w:r w:rsidRPr="00F35490">
          <w:rPr>
            <w:rStyle w:val="Hyperlink"/>
            <w:rFonts w:eastAsia="Public Sans Light" w:cs="Public Sans Light"/>
          </w:rPr>
          <w:t>Student complaints procedure</w:t>
        </w:r>
      </w:hyperlink>
      <w:r w:rsidRPr="3F7D7927">
        <w:rPr>
          <w:rFonts w:eastAsia="Public Sans Light" w:cs="Public Sans Light"/>
          <w:color w:val="0070C0"/>
        </w:rPr>
        <w:t>.</w:t>
      </w:r>
    </w:p>
    <w:p w14:paraId="36559C12" w14:textId="627182E2" w:rsidR="148E687F" w:rsidRDefault="62CC2CE5" w:rsidP="148E687F">
      <w:pPr>
        <w:rPr>
          <w:rFonts w:eastAsia="Public Sans Light" w:cs="Public Sans Light"/>
          <w:color w:val="000000" w:themeColor="text1"/>
        </w:rPr>
      </w:pPr>
      <w:r w:rsidRPr="3F7D7927">
        <w:rPr>
          <w:rFonts w:eastAsia="Public Sans Light" w:cs="Public Sans Light"/>
          <w:color w:val="000000" w:themeColor="text1"/>
        </w:rPr>
        <w:t xml:space="preserve">If you have experienced, bullying, harassment, or sexual misconduct please visit our </w:t>
      </w:r>
      <w:hyperlink r:id="rId101">
        <w:r w:rsidRPr="3F7D7927">
          <w:rPr>
            <w:rStyle w:val="Hyperlink"/>
          </w:rPr>
          <w:t>Report and Support pages</w:t>
        </w:r>
      </w:hyperlink>
      <w:r w:rsidRPr="3F7D7927">
        <w:rPr>
          <w:rFonts w:eastAsia="Public Sans Light" w:cs="Public Sans Light"/>
          <w:color w:val="000000" w:themeColor="text1"/>
        </w:rPr>
        <w:t xml:space="preserve"> to access information about advice, guidance, and support available.</w:t>
      </w:r>
    </w:p>
    <w:p w14:paraId="32ECFD84" w14:textId="77777777" w:rsidR="008E23FF" w:rsidRPr="00BB42E5" w:rsidRDefault="008E23FF" w:rsidP="008E23FF"/>
    <w:p w14:paraId="53C478F3" w14:textId="7BB36E35" w:rsidR="00F40DEF" w:rsidRPr="00BB42E5" w:rsidRDefault="5B61C4CB" w:rsidP="00F90798">
      <w:pPr>
        <w:pStyle w:val="Sectiontitle"/>
      </w:pPr>
      <w:bookmarkStart w:id="85" w:name="_Toc237948213"/>
      <w:r>
        <w:t xml:space="preserve">Extenuating </w:t>
      </w:r>
      <w:r w:rsidR="33BC6CDB">
        <w:t>c</w:t>
      </w:r>
      <w:r>
        <w:t>ircumstances</w:t>
      </w:r>
      <w:bookmarkEnd w:id="85"/>
    </w:p>
    <w:p w14:paraId="3360EFAC" w14:textId="77777777" w:rsidR="00F40DEF" w:rsidRPr="00BB42E5" w:rsidRDefault="00F40DEF" w:rsidP="00F90798">
      <w:r w:rsidRPr="00BB42E5">
        <w:t>The University recognises that there are times when matters beyond a student’s control will impact on their performance and ability to complete assessments within the specified timeframe. Examples of such matters include unforeseen illness, a death in the family, or injury. Students who are affected by such problems can put forward a claim for extenuating circumstances. All claims will be treated with confidentiality.</w:t>
      </w:r>
    </w:p>
    <w:p w14:paraId="1A56DB3B" w14:textId="5B7B27CA" w:rsidR="00F40DEF" w:rsidRPr="00BB42E5" w:rsidRDefault="00F40DEF" w:rsidP="00F90798">
      <w:r w:rsidRPr="00BB42E5">
        <w:t xml:space="preserve">All the information you need about the extenuating circumstances process can be found </w:t>
      </w:r>
      <w:r w:rsidR="097F098C" w:rsidRPr="00BB42E5">
        <w:t xml:space="preserve">on the </w:t>
      </w:r>
      <w:hyperlink r:id="rId102">
        <w:r w:rsidR="009708F4">
          <w:rPr>
            <w:rStyle w:val="Hyperlink"/>
          </w:rPr>
          <w:t>e</w:t>
        </w:r>
        <w:r w:rsidRPr="00BB42E5">
          <w:rPr>
            <w:rStyle w:val="Hyperlink"/>
          </w:rPr>
          <w:t xml:space="preserve">xtenuating </w:t>
        </w:r>
        <w:r w:rsidR="009708F4">
          <w:rPr>
            <w:rStyle w:val="Hyperlink"/>
          </w:rPr>
          <w:t>c</w:t>
        </w:r>
        <w:r w:rsidRPr="00BB42E5">
          <w:rPr>
            <w:rStyle w:val="Hyperlink"/>
          </w:rPr>
          <w:t>ircumstances</w:t>
        </w:r>
      </w:hyperlink>
      <w:r w:rsidR="097F098C" w:rsidRPr="00BB42E5">
        <w:t xml:space="preserve"> page.</w:t>
      </w:r>
    </w:p>
    <w:p w14:paraId="427D0E1B" w14:textId="02EF3A87" w:rsidR="00D1218A" w:rsidRDefault="3388AD8B" w:rsidP="00D1218A">
      <w:pPr>
        <w:rPr>
          <w:color w:val="000000" w:themeColor="text1"/>
        </w:rPr>
      </w:pPr>
      <w:r w:rsidRPr="3F7D7927">
        <w:rPr>
          <w:rFonts w:eastAsia="Public Sans Light" w:cs="Public Sans Light"/>
          <w:color w:val="000000" w:themeColor="text1"/>
        </w:rPr>
        <w:t xml:space="preserve">If you have a long-term condition which might affect your studies and </w:t>
      </w:r>
      <w:r w:rsidR="003A3A77" w:rsidRPr="3F7D7927">
        <w:rPr>
          <w:rFonts w:eastAsia="Public Sans Light" w:cs="Public Sans Light"/>
          <w:color w:val="000000" w:themeColor="text1"/>
        </w:rPr>
        <w:t>assessments,</w:t>
      </w:r>
      <w:r w:rsidRPr="00A267E5">
        <w:rPr>
          <w:color w:val="000000" w:themeColor="text1"/>
        </w:rPr>
        <w:t xml:space="preserve"> you may be eligible for a Greenwich Inclusion Plan and can discuss this with</w:t>
      </w:r>
      <w:r w:rsidRPr="3F7D7927">
        <w:rPr>
          <w:rFonts w:eastAsia="Public Sans Light" w:cs="Public Sans Light"/>
          <w:color w:val="C239B3"/>
          <w:u w:val="single"/>
        </w:rPr>
        <w:t xml:space="preserve"> </w:t>
      </w:r>
      <w:hyperlink r:id="rId103" w:history="1">
        <w:r w:rsidRPr="00324C8E">
          <w:rPr>
            <w:rStyle w:val="Hyperlink"/>
            <w:rFonts w:eastAsia="Public Sans Light" w:cs="Public Sans Light"/>
          </w:rPr>
          <w:t>Student Wellbeing Services</w:t>
        </w:r>
      </w:hyperlink>
      <w:r w:rsidRPr="00A267E5">
        <w:rPr>
          <w:color w:val="000000" w:themeColor="text1"/>
        </w:rPr>
        <w:t>.</w:t>
      </w:r>
    </w:p>
    <w:p w14:paraId="08995C72" w14:textId="77777777" w:rsidR="004550BC" w:rsidRDefault="004550BC" w:rsidP="00D1218A">
      <w:pPr>
        <w:rPr>
          <w:rFonts w:eastAsia="Public Sans Light" w:cs="Public Sans Light"/>
          <w:strike/>
          <w:color w:val="C239B3"/>
        </w:rPr>
      </w:pPr>
    </w:p>
    <w:p w14:paraId="386FB0F3" w14:textId="77777777" w:rsidR="00FC59F4" w:rsidRPr="00BB42E5" w:rsidRDefault="38B3BC87" w:rsidP="00D1218A">
      <w:pPr>
        <w:pStyle w:val="Sectiontitle"/>
      </w:pPr>
      <w:bookmarkStart w:id="86" w:name="_Toc167184826"/>
      <w:bookmarkStart w:id="87" w:name="_Toc167185437"/>
      <w:bookmarkStart w:id="88" w:name="_Toc169166909"/>
      <w:bookmarkStart w:id="89" w:name="_Toc172541430"/>
      <w:bookmarkStart w:id="90" w:name="_Toc172541533"/>
      <w:bookmarkStart w:id="91" w:name="_Toc237948214"/>
      <w:r>
        <w:t>Appeals</w:t>
      </w:r>
      <w:bookmarkEnd w:id="86"/>
      <w:bookmarkEnd w:id="87"/>
      <w:bookmarkEnd w:id="88"/>
      <w:bookmarkEnd w:id="89"/>
      <w:bookmarkEnd w:id="90"/>
      <w:bookmarkEnd w:id="91"/>
      <w:r>
        <w:t xml:space="preserve"> </w:t>
      </w:r>
    </w:p>
    <w:p w14:paraId="2FE43C5C" w14:textId="0335035C" w:rsidR="00FC59F4" w:rsidRPr="00BB42E5" w:rsidRDefault="00FC59F4" w:rsidP="00FC59F4">
      <w:r w:rsidRPr="00BB42E5">
        <w:t xml:space="preserve">Students have a right to appeal against decisions and recommendations made by Progression and Award Boards (PABs), outcomes following an Extenuating Circumstances claim or following Assessment Misconduct investigations. Information and guidance are available at: </w:t>
      </w:r>
      <w:hyperlink r:id="rId104" w:history="1">
        <w:r w:rsidRPr="00D1218A">
          <w:rPr>
            <w:rStyle w:val="Hyperlink"/>
          </w:rPr>
          <w:t xml:space="preserve">Academic </w:t>
        </w:r>
        <w:r w:rsidR="009708F4">
          <w:rPr>
            <w:rStyle w:val="Hyperlink"/>
          </w:rPr>
          <w:t>a</w:t>
        </w:r>
        <w:r w:rsidRPr="00D1218A">
          <w:rPr>
            <w:rStyle w:val="Hyperlink"/>
          </w:rPr>
          <w:t>ppeals</w:t>
        </w:r>
      </w:hyperlink>
      <w:r w:rsidRPr="00BB42E5">
        <w:rPr>
          <w:color w:val="0070C0"/>
        </w:rPr>
        <w:t xml:space="preserve">; </w:t>
      </w:r>
      <w:r w:rsidRPr="00BB42E5">
        <w:t xml:space="preserve">additional information on the review stages of Assessment Misconduct investigations is available at: </w:t>
      </w:r>
      <w:hyperlink r:id="rId105" w:history="1">
        <w:r w:rsidR="009708F4">
          <w:rPr>
            <w:rStyle w:val="Hyperlink"/>
          </w:rPr>
          <w:t>a</w:t>
        </w:r>
        <w:r w:rsidRPr="00D1218A">
          <w:rPr>
            <w:rStyle w:val="Hyperlink"/>
          </w:rPr>
          <w:t xml:space="preserve">ssessment </w:t>
        </w:r>
        <w:r w:rsidR="009708F4">
          <w:rPr>
            <w:rStyle w:val="Hyperlink"/>
          </w:rPr>
          <w:t>m</w:t>
        </w:r>
        <w:r w:rsidRPr="00D1218A">
          <w:rPr>
            <w:rStyle w:val="Hyperlink"/>
          </w:rPr>
          <w:t xml:space="preserve">isconduct </w:t>
        </w:r>
        <w:r w:rsidR="009708F4">
          <w:rPr>
            <w:rStyle w:val="Hyperlink"/>
          </w:rPr>
          <w:t>p</w:t>
        </w:r>
        <w:r w:rsidRPr="00D1218A">
          <w:rPr>
            <w:rStyle w:val="Hyperlink"/>
          </w:rPr>
          <w:t>rocedure</w:t>
        </w:r>
      </w:hyperlink>
    </w:p>
    <w:p w14:paraId="451F1E67" w14:textId="1397C445" w:rsidR="00FC59F4" w:rsidRPr="00BB42E5" w:rsidRDefault="00FC59F4" w:rsidP="00FC59F4">
      <w:r w:rsidRPr="00BB42E5">
        <w:t xml:space="preserve">Students who have been withdrawn from their studies due to lack of attendance or engagement with their studies may appeal the decision as explained in the </w:t>
      </w:r>
      <w:hyperlink r:id="rId106">
        <w:r w:rsidR="6F0286D3" w:rsidRPr="00D1218A">
          <w:rPr>
            <w:rStyle w:val="Hyperlink"/>
          </w:rPr>
          <w:t xml:space="preserve">Student </w:t>
        </w:r>
        <w:r w:rsidR="009708F4">
          <w:rPr>
            <w:rStyle w:val="Hyperlink"/>
          </w:rPr>
          <w:t>e</w:t>
        </w:r>
        <w:r w:rsidR="6F0286D3" w:rsidRPr="00D1218A">
          <w:rPr>
            <w:rStyle w:val="Hyperlink"/>
          </w:rPr>
          <w:t xml:space="preserve">ngagement </w:t>
        </w:r>
        <w:r w:rsidR="009708F4">
          <w:rPr>
            <w:rStyle w:val="Hyperlink"/>
          </w:rPr>
          <w:t>p</w:t>
        </w:r>
        <w:r w:rsidR="6F0286D3" w:rsidRPr="00D1218A">
          <w:rPr>
            <w:rStyle w:val="Hyperlink"/>
          </w:rPr>
          <w:t>olicy</w:t>
        </w:r>
      </w:hyperlink>
    </w:p>
    <w:p w14:paraId="02F19CCA" w14:textId="7F5EAB89" w:rsidR="00FC59F4" w:rsidRPr="00BB42E5" w:rsidRDefault="23AF423A" w:rsidP="148E687F">
      <w:pPr>
        <w:rPr>
          <w:color w:val="0070C0"/>
        </w:rPr>
      </w:pPr>
      <w:r>
        <w:t xml:space="preserve">If you need support, free independent advice and advocacy is available from the Students’ Union at </w:t>
      </w:r>
      <w:hyperlink r:id="rId107">
        <w:r w:rsidRPr="00D1218A">
          <w:rPr>
            <w:rStyle w:val="Hyperlink"/>
          </w:rPr>
          <w:t xml:space="preserve">Advice Service | </w:t>
        </w:r>
        <w:r w:rsidR="00F76AAD" w:rsidRPr="00D1218A">
          <w:rPr>
            <w:rStyle w:val="Hyperlink"/>
          </w:rPr>
          <w:t>S</w:t>
        </w:r>
        <w:r w:rsidRPr="00D1218A">
          <w:rPr>
            <w:rStyle w:val="Hyperlink"/>
          </w:rPr>
          <w:t xml:space="preserve">tudents </w:t>
        </w:r>
        <w:r w:rsidR="00F76AAD" w:rsidRPr="00D1218A">
          <w:rPr>
            <w:rStyle w:val="Hyperlink"/>
          </w:rPr>
          <w:t>U</w:t>
        </w:r>
        <w:r w:rsidRPr="00D1218A">
          <w:rPr>
            <w:rStyle w:val="Hyperlink"/>
          </w:rPr>
          <w:t>nion</w:t>
        </w:r>
      </w:hyperlink>
      <w:r w:rsidRPr="148E687F">
        <w:rPr>
          <w:color w:val="0070C0"/>
        </w:rPr>
        <w:t>.</w:t>
      </w:r>
    </w:p>
    <w:p w14:paraId="20BF722B" w14:textId="77777777" w:rsidR="00FB7FBE" w:rsidRPr="00BB42E5" w:rsidRDefault="00FB7FBE" w:rsidP="00FC59F4">
      <w:pPr>
        <w:rPr>
          <w:color w:val="FF0000"/>
        </w:rPr>
      </w:pPr>
    </w:p>
    <w:p w14:paraId="777220AD" w14:textId="77777777" w:rsidR="00D10B9A" w:rsidRPr="00BB42E5" w:rsidRDefault="7CCBAF4F" w:rsidP="00D10B9A">
      <w:pPr>
        <w:pStyle w:val="Sectiontitle"/>
      </w:pPr>
      <w:bookmarkStart w:id="92" w:name="_Toc167184825"/>
      <w:bookmarkStart w:id="93" w:name="_Toc167185436"/>
      <w:bookmarkStart w:id="94" w:name="_Toc169166908"/>
      <w:bookmarkStart w:id="95" w:name="_Toc172541429"/>
      <w:bookmarkStart w:id="96" w:name="_Toc172541532"/>
      <w:bookmarkStart w:id="97" w:name="_Toc237948215"/>
      <w:r>
        <w:t>Assessment misconduct</w:t>
      </w:r>
      <w:bookmarkEnd w:id="92"/>
      <w:bookmarkEnd w:id="93"/>
      <w:bookmarkEnd w:id="94"/>
      <w:bookmarkEnd w:id="95"/>
      <w:bookmarkEnd w:id="96"/>
      <w:bookmarkEnd w:id="97"/>
    </w:p>
    <w:p w14:paraId="28686B3C" w14:textId="1C008D9F" w:rsidR="00D10B9A" w:rsidRPr="00BB42E5" w:rsidRDefault="00D10B9A" w:rsidP="00D10B9A">
      <w:r w:rsidRPr="00BB42E5">
        <w:t xml:space="preserve">If it has been reported that you may have committed an assessment offence, an independent person within your School will investigate the allegation made against you. Information about what constitutes an assessment offence and what the process looks like can be found at </w:t>
      </w:r>
      <w:hyperlink r:id="rId108" w:history="1">
        <w:r w:rsidRPr="00D1218A">
          <w:rPr>
            <w:rStyle w:val="Hyperlink"/>
          </w:rPr>
          <w:t xml:space="preserve">Assessment </w:t>
        </w:r>
        <w:r w:rsidR="00483AAD">
          <w:rPr>
            <w:rStyle w:val="Hyperlink"/>
          </w:rPr>
          <w:t>m</w:t>
        </w:r>
        <w:r w:rsidRPr="00D1218A">
          <w:rPr>
            <w:rStyle w:val="Hyperlink"/>
          </w:rPr>
          <w:t xml:space="preserve">isconduct </w:t>
        </w:r>
        <w:r w:rsidR="00483AAD">
          <w:rPr>
            <w:rStyle w:val="Hyperlink"/>
          </w:rPr>
          <w:t>p</w:t>
        </w:r>
        <w:r w:rsidRPr="00D1218A">
          <w:rPr>
            <w:rStyle w:val="Hyperlink"/>
          </w:rPr>
          <w:t>rocedure</w:t>
        </w:r>
      </w:hyperlink>
    </w:p>
    <w:p w14:paraId="0F0ED1AF" w14:textId="1D25499F" w:rsidR="00D10B9A" w:rsidRPr="00BB42E5" w:rsidRDefault="00D10B9A" w:rsidP="00D10B9A">
      <w:pPr>
        <w:rPr>
          <w:color w:val="0070C0"/>
        </w:rPr>
      </w:pPr>
      <w:r w:rsidRPr="00BB42E5">
        <w:t xml:space="preserve">If you need support, free independent advice and advocacy is available from the Students’ Union at </w:t>
      </w:r>
      <w:hyperlink r:id="rId109">
        <w:r w:rsidR="728835E1" w:rsidRPr="00D1218A">
          <w:rPr>
            <w:rStyle w:val="Hyperlink"/>
          </w:rPr>
          <w:t xml:space="preserve">Advice Service | </w:t>
        </w:r>
        <w:r w:rsidR="008B08C0" w:rsidRPr="00D1218A">
          <w:rPr>
            <w:rStyle w:val="Hyperlink"/>
          </w:rPr>
          <w:t>S</w:t>
        </w:r>
        <w:r w:rsidR="770498D2" w:rsidRPr="00D1218A">
          <w:rPr>
            <w:rStyle w:val="Hyperlink"/>
          </w:rPr>
          <w:t xml:space="preserve">tudents </w:t>
        </w:r>
        <w:r w:rsidR="008B08C0" w:rsidRPr="00D1218A">
          <w:rPr>
            <w:rStyle w:val="Hyperlink"/>
          </w:rPr>
          <w:t>U</w:t>
        </w:r>
        <w:r w:rsidR="728835E1" w:rsidRPr="00D1218A">
          <w:rPr>
            <w:rStyle w:val="Hyperlink"/>
          </w:rPr>
          <w:t>nion</w:t>
        </w:r>
      </w:hyperlink>
      <w:r w:rsidRPr="00BB42E5">
        <w:rPr>
          <w:color w:val="0070C0"/>
        </w:rPr>
        <w:t>.</w:t>
      </w:r>
    </w:p>
    <w:p w14:paraId="3387B30D" w14:textId="77777777" w:rsidR="00FB7FBE" w:rsidRDefault="00FB7FBE" w:rsidP="148E687F">
      <w:pPr>
        <w:rPr>
          <w:color w:val="0070C0"/>
        </w:rPr>
      </w:pPr>
    </w:p>
    <w:p w14:paraId="644FBBFF" w14:textId="6AC3ABE3" w:rsidR="73362486" w:rsidRPr="00752C70" w:rsidRDefault="22660CB8" w:rsidP="00752C70">
      <w:pPr>
        <w:pStyle w:val="Sectiontitle"/>
      </w:pPr>
      <w:bookmarkStart w:id="98" w:name="_Toc237948216"/>
      <w:r>
        <w:t>S</w:t>
      </w:r>
      <w:r w:rsidR="2D86F7C0">
        <w:t>tudent</w:t>
      </w:r>
      <w:r w:rsidR="767AE01A">
        <w:t>s’</w:t>
      </w:r>
      <w:r w:rsidR="2D86F7C0">
        <w:t xml:space="preserve"> Union</w:t>
      </w:r>
      <w:bookmarkEnd w:id="98"/>
    </w:p>
    <w:p w14:paraId="461796F8" w14:textId="5C45C721" w:rsidR="73362486" w:rsidRPr="00A267E5" w:rsidRDefault="54E19599" w:rsidP="471DBE99">
      <w:pPr>
        <w:spacing w:after="160" w:line="276" w:lineRule="auto"/>
        <w:rPr>
          <w:rFonts w:eastAsia="Aptos" w:cs="Aptos"/>
        </w:rPr>
      </w:pPr>
      <w:r w:rsidRPr="00A267E5">
        <w:rPr>
          <w:rFonts w:eastAsia="Aptos" w:cs="Aptos"/>
        </w:rPr>
        <w:t xml:space="preserve">When you enrol at the University of Greenwich, you automatically become a member </w:t>
      </w:r>
      <w:r w:rsidR="00483AAD">
        <w:rPr>
          <w:rFonts w:eastAsia="Aptos" w:cs="Aptos"/>
        </w:rPr>
        <w:br/>
      </w:r>
      <w:r w:rsidRPr="00A267E5">
        <w:rPr>
          <w:rFonts w:eastAsia="Aptos" w:cs="Aptos"/>
        </w:rPr>
        <w:t xml:space="preserve">of Students’ Union. </w:t>
      </w:r>
    </w:p>
    <w:p w14:paraId="01E0F63D" w14:textId="7BF529EE" w:rsidR="54E19599" w:rsidRPr="00A267E5" w:rsidRDefault="54E19599" w:rsidP="6E1494BC">
      <w:pPr>
        <w:spacing w:after="160" w:line="276" w:lineRule="auto"/>
        <w:rPr>
          <w:rFonts w:eastAsia="Aptos" w:cs="Aptos"/>
        </w:rPr>
      </w:pPr>
      <w:r w:rsidRPr="00A267E5">
        <w:rPr>
          <w:rFonts w:eastAsia="Aptos" w:cs="Aptos"/>
        </w:rPr>
        <w:t xml:space="preserve">We’re here to champion your voice, help you find your people, support you through any tough times, </w:t>
      </w:r>
      <w:r w:rsidR="00483AAD">
        <w:rPr>
          <w:rFonts w:eastAsia="Aptos" w:cs="Aptos"/>
        </w:rPr>
        <w:br/>
      </w:r>
      <w:r w:rsidRPr="00A267E5">
        <w:rPr>
          <w:rFonts w:eastAsia="Aptos" w:cs="Aptos"/>
        </w:rPr>
        <w:t>and ensure you have an unforgettable experience.</w:t>
      </w:r>
      <w:r w:rsidRPr="00A267E5">
        <w:rPr>
          <w:rFonts w:eastAsia="Aptos Narrow" w:cs="Aptos Narrow"/>
          <w:color w:val="000000" w:themeColor="text1"/>
          <w:sz w:val="22"/>
          <w:szCs w:val="22"/>
        </w:rPr>
        <w:t xml:space="preserve"> </w:t>
      </w:r>
    </w:p>
    <w:p w14:paraId="3CE8DB6E" w14:textId="68C4BAC4" w:rsidR="54E19599" w:rsidRPr="00A267E5" w:rsidRDefault="54E19599" w:rsidP="6E1494BC">
      <w:pPr>
        <w:spacing w:after="160" w:line="276" w:lineRule="auto"/>
        <w:rPr>
          <w:rFonts w:eastAsia="Aptos" w:cs="Aptos"/>
        </w:rPr>
      </w:pPr>
      <w:r w:rsidRPr="00A267E5">
        <w:rPr>
          <w:rFonts w:eastAsia="Aptos" w:cs="Aptos"/>
        </w:rPr>
        <w:t>S</w:t>
      </w:r>
      <w:r w:rsidR="00FC4976" w:rsidRPr="00A267E5">
        <w:rPr>
          <w:rFonts w:eastAsia="Aptos" w:cs="Aptos"/>
        </w:rPr>
        <w:t xml:space="preserve">tudent </w:t>
      </w:r>
      <w:r w:rsidRPr="00A267E5">
        <w:rPr>
          <w:rFonts w:eastAsia="Aptos" w:cs="Aptos"/>
        </w:rPr>
        <w:t>U</w:t>
      </w:r>
      <w:r w:rsidR="00FC4976" w:rsidRPr="00A267E5">
        <w:rPr>
          <w:rFonts w:eastAsia="Aptos" w:cs="Aptos"/>
        </w:rPr>
        <w:t>nion</w:t>
      </w:r>
      <w:r w:rsidRPr="00A267E5">
        <w:rPr>
          <w:rFonts w:eastAsia="Aptos" w:cs="Aptos"/>
        </w:rPr>
        <w:t xml:space="preserve"> offers a wide range of opportunities, services and support designed to help you succeed academically, develop new skills, meet people, and feel part of the university community. From </w:t>
      </w:r>
      <w:r w:rsidRPr="00A267E5">
        <w:rPr>
          <w:rFonts w:eastAsia="Aptos" w:cs="Aptos"/>
        </w:rPr>
        <w:lastRenderedPageBreak/>
        <w:t>societies and sports clubs to unforgettable events. Liberation networks, academic communities, part-time jobs, and the opportunity to support, represent and champion your fellow students. There really is something for everyone.</w:t>
      </w:r>
    </w:p>
    <w:p w14:paraId="5EDDE9E0" w14:textId="1F425F5D" w:rsidR="54E19599" w:rsidRPr="00A267E5" w:rsidRDefault="54E19599" w:rsidP="6E1494BC">
      <w:pPr>
        <w:spacing w:after="160" w:line="276" w:lineRule="auto"/>
        <w:rPr>
          <w:rFonts w:eastAsia="Aptos" w:cs="Aptos"/>
        </w:rPr>
      </w:pPr>
      <w:r w:rsidRPr="00A267E5">
        <w:rPr>
          <w:rFonts w:eastAsia="Aptos" w:cs="Aptos"/>
        </w:rPr>
        <w:t>We serve up great value food, drink and entertainment in our venues across Avery Hill, Greenwich and Medway. Our coffee shops, bars and merch shop have been designed for you. We offer fun, social spaces, with unbeatable events and amazing prices. And they're all not-for-profit. Every penny we make goes straight back into the union to support the work we do for you.</w:t>
      </w:r>
    </w:p>
    <w:p w14:paraId="0F2E006B" w14:textId="09601496" w:rsidR="54E19599" w:rsidRPr="00A267E5" w:rsidRDefault="54E19599" w:rsidP="6E1494BC">
      <w:pPr>
        <w:spacing w:after="160" w:line="276" w:lineRule="auto"/>
        <w:rPr>
          <w:rFonts w:eastAsia="Aptos" w:cs="Aptos"/>
        </w:rPr>
      </w:pPr>
      <w:r w:rsidRPr="00A267E5">
        <w:rPr>
          <w:rFonts w:eastAsia="Aptos" w:cs="Aptos"/>
        </w:rPr>
        <w:t xml:space="preserve">To find out more about everything </w:t>
      </w:r>
      <w:r w:rsidR="003245FE" w:rsidRPr="00A267E5">
        <w:rPr>
          <w:rFonts w:eastAsia="Aptos" w:cs="Aptos"/>
        </w:rPr>
        <w:t xml:space="preserve">Students’ Union </w:t>
      </w:r>
      <w:r w:rsidRPr="00A267E5">
        <w:rPr>
          <w:rFonts w:eastAsia="Aptos" w:cs="Aptos"/>
        </w:rPr>
        <w:t xml:space="preserve">has to offer, visit the Students’ Union website - </w:t>
      </w:r>
      <w:hyperlink r:id="rId110">
        <w:r w:rsidRPr="00D1218A">
          <w:rPr>
            <w:rStyle w:val="Hyperlink"/>
          </w:rPr>
          <w:t>https://www.greenwichsu.co.uk/</w:t>
        </w:r>
      </w:hyperlink>
      <w:r w:rsidRPr="00A267E5">
        <w:rPr>
          <w:rFonts w:eastAsia="Aptos" w:cs="Aptos"/>
        </w:rPr>
        <w:t xml:space="preserve"> </w:t>
      </w:r>
    </w:p>
    <w:p w14:paraId="0C270245" w14:textId="075693B7" w:rsidR="00AF20F2" w:rsidRDefault="4A433505" w:rsidP="00AF20F2">
      <w:pPr>
        <w:rPr>
          <w:rFonts w:eastAsia="Aptos" w:cs="Aptos"/>
        </w:rPr>
      </w:pPr>
      <w:r w:rsidRPr="24FFCB95">
        <w:rPr>
          <w:rFonts w:eastAsia="Aptos" w:cs="Aptos"/>
        </w:rPr>
        <w:t xml:space="preserve">You can also connect with us on social media by searching for Students’ Union on Instagram </w:t>
      </w:r>
      <w:r w:rsidR="54E19599">
        <w:br/>
      </w:r>
      <w:r w:rsidRPr="24FFCB95">
        <w:rPr>
          <w:rFonts w:eastAsia="Aptos" w:cs="Aptos"/>
        </w:rPr>
        <w:t>and LinkedIn.</w:t>
      </w:r>
    </w:p>
    <w:p w14:paraId="350DE389" w14:textId="7E7C3D5A" w:rsidR="00AF20F2" w:rsidRDefault="00AF20F2">
      <w:pPr>
        <w:tabs>
          <w:tab w:val="clear" w:pos="567"/>
        </w:tabs>
        <w:spacing w:after="160" w:line="259" w:lineRule="auto"/>
        <w:rPr>
          <w:rFonts w:eastAsia="Aptos" w:cs="Aptos"/>
        </w:rPr>
      </w:pPr>
    </w:p>
    <w:p w14:paraId="74BF90C7" w14:textId="458F1151" w:rsidR="00FF3163" w:rsidRPr="000F3E35" w:rsidRDefault="0964C142" w:rsidP="24FFCB95">
      <w:pPr>
        <w:rPr>
          <w:rFonts w:asciiTheme="minorHAnsi" w:eastAsiaTheme="minorEastAsia" w:hAnsiTheme="minorHAnsi"/>
          <w:b/>
          <w:bCs/>
          <w:color w:val="143478"/>
          <w:sz w:val="28"/>
          <w:szCs w:val="28"/>
        </w:rPr>
      </w:pPr>
      <w:r w:rsidRPr="24FFCB95">
        <w:rPr>
          <w:rFonts w:asciiTheme="minorHAnsi" w:eastAsiaTheme="minorEastAsia" w:hAnsiTheme="minorHAnsi"/>
          <w:b/>
          <w:bCs/>
          <w:color w:val="143478"/>
          <w:sz w:val="28"/>
          <w:szCs w:val="28"/>
        </w:rPr>
        <w:t xml:space="preserve">Students’ Union </w:t>
      </w:r>
      <w:r w:rsidR="56F44190" w:rsidRPr="24FFCB95">
        <w:rPr>
          <w:rFonts w:asciiTheme="minorHAnsi" w:eastAsiaTheme="minorEastAsia" w:hAnsiTheme="minorHAnsi"/>
          <w:b/>
          <w:bCs/>
          <w:color w:val="143478"/>
          <w:sz w:val="28"/>
          <w:szCs w:val="28"/>
        </w:rPr>
        <w:t xml:space="preserve">- </w:t>
      </w:r>
      <w:r w:rsidRPr="24FFCB95">
        <w:rPr>
          <w:rFonts w:asciiTheme="minorHAnsi" w:eastAsiaTheme="minorEastAsia" w:hAnsiTheme="minorHAnsi"/>
          <w:b/>
          <w:bCs/>
          <w:color w:val="143478"/>
          <w:sz w:val="28"/>
          <w:szCs w:val="28"/>
        </w:rPr>
        <w:t xml:space="preserve">Greenwich Maritime campus </w:t>
      </w:r>
    </w:p>
    <w:p w14:paraId="74220798" w14:textId="77777777" w:rsidR="00FF3163" w:rsidRPr="00A267E5" w:rsidRDefault="00FF3163" w:rsidP="00FF3163">
      <w:pPr>
        <w:spacing w:after="160" w:line="276" w:lineRule="auto"/>
        <w:rPr>
          <w:rFonts w:eastAsiaTheme="minorEastAsia"/>
        </w:rPr>
      </w:pPr>
      <w:r w:rsidRPr="00A267E5">
        <w:rPr>
          <w:rFonts w:eastAsiaTheme="minorEastAsia"/>
        </w:rPr>
        <w:t>Based on the ground floor of the Dreadnought Building, this is the main home of Students’ Union. You can find here your Full-time Officers, our Engagement, Voice &amp; Advice Team, the Lower Deck, our merch shop and bookable rooms for events or group studying. Come along to our welcome desk to find out about our Sports clubs, Societies, events and other services.</w:t>
      </w:r>
    </w:p>
    <w:p w14:paraId="588A423C" w14:textId="77777777" w:rsidR="00FF3163" w:rsidRPr="00A267E5" w:rsidRDefault="00FF3163" w:rsidP="00FF3163">
      <w:pPr>
        <w:spacing w:after="160" w:line="276" w:lineRule="auto"/>
        <w:rPr>
          <w:rFonts w:eastAsiaTheme="minorEastAsia"/>
        </w:rPr>
      </w:pPr>
      <w:r w:rsidRPr="00A267E5">
        <w:rPr>
          <w:rFonts w:eastAsiaTheme="minorEastAsia"/>
        </w:rPr>
        <w:t>Lower Deck, found on the lower floor of the Dreadnought Building, is your Students’ Union venue for food, drink and entertainment. Follow @LowerDeckGre on Instagram to find out about all our latest events. Lower Deck is also available for your events. Book out the whole venue, or a smaller space depending on what you need.</w:t>
      </w:r>
    </w:p>
    <w:p w14:paraId="4B1BE6EA" w14:textId="77777777" w:rsidR="00FF3163" w:rsidRPr="00FF3163" w:rsidRDefault="00FF3163" w:rsidP="00FF3163">
      <w:pPr>
        <w:spacing w:after="160" w:line="276" w:lineRule="auto"/>
        <w:rPr>
          <w:rFonts w:asciiTheme="minorHAnsi" w:eastAsiaTheme="minorEastAsia" w:hAnsiTheme="minorHAnsi"/>
        </w:rPr>
      </w:pPr>
    </w:p>
    <w:p w14:paraId="08768729" w14:textId="1546BC9E" w:rsidR="00FF3163" w:rsidRPr="00B5036A" w:rsidRDefault="0964C142" w:rsidP="24FFCB95">
      <w:pPr>
        <w:rPr>
          <w:rFonts w:asciiTheme="minorHAnsi" w:eastAsiaTheme="minorEastAsia" w:hAnsiTheme="minorHAnsi"/>
          <w:b/>
          <w:bCs/>
          <w:color w:val="143478"/>
          <w:sz w:val="28"/>
          <w:szCs w:val="28"/>
        </w:rPr>
      </w:pPr>
      <w:r w:rsidRPr="24FFCB95">
        <w:rPr>
          <w:rFonts w:asciiTheme="minorHAnsi" w:eastAsiaTheme="minorEastAsia" w:hAnsiTheme="minorHAnsi"/>
          <w:b/>
          <w:bCs/>
          <w:color w:val="143478"/>
          <w:sz w:val="28"/>
          <w:szCs w:val="28"/>
        </w:rPr>
        <w:t xml:space="preserve">Students’ Union </w:t>
      </w:r>
      <w:r w:rsidR="56F44190" w:rsidRPr="24FFCB95">
        <w:rPr>
          <w:rFonts w:asciiTheme="minorHAnsi" w:eastAsiaTheme="minorEastAsia" w:hAnsiTheme="minorHAnsi"/>
          <w:b/>
          <w:bCs/>
          <w:color w:val="143478"/>
          <w:sz w:val="28"/>
          <w:szCs w:val="28"/>
        </w:rPr>
        <w:t xml:space="preserve">- </w:t>
      </w:r>
      <w:r w:rsidRPr="24FFCB95">
        <w:rPr>
          <w:rFonts w:asciiTheme="minorHAnsi" w:eastAsiaTheme="minorEastAsia" w:hAnsiTheme="minorHAnsi"/>
          <w:b/>
          <w:bCs/>
          <w:color w:val="143478"/>
          <w:sz w:val="28"/>
          <w:szCs w:val="28"/>
        </w:rPr>
        <w:t>Avery Hill campus</w:t>
      </w:r>
    </w:p>
    <w:p w14:paraId="462BF5CD" w14:textId="77777777" w:rsidR="00FF3163" w:rsidRPr="00A267E5" w:rsidRDefault="00FF3163" w:rsidP="00FF3163">
      <w:pPr>
        <w:spacing w:after="160" w:line="276" w:lineRule="auto"/>
        <w:rPr>
          <w:rFonts w:eastAsiaTheme="minorEastAsia"/>
        </w:rPr>
      </w:pPr>
      <w:r w:rsidRPr="00A267E5">
        <w:rPr>
          <w:rFonts w:eastAsiaTheme="minorEastAsia"/>
        </w:rPr>
        <w:t>At Avery Hill, you can find us in The Dome, at the heart of Avery Hill campus. We are the home of Team Greenwich, so drop by to find out about our sports clubs. We also offer fun and free activities via our Give it a Go programme &amp; student groups, as well as advice service drop ins, and a welcome desk to answer any of your questions. In the Dome we run The Hill, your home bar at Avery Hill. This is available to book for your events, so get in touch if you want to host something!</w:t>
      </w:r>
    </w:p>
    <w:p w14:paraId="1F81A55F" w14:textId="77777777" w:rsidR="00FF3163" w:rsidRPr="00A267E5" w:rsidRDefault="00FF3163" w:rsidP="00FF3163">
      <w:pPr>
        <w:spacing w:after="160" w:line="276" w:lineRule="auto"/>
        <w:rPr>
          <w:rFonts w:eastAsiaTheme="minorEastAsia"/>
        </w:rPr>
      </w:pPr>
      <w:r w:rsidRPr="00A267E5">
        <w:rPr>
          <w:rFonts w:eastAsiaTheme="minorEastAsia"/>
        </w:rPr>
        <w:t>Next door to The Dome is our not-for-profit café, The Tudor Café. There, we proudly serve Starbucks coffee alongside a great selection of food, cakes and pastries. Pop in for your morning coffee, something for lunch, snacks throughout the day, or just to say hello. Every penny we make goes straight back into the union to support the work we do for you.</w:t>
      </w:r>
    </w:p>
    <w:p w14:paraId="4BB1F691" w14:textId="77777777" w:rsidR="00FF3163" w:rsidRPr="00FF3163" w:rsidRDefault="00FF3163" w:rsidP="00FF3163">
      <w:pPr>
        <w:spacing w:after="160" w:line="276" w:lineRule="auto"/>
        <w:rPr>
          <w:rFonts w:asciiTheme="minorHAnsi" w:eastAsiaTheme="minorEastAsia" w:hAnsiTheme="minorHAnsi"/>
        </w:rPr>
      </w:pPr>
    </w:p>
    <w:p w14:paraId="054CF657" w14:textId="1219FB19" w:rsidR="00FF3163" w:rsidRPr="00B5036A" w:rsidRDefault="0964C142" w:rsidP="24FFCB95">
      <w:pPr>
        <w:rPr>
          <w:rFonts w:asciiTheme="minorHAnsi" w:eastAsiaTheme="minorEastAsia" w:hAnsiTheme="minorHAnsi"/>
          <w:b/>
          <w:bCs/>
          <w:color w:val="143478"/>
          <w:sz w:val="28"/>
          <w:szCs w:val="28"/>
        </w:rPr>
      </w:pPr>
      <w:r w:rsidRPr="24FFCB95">
        <w:rPr>
          <w:rFonts w:asciiTheme="minorHAnsi" w:eastAsiaTheme="minorEastAsia" w:hAnsiTheme="minorHAnsi"/>
          <w:b/>
          <w:bCs/>
          <w:color w:val="143478"/>
          <w:sz w:val="28"/>
          <w:szCs w:val="28"/>
        </w:rPr>
        <w:t xml:space="preserve">Students’ Union </w:t>
      </w:r>
      <w:r w:rsidR="56F44190" w:rsidRPr="24FFCB95">
        <w:rPr>
          <w:rFonts w:asciiTheme="minorHAnsi" w:eastAsiaTheme="minorEastAsia" w:hAnsiTheme="minorHAnsi"/>
          <w:b/>
          <w:bCs/>
          <w:color w:val="143478"/>
          <w:sz w:val="28"/>
          <w:szCs w:val="28"/>
        </w:rPr>
        <w:t xml:space="preserve">- </w:t>
      </w:r>
      <w:r w:rsidRPr="24FFCB95">
        <w:rPr>
          <w:rFonts w:asciiTheme="minorHAnsi" w:eastAsiaTheme="minorEastAsia" w:hAnsiTheme="minorHAnsi"/>
          <w:b/>
          <w:bCs/>
          <w:color w:val="143478"/>
          <w:sz w:val="28"/>
          <w:szCs w:val="28"/>
        </w:rPr>
        <w:t>Medway campus</w:t>
      </w:r>
    </w:p>
    <w:p w14:paraId="74931D07" w14:textId="77777777" w:rsidR="00FF3163" w:rsidRPr="00A267E5" w:rsidRDefault="0964C142" w:rsidP="24FFCB95">
      <w:pPr>
        <w:rPr>
          <w:rFonts w:asciiTheme="minorHAnsi" w:eastAsiaTheme="minorEastAsia" w:hAnsiTheme="minorHAnsi"/>
          <w:b/>
          <w:bCs/>
          <w:color w:val="143478"/>
          <w:sz w:val="28"/>
          <w:szCs w:val="28"/>
        </w:rPr>
      </w:pPr>
      <w:r w:rsidRPr="24FFCB95">
        <w:rPr>
          <w:rFonts w:eastAsiaTheme="minorEastAsia"/>
        </w:rPr>
        <w:t xml:space="preserve">At Medway, we are based in The Hub building, next to the Drill Hall Library. We run The Hub and deliver Students’ Union activity on behalf of all students on Medway campus, across Greenwich, Kent and Canterbury Christ Church </w:t>
      </w:r>
    </w:p>
    <w:p w14:paraId="4ACD82F0" w14:textId="77777777" w:rsidR="00FF3163" w:rsidRPr="00A267E5" w:rsidRDefault="00FF3163" w:rsidP="00FF3163">
      <w:pPr>
        <w:spacing w:after="160" w:line="276" w:lineRule="auto"/>
        <w:rPr>
          <w:rFonts w:eastAsiaTheme="minorEastAsia"/>
        </w:rPr>
      </w:pPr>
      <w:r w:rsidRPr="00A267E5">
        <w:rPr>
          <w:rFonts w:eastAsiaTheme="minorEastAsia"/>
        </w:rPr>
        <w:t xml:space="preserve">You will love your time at Medway with us. Through our range of sports and wellbeing programmes, social events, </w:t>
      </w:r>
      <w:proofErr w:type="gramStart"/>
      <w:r w:rsidRPr="00A267E5">
        <w:rPr>
          <w:rFonts w:eastAsiaTheme="minorEastAsia"/>
        </w:rPr>
        <w:t>Give</w:t>
      </w:r>
      <w:proofErr w:type="gramEnd"/>
      <w:r w:rsidRPr="00A267E5">
        <w:rPr>
          <w:rFonts w:eastAsiaTheme="minorEastAsia"/>
        </w:rPr>
        <w:t xml:space="preserve"> it A Go activities, food and drink, Student Groups and advice, we are your home away from home.</w:t>
      </w:r>
    </w:p>
    <w:p w14:paraId="49251285" w14:textId="77777777" w:rsidR="00FF3163" w:rsidRPr="00A267E5" w:rsidRDefault="00FF3163" w:rsidP="00FF3163">
      <w:pPr>
        <w:spacing w:after="160" w:line="276" w:lineRule="auto"/>
        <w:rPr>
          <w:rFonts w:eastAsiaTheme="minorEastAsia"/>
        </w:rPr>
      </w:pPr>
      <w:r w:rsidRPr="00A267E5">
        <w:rPr>
          <w:rFonts w:eastAsiaTheme="minorEastAsia"/>
        </w:rPr>
        <w:lastRenderedPageBreak/>
        <w:t>In The Hub, we run The Deep End, our student bar. Enjoy great value food, drink, coffee and events. Pop in to say hi, to hang out and grab something to eat. Follow The Deep End on Instagram @thedeependmedway.</w:t>
      </w:r>
    </w:p>
    <w:p w14:paraId="59787114" w14:textId="77777777" w:rsidR="00AF20F2" w:rsidRDefault="0964C142" w:rsidP="00AF20F2">
      <w:r w:rsidRPr="24FFCB95">
        <w:rPr>
          <w:rFonts w:eastAsiaTheme="minorEastAsia"/>
        </w:rPr>
        <w:t>All our venues are run on a not-for-profit basis, which means the money spent in them is invested back into student activities, supporting student jobs, and enhancing your experience.</w:t>
      </w:r>
    </w:p>
    <w:p w14:paraId="4317D637" w14:textId="7F4AB1E2" w:rsidR="00AF20F2" w:rsidRDefault="00AF20F2">
      <w:pPr>
        <w:tabs>
          <w:tab w:val="clear" w:pos="567"/>
        </w:tabs>
        <w:spacing w:after="160" w:line="259" w:lineRule="auto"/>
      </w:pPr>
    </w:p>
    <w:p w14:paraId="2A0D92B3" w14:textId="76BF1E4B" w:rsidR="008B705B" w:rsidRPr="00BB42E5" w:rsidRDefault="0D47A269" w:rsidP="00AF20F2">
      <w:pPr>
        <w:pStyle w:val="Sectiontitle"/>
      </w:pPr>
      <w:bookmarkStart w:id="99" w:name="_Toc237948217"/>
      <w:r>
        <w:t xml:space="preserve">Students’ Union </w:t>
      </w:r>
      <w:r w:rsidR="6FEFD6FE">
        <w:t>a</w:t>
      </w:r>
      <w:r w:rsidR="1B688D09">
        <w:t xml:space="preserve">dvice </w:t>
      </w:r>
      <w:r w:rsidR="6FEFD6FE">
        <w:t>s</w:t>
      </w:r>
      <w:r w:rsidR="1B688D09">
        <w:t>ervice</w:t>
      </w:r>
      <w:bookmarkEnd w:id="99"/>
    </w:p>
    <w:p w14:paraId="58F84770" w14:textId="4F4E09CC" w:rsidR="22CC25F8" w:rsidRPr="006A3322" w:rsidRDefault="22CC25F8" w:rsidP="148E687F">
      <w:pPr>
        <w:spacing w:before="210" w:after="210" w:line="300" w:lineRule="auto"/>
      </w:pPr>
      <w:r w:rsidRPr="00A267E5">
        <w:rPr>
          <w:rFonts w:eastAsiaTheme="minorEastAsia"/>
        </w:rPr>
        <w:t>One of the key services available to you is the Students’ Union Advice Service, which provides free, confidential and independent advice on a range of issues, including academic appeals, extenuating circumstances, complaints and other challenges you may face during your studies. As the Students’ Union is independent from the University, advisers can offer impartial guidance and support, helping you understand your options and make informed decisions.</w:t>
      </w:r>
    </w:p>
    <w:p w14:paraId="17F96B43" w14:textId="230B46F2" w:rsidR="22CC25F8" w:rsidRPr="00BB76D3" w:rsidRDefault="22CC25F8" w:rsidP="00BB76D3">
      <w:r w:rsidRPr="00BB76D3">
        <w:t xml:space="preserve">You can find out more about the Advice Service and get in touch here: </w:t>
      </w:r>
      <w:hyperlink r:id="rId111">
        <w:r w:rsidRPr="00BB76D3">
          <w:rPr>
            <w:rStyle w:val="Hyperlink"/>
          </w:rPr>
          <w:t>Advice Service | Students’ Union.</w:t>
        </w:r>
      </w:hyperlink>
    </w:p>
    <w:p w14:paraId="504CF64E" w14:textId="77777777" w:rsidR="00FB7FBE" w:rsidRDefault="00FB7FBE" w:rsidP="00BB76D3"/>
    <w:p w14:paraId="12EFCD63" w14:textId="40B0A13C" w:rsidR="00F743B0" w:rsidRPr="00BB42E5" w:rsidRDefault="317983FF" w:rsidP="00F90798">
      <w:pPr>
        <w:pStyle w:val="Sectiontitle"/>
      </w:pPr>
      <w:bookmarkStart w:id="100" w:name="_Toc237948218"/>
      <w:r>
        <w:t xml:space="preserve">Student </w:t>
      </w:r>
      <w:r w:rsidR="6FEFD6FE">
        <w:t>r</w:t>
      </w:r>
      <w:r>
        <w:t>epresentation</w:t>
      </w:r>
      <w:bookmarkStart w:id="101" w:name="Chapter9"/>
      <w:bookmarkEnd w:id="100"/>
    </w:p>
    <w:p w14:paraId="2C2B7EF1" w14:textId="00A3A1BA" w:rsidR="009174A7" w:rsidRPr="00B5036A" w:rsidRDefault="00AF20F2" w:rsidP="24FFCB95">
      <w:bookmarkStart w:id="102" w:name="_Toc166511400"/>
      <w:bookmarkStart w:id="103" w:name="_Toc167184818"/>
      <w:bookmarkStart w:id="104" w:name="_Toc167185429"/>
      <w:bookmarkStart w:id="105" w:name="_Toc169166901"/>
      <w:bookmarkStart w:id="106" w:name="_Toc172541422"/>
      <w:bookmarkStart w:id="107" w:name="_Toc172541525"/>
      <w:bookmarkEnd w:id="101"/>
      <w:r>
        <w:br/>
      </w:r>
      <w:r w:rsidR="2E4C68E2" w:rsidRPr="24FFCB95">
        <w:rPr>
          <w:rFonts w:asciiTheme="minorHAnsi" w:eastAsiaTheme="minorEastAsia" w:hAnsiTheme="minorHAnsi"/>
          <w:b/>
          <w:bCs/>
          <w:color w:val="143478"/>
          <w:sz w:val="28"/>
          <w:szCs w:val="28"/>
        </w:rPr>
        <w:t xml:space="preserve">Students’ Union </w:t>
      </w:r>
      <w:r w:rsidR="6FEFD6FE" w:rsidRPr="24FFCB95">
        <w:rPr>
          <w:rFonts w:asciiTheme="minorHAnsi" w:eastAsiaTheme="minorEastAsia" w:hAnsiTheme="minorHAnsi"/>
          <w:b/>
          <w:bCs/>
          <w:color w:val="143478"/>
          <w:sz w:val="28"/>
          <w:szCs w:val="28"/>
        </w:rPr>
        <w:t>r</w:t>
      </w:r>
      <w:r w:rsidR="12FBBE45" w:rsidRPr="24FFCB95">
        <w:rPr>
          <w:rFonts w:asciiTheme="minorHAnsi" w:eastAsiaTheme="minorEastAsia" w:hAnsiTheme="minorHAnsi"/>
          <w:b/>
          <w:bCs/>
          <w:color w:val="143478"/>
          <w:sz w:val="28"/>
          <w:szCs w:val="28"/>
        </w:rPr>
        <w:t>epresentation</w:t>
      </w:r>
      <w:bookmarkEnd w:id="102"/>
      <w:bookmarkEnd w:id="103"/>
      <w:bookmarkEnd w:id="104"/>
      <w:bookmarkEnd w:id="105"/>
      <w:bookmarkEnd w:id="106"/>
      <w:bookmarkEnd w:id="107"/>
    </w:p>
    <w:p w14:paraId="78C8EA7F" w14:textId="58349A98" w:rsidR="008C6987" w:rsidRDefault="00AA260A" w:rsidP="00F90798">
      <w:pPr>
        <w:rPr>
          <w:rStyle w:val="Hyperlink"/>
          <w:color w:val="auto"/>
          <w:u w:val="none"/>
        </w:rPr>
      </w:pPr>
      <w:r w:rsidRPr="00AA260A">
        <w:t xml:space="preserve">Students’ Union </w:t>
      </w:r>
      <w:r w:rsidR="009174A7" w:rsidRPr="00BB42E5">
        <w:t xml:space="preserve">is led by a team of four Student Officers, who are voted by students, for students – they are there to help and support you, on a range of issues and ideas. The Officers lead on campaigns and focus on issues that have been identified as priorities by students. They work with the University’s academic and support staff to ensure that your voice is heard at every level of the University. These students are elected to their roles every year at our </w:t>
      </w:r>
      <w:r w:rsidRPr="00AA260A">
        <w:t xml:space="preserve">Students’ Union </w:t>
      </w:r>
      <w:r w:rsidR="009174A7" w:rsidRPr="00BB42E5">
        <w:t xml:space="preserve">Elections that take place in term 2. You can stand to be a </w:t>
      </w:r>
      <w:r w:rsidRPr="00AA260A">
        <w:t xml:space="preserve">Students’ Union </w:t>
      </w:r>
      <w:r w:rsidR="009174A7" w:rsidRPr="00BB42E5">
        <w:t>Officer; more information is available online</w:t>
      </w:r>
      <w:r w:rsidR="00E554DB" w:rsidRPr="00BB42E5">
        <w:t xml:space="preserve"> at</w:t>
      </w:r>
      <w:r w:rsidR="00017B4E" w:rsidRPr="00BB42E5">
        <w:t xml:space="preserve"> </w:t>
      </w:r>
      <w:hyperlink r:id="rId112" w:history="1">
        <w:r w:rsidRPr="00AF20F2">
          <w:rPr>
            <w:rStyle w:val="Hyperlink"/>
          </w:rPr>
          <w:t xml:space="preserve"> Students’ Union </w:t>
        </w:r>
        <w:r w:rsidR="008A4E6E">
          <w:rPr>
            <w:rStyle w:val="Hyperlink"/>
          </w:rPr>
          <w:t>e</w:t>
        </w:r>
        <w:r w:rsidR="009174A7" w:rsidRPr="00AF20F2">
          <w:rPr>
            <w:rStyle w:val="Hyperlink"/>
          </w:rPr>
          <w:t>lections</w:t>
        </w:r>
      </w:hyperlink>
    </w:p>
    <w:p w14:paraId="76CEDD73" w14:textId="77777777" w:rsidR="006E3F87" w:rsidRPr="00BB42E5" w:rsidRDefault="006E3F87" w:rsidP="00F90798"/>
    <w:p w14:paraId="0EDE7703" w14:textId="3EF96BB5" w:rsidR="009174A7" w:rsidRPr="00B5036A" w:rsidRDefault="42C228BE" w:rsidP="24FFCB95">
      <w:pPr>
        <w:rPr>
          <w:rFonts w:asciiTheme="minorHAnsi" w:eastAsiaTheme="minorEastAsia" w:hAnsiTheme="minorHAnsi"/>
          <w:b/>
          <w:bCs/>
          <w:color w:val="143478"/>
          <w:sz w:val="28"/>
          <w:szCs w:val="28"/>
        </w:rPr>
      </w:pPr>
      <w:bookmarkStart w:id="108" w:name="_Toc166511401"/>
      <w:bookmarkStart w:id="109" w:name="_Toc167184819"/>
      <w:bookmarkStart w:id="110" w:name="_Toc167185430"/>
      <w:bookmarkStart w:id="111" w:name="_Toc169166902"/>
      <w:bookmarkStart w:id="112" w:name="_Toc172541423"/>
      <w:bookmarkStart w:id="113" w:name="_Toc172541526"/>
      <w:r w:rsidRPr="24FFCB95">
        <w:rPr>
          <w:rFonts w:asciiTheme="minorHAnsi" w:eastAsiaTheme="minorEastAsia" w:hAnsiTheme="minorHAnsi"/>
          <w:b/>
          <w:bCs/>
          <w:color w:val="143478"/>
          <w:sz w:val="28"/>
          <w:szCs w:val="28"/>
        </w:rPr>
        <w:t>P</w:t>
      </w:r>
      <w:r w:rsidR="09C0B12D" w:rsidRPr="24FFCB95">
        <w:rPr>
          <w:rFonts w:asciiTheme="minorHAnsi" w:eastAsiaTheme="minorEastAsia" w:hAnsiTheme="minorHAnsi"/>
          <w:b/>
          <w:bCs/>
          <w:color w:val="143478"/>
          <w:sz w:val="28"/>
          <w:szCs w:val="28"/>
        </w:rPr>
        <w:t xml:space="preserve">rogramme </w:t>
      </w:r>
      <w:bookmarkEnd w:id="108"/>
      <w:bookmarkEnd w:id="109"/>
      <w:bookmarkEnd w:id="110"/>
      <w:bookmarkEnd w:id="111"/>
      <w:bookmarkEnd w:id="112"/>
      <w:bookmarkEnd w:id="113"/>
      <w:r w:rsidR="6FEFD6FE" w:rsidRPr="24FFCB95">
        <w:rPr>
          <w:rFonts w:asciiTheme="minorHAnsi" w:eastAsiaTheme="minorEastAsia" w:hAnsiTheme="minorHAnsi"/>
          <w:b/>
          <w:bCs/>
          <w:color w:val="143478"/>
          <w:sz w:val="28"/>
          <w:szCs w:val="28"/>
        </w:rPr>
        <w:t>r</w:t>
      </w:r>
      <w:r w:rsidR="09C0B12D" w:rsidRPr="24FFCB95">
        <w:rPr>
          <w:rFonts w:asciiTheme="minorHAnsi" w:eastAsiaTheme="minorEastAsia" w:hAnsiTheme="minorHAnsi"/>
          <w:b/>
          <w:bCs/>
          <w:color w:val="143478"/>
          <w:sz w:val="28"/>
          <w:szCs w:val="28"/>
        </w:rPr>
        <w:t>epresentati</w:t>
      </w:r>
      <w:r w:rsidR="46A03E53" w:rsidRPr="24FFCB95">
        <w:rPr>
          <w:rFonts w:asciiTheme="minorHAnsi" w:eastAsiaTheme="minorEastAsia" w:hAnsiTheme="minorHAnsi"/>
          <w:b/>
          <w:bCs/>
          <w:color w:val="143478"/>
          <w:sz w:val="28"/>
          <w:szCs w:val="28"/>
        </w:rPr>
        <w:t>on</w:t>
      </w:r>
    </w:p>
    <w:p w14:paraId="16537A09" w14:textId="61F000D5" w:rsidR="001147FE" w:rsidRPr="00BB42E5" w:rsidRDefault="00DD47E0" w:rsidP="00944D3D">
      <w:pPr>
        <w:rPr>
          <w:rStyle w:val="Hyperlink"/>
        </w:rPr>
      </w:pPr>
      <w:r w:rsidRPr="00BB42E5">
        <w:t>There will be a programme representative for each level of programme</w:t>
      </w:r>
      <w:r w:rsidR="000C35E3" w:rsidRPr="00BB42E5">
        <w:t xml:space="preserve">. Programme representatives act as the first port of call for any suggestions, </w:t>
      </w:r>
      <w:r w:rsidR="00F72702" w:rsidRPr="00BB42E5">
        <w:t>comments,</w:t>
      </w:r>
      <w:r w:rsidR="000C35E3" w:rsidRPr="00BB42E5">
        <w:t xml:space="preserve"> or queries about the academic experience on your programme. The programme representatives are responsible for collating feedback from students on your course and providing this feedback to the programme team.</w:t>
      </w:r>
      <w:r w:rsidR="62F3F3C2">
        <w:t xml:space="preserve"> </w:t>
      </w:r>
      <w:r w:rsidR="00011607" w:rsidRPr="00BB42E5">
        <w:t>If you want to know who your representatives are</w:t>
      </w:r>
      <w:r w:rsidR="003B4554" w:rsidRPr="00BB42E5">
        <w:t xml:space="preserve">, or </w:t>
      </w:r>
      <w:r w:rsidR="00A537C7" w:rsidRPr="00BB42E5">
        <w:t xml:space="preserve">if you </w:t>
      </w:r>
      <w:r w:rsidR="003B4554" w:rsidRPr="00BB42E5">
        <w:t xml:space="preserve">are considering volunteering for this role at some point in your time at Greenwich, we encourage you to visit the Students’ Union website </w:t>
      </w:r>
      <w:r w:rsidR="007717E3" w:rsidRPr="00BB42E5">
        <w:t>to</w:t>
      </w:r>
      <w:r w:rsidR="003B4554" w:rsidRPr="00BB42E5">
        <w:t xml:space="preserve"> find out more</w:t>
      </w:r>
      <w:r w:rsidR="31E5E293">
        <w:t xml:space="preserve"> at</w:t>
      </w:r>
      <w:r w:rsidR="007717E3" w:rsidRPr="00BB42E5">
        <w:t xml:space="preserve"> </w:t>
      </w:r>
      <w:hyperlink r:id="rId113" w:history="1">
        <w:r w:rsidR="008A4E6E" w:rsidRPr="00B87351">
          <w:rPr>
            <w:rStyle w:val="Hyperlink"/>
          </w:rPr>
          <w:t xml:space="preserve">Academic representation </w:t>
        </w:r>
      </w:hyperlink>
      <w:r w:rsidR="293EBA26" w:rsidRPr="6E1494BC">
        <w:rPr>
          <w:sz w:val="24"/>
        </w:rPr>
        <w:t xml:space="preserve">or contact Students’ Union on </w:t>
      </w:r>
      <w:hyperlink r:id="rId114">
        <w:r w:rsidR="293EBA26" w:rsidRPr="6E1494BC">
          <w:rPr>
            <w:rStyle w:val="Hyperlink"/>
          </w:rPr>
          <w:t>reps@gre.ac.uk</w:t>
        </w:r>
      </w:hyperlink>
      <w:r w:rsidR="293EBA26" w:rsidRPr="6E1494BC">
        <w:rPr>
          <w:rStyle w:val="Hyperlink"/>
        </w:rPr>
        <w:t>.</w:t>
      </w:r>
    </w:p>
    <w:p w14:paraId="5FE157F3" w14:textId="77777777" w:rsidR="008A4E6E" w:rsidRDefault="008A4E6E">
      <w:pPr>
        <w:tabs>
          <w:tab w:val="clear" w:pos="567"/>
        </w:tabs>
        <w:spacing w:after="160" w:line="259" w:lineRule="auto"/>
      </w:pPr>
      <w:bookmarkStart w:id="114" w:name="_What_to_do"/>
      <w:bookmarkEnd w:id="114"/>
      <w:r w:rsidRPr="24FFCB95">
        <w:rPr>
          <w:b/>
          <w:bCs/>
        </w:rPr>
        <w:br w:type="page"/>
      </w:r>
    </w:p>
    <w:p w14:paraId="17FB27DE" w14:textId="45DD8FC5" w:rsidR="00D10B9A" w:rsidRPr="00BB42E5" w:rsidRDefault="7CCBAF4F" w:rsidP="00D10B9A">
      <w:pPr>
        <w:pStyle w:val="Sectiontitle"/>
      </w:pPr>
      <w:bookmarkStart w:id="115" w:name="_Toc237948219"/>
      <w:r>
        <w:lastRenderedPageBreak/>
        <w:t>Socials, Clubs and Societies</w:t>
      </w:r>
      <w:bookmarkEnd w:id="115"/>
    </w:p>
    <w:p w14:paraId="2B1B09DD" w14:textId="6FFD893B" w:rsidR="00D10B9A" w:rsidRPr="00BB42E5" w:rsidRDefault="1BB6BF2C" w:rsidP="3F83F65F">
      <w:pPr>
        <w:spacing w:before="240" w:after="240"/>
      </w:pPr>
      <w:r w:rsidRPr="3F83F65F">
        <w:rPr>
          <w:rFonts w:eastAsia="Public Sans Light" w:cs="Public Sans Light"/>
        </w:rPr>
        <w:t xml:space="preserve">Our activities team is responsible for the running of Team Greenwich (our Sports clubs and teams), Societies, our volunteering opportunities, and </w:t>
      </w:r>
      <w:proofErr w:type="gramStart"/>
      <w:r w:rsidRPr="3F83F65F">
        <w:rPr>
          <w:rFonts w:eastAsia="Public Sans Light" w:cs="Public Sans Light"/>
        </w:rPr>
        <w:t>Give</w:t>
      </w:r>
      <w:proofErr w:type="gramEnd"/>
      <w:r w:rsidRPr="3F83F65F">
        <w:rPr>
          <w:rFonts w:eastAsia="Public Sans Light" w:cs="Public Sans Light"/>
        </w:rPr>
        <w:t xml:space="preserve"> it a Go.</w:t>
      </w:r>
    </w:p>
    <w:p w14:paraId="3F95B06C" w14:textId="5C9B9CE1" w:rsidR="00D10B9A" w:rsidRPr="008A4E6E" w:rsidRDefault="428657AF" w:rsidP="24FFCB95">
      <w:pPr>
        <w:rPr>
          <w:rFonts w:asciiTheme="minorHAnsi" w:eastAsiaTheme="minorEastAsia" w:hAnsiTheme="minorHAnsi"/>
          <w:b/>
          <w:bCs/>
          <w:color w:val="143478"/>
          <w:sz w:val="28"/>
          <w:szCs w:val="28"/>
        </w:rPr>
      </w:pPr>
      <w:r w:rsidRPr="24FFCB95">
        <w:rPr>
          <w:rFonts w:asciiTheme="minorHAnsi" w:eastAsiaTheme="minorEastAsia" w:hAnsiTheme="minorHAnsi"/>
          <w:b/>
          <w:bCs/>
          <w:color w:val="143478"/>
          <w:sz w:val="28"/>
          <w:szCs w:val="28"/>
        </w:rPr>
        <w:t>Give it a Go</w:t>
      </w:r>
    </w:p>
    <w:p w14:paraId="518FD0CC" w14:textId="19845D54" w:rsidR="00D10B9A" w:rsidRPr="00BB42E5" w:rsidRDefault="1BB6BF2C" w:rsidP="00A267E5">
      <w:pPr>
        <w:spacing w:after="240"/>
      </w:pPr>
      <w:r w:rsidRPr="3F83F65F">
        <w:rPr>
          <w:rFonts w:eastAsia="Public Sans Light" w:cs="Public Sans Light"/>
        </w:rPr>
        <w:t xml:space="preserve">Give it a Go (GIAG) is your low-barrier way into student life. It's our student-led programme of social and skill-building events, designed to help you try new things, meet other students, and find your way into a student group that's right for you. You don't need any experience or a long-term commitment to take part </w:t>
      </w:r>
      <w:r w:rsidR="00AF20F2">
        <w:rPr>
          <w:rFonts w:eastAsia="Public Sans Light" w:cs="Public Sans Light"/>
        </w:rPr>
        <w:t>-</w:t>
      </w:r>
      <w:r w:rsidRPr="3F83F65F">
        <w:rPr>
          <w:rFonts w:eastAsia="Public Sans Light" w:cs="Public Sans Light"/>
        </w:rPr>
        <w:t xml:space="preserve"> just come along and see what you enjoy.</w:t>
      </w:r>
    </w:p>
    <w:p w14:paraId="216AD554" w14:textId="47E62807" w:rsidR="00D10B9A" w:rsidRPr="00BB42E5" w:rsidRDefault="1BB6BF2C" w:rsidP="3F83F65F">
      <w:pPr>
        <w:spacing w:before="240" w:after="240"/>
      </w:pPr>
      <w:r w:rsidRPr="3F83F65F">
        <w:rPr>
          <w:rFonts w:eastAsia="Public Sans Light" w:cs="Public Sans Light"/>
        </w:rPr>
        <w:t xml:space="preserve">GIAG is the entry point to longer-term involvement at </w:t>
      </w:r>
      <w:r w:rsidR="00F76AAD">
        <w:rPr>
          <w:rFonts w:eastAsia="Public Sans Light" w:cs="Public Sans Light"/>
        </w:rPr>
        <w:t>the Students’ Union</w:t>
      </w:r>
      <w:r w:rsidRPr="3F83F65F">
        <w:rPr>
          <w:rFonts w:eastAsia="Public Sans Light" w:cs="Public Sans Light"/>
        </w:rPr>
        <w:t xml:space="preserve">, helping you build belonging, confidence and wellbeing, and even develop leadership skills along the way, all through activity that's inclusive and </w:t>
      </w:r>
      <w:proofErr w:type="gramStart"/>
      <w:r w:rsidRPr="3F83F65F">
        <w:rPr>
          <w:rFonts w:eastAsia="Public Sans Light" w:cs="Public Sans Light"/>
        </w:rPr>
        <w:t>community-focused</w:t>
      </w:r>
      <w:proofErr w:type="gramEnd"/>
      <w:r w:rsidRPr="3F83F65F">
        <w:rPr>
          <w:rFonts w:eastAsia="Public Sans Light" w:cs="Public Sans Light"/>
        </w:rPr>
        <w:t>.</w:t>
      </w:r>
    </w:p>
    <w:p w14:paraId="32489E0C" w14:textId="6D45FF7D" w:rsidR="00D10B9A" w:rsidRPr="00BB42E5" w:rsidRDefault="1BB6BF2C" w:rsidP="3F83F65F">
      <w:pPr>
        <w:spacing w:before="240" w:after="240"/>
      </w:pPr>
      <w:r w:rsidRPr="3F83F65F">
        <w:rPr>
          <w:rFonts w:eastAsia="Public Sans Light" w:cs="Public Sans Light"/>
        </w:rPr>
        <w:t>It's also where new ideas get their start. If there's a society or Liberation project that doesn't exist yet, GIAG gives you a space to pilot the idea as an event first, with the chance for it to grow into something bigger.</w:t>
      </w:r>
    </w:p>
    <w:p w14:paraId="447C1BC3" w14:textId="54AAA5FB" w:rsidR="00D10B9A" w:rsidRPr="00BB42E5" w:rsidRDefault="00D10B9A" w:rsidP="3F83F65F">
      <w:pPr>
        <w:spacing w:before="240" w:after="240"/>
      </w:pPr>
      <w:r w:rsidRPr="3F83F65F">
        <w:rPr>
          <w:rFonts w:eastAsia="Public Sans Light" w:cs="Public Sans Light"/>
        </w:rPr>
        <w:t xml:space="preserve">There are over </w:t>
      </w:r>
      <w:r w:rsidR="1BB6BF2C" w:rsidRPr="3F83F65F">
        <w:rPr>
          <w:rFonts w:eastAsia="Public Sans Light" w:cs="Public Sans Light"/>
        </w:rPr>
        <w:t>124</w:t>
      </w:r>
      <w:r w:rsidRPr="3F83F65F">
        <w:rPr>
          <w:rFonts w:eastAsia="Public Sans Light" w:cs="Public Sans Light"/>
        </w:rPr>
        <w:t xml:space="preserve"> Societies that fall into five categories:</w:t>
      </w:r>
    </w:p>
    <w:p w14:paraId="10B1AF78" w14:textId="4A92FDD6" w:rsidR="00D10B9A" w:rsidRPr="00BB42E5" w:rsidRDefault="00D10B9A" w:rsidP="3F83F65F">
      <w:pPr>
        <w:pStyle w:val="ListParagraph"/>
        <w:numPr>
          <w:ilvl w:val="0"/>
          <w:numId w:val="19"/>
        </w:numPr>
        <w:rPr>
          <w:rFonts w:eastAsia="Public Sans Light" w:cs="Public Sans Light"/>
        </w:rPr>
      </w:pPr>
      <w:r w:rsidRPr="3F83F65F">
        <w:rPr>
          <w:rFonts w:eastAsia="Public Sans Light" w:cs="Public Sans Light"/>
        </w:rPr>
        <w:t>Academic</w:t>
      </w:r>
    </w:p>
    <w:p w14:paraId="4FDD4549" w14:textId="229FA0D6" w:rsidR="00D10B9A" w:rsidRPr="00BB42E5" w:rsidRDefault="00D10B9A" w:rsidP="3F83F65F">
      <w:pPr>
        <w:pStyle w:val="ListParagraph"/>
        <w:numPr>
          <w:ilvl w:val="0"/>
          <w:numId w:val="19"/>
        </w:numPr>
        <w:rPr>
          <w:rFonts w:eastAsia="Public Sans Light" w:cs="Public Sans Light"/>
        </w:rPr>
      </w:pPr>
      <w:r w:rsidRPr="3F83F65F">
        <w:rPr>
          <w:rFonts w:eastAsia="Public Sans Light" w:cs="Public Sans Light"/>
        </w:rPr>
        <w:t>Activities &amp; Games</w:t>
      </w:r>
    </w:p>
    <w:p w14:paraId="682B0D17" w14:textId="273096A9" w:rsidR="00D10B9A" w:rsidRPr="00BB42E5" w:rsidRDefault="00D10B9A" w:rsidP="3F83F65F">
      <w:pPr>
        <w:pStyle w:val="ListParagraph"/>
        <w:numPr>
          <w:ilvl w:val="0"/>
          <w:numId w:val="19"/>
        </w:numPr>
        <w:rPr>
          <w:rFonts w:eastAsia="Public Sans Light" w:cs="Public Sans Light"/>
        </w:rPr>
      </w:pPr>
      <w:r w:rsidRPr="3F83F65F">
        <w:rPr>
          <w:rFonts w:eastAsia="Public Sans Light" w:cs="Public Sans Light"/>
        </w:rPr>
        <w:t>Campaigning Awareness &amp; Support</w:t>
      </w:r>
    </w:p>
    <w:p w14:paraId="13FE9C67" w14:textId="3A1F365A" w:rsidR="00D10B9A" w:rsidRPr="00BB42E5" w:rsidRDefault="00D10B9A" w:rsidP="3F83F65F">
      <w:pPr>
        <w:pStyle w:val="ListParagraph"/>
        <w:numPr>
          <w:ilvl w:val="0"/>
          <w:numId w:val="19"/>
        </w:numPr>
        <w:rPr>
          <w:rFonts w:eastAsia="Public Sans Light" w:cs="Public Sans Light"/>
        </w:rPr>
      </w:pPr>
      <w:r w:rsidRPr="3F83F65F">
        <w:rPr>
          <w:rFonts w:eastAsia="Public Sans Light" w:cs="Public Sans Light"/>
        </w:rPr>
        <w:t>Cultural, Religious &amp; Beliefs</w:t>
      </w:r>
    </w:p>
    <w:p w14:paraId="77481BE8" w14:textId="63F2A5B2" w:rsidR="00D10B9A" w:rsidRPr="00BB42E5" w:rsidRDefault="00D10B9A" w:rsidP="3F83F65F">
      <w:pPr>
        <w:pStyle w:val="ListParagraph"/>
        <w:numPr>
          <w:ilvl w:val="0"/>
          <w:numId w:val="19"/>
        </w:numPr>
        <w:rPr>
          <w:rFonts w:eastAsia="Public Sans Light" w:cs="Public Sans Light"/>
        </w:rPr>
      </w:pPr>
      <w:r w:rsidRPr="3F83F65F">
        <w:rPr>
          <w:rFonts w:eastAsia="Public Sans Light" w:cs="Public Sans Light"/>
        </w:rPr>
        <w:t>Music, Performance &amp; Media</w:t>
      </w:r>
    </w:p>
    <w:p w14:paraId="212DF794" w14:textId="469C6E8B" w:rsidR="00D10B9A" w:rsidRPr="00BB42E5" w:rsidRDefault="00D10B9A" w:rsidP="3F83F65F">
      <w:pPr>
        <w:spacing w:before="240" w:after="240"/>
      </w:pPr>
      <w:r w:rsidRPr="3F83F65F">
        <w:rPr>
          <w:rFonts w:eastAsia="Public Sans Light" w:cs="Public Sans Light"/>
        </w:rPr>
        <w:t xml:space="preserve">These Societies cover everything from programme-related groups (e.g. Midwifery or Paramedic Society) to social groups like Yoga or </w:t>
      </w:r>
      <w:r w:rsidR="3CD4A8E8" w:rsidRPr="3F83F65F">
        <w:rPr>
          <w:rFonts w:eastAsia="Public Sans Light" w:cs="Public Sans Light"/>
        </w:rPr>
        <w:t>F1 society</w:t>
      </w:r>
      <w:r w:rsidR="1BB6BF2C" w:rsidRPr="3F83F65F">
        <w:rPr>
          <w:rFonts w:eastAsia="Public Sans Light" w:cs="Public Sans Light"/>
        </w:rPr>
        <w:t>.</w:t>
      </w:r>
      <w:r w:rsidRPr="3F83F65F">
        <w:rPr>
          <w:rFonts w:eastAsia="Public Sans Light" w:cs="Public Sans Light"/>
        </w:rPr>
        <w:t xml:space="preserve"> There is also a volunteering toolkit online which provides a list of opportunities for any student to get involved. As part of this volunteering scheme, you can log your hours and earn an award (Bronze, Silver and Gold).</w:t>
      </w:r>
    </w:p>
    <w:p w14:paraId="291689A6" w14:textId="159B1028" w:rsidR="00D10B9A" w:rsidRPr="00BB42E5" w:rsidRDefault="1BB6BF2C" w:rsidP="3F83F65F">
      <w:pPr>
        <w:spacing w:before="240" w:after="240"/>
      </w:pPr>
      <w:r w:rsidRPr="3F83F65F">
        <w:rPr>
          <w:rFonts w:eastAsia="Public Sans Light" w:cs="Public Sans Light"/>
        </w:rPr>
        <w:t xml:space="preserve">With this </w:t>
      </w:r>
      <w:proofErr w:type="gramStart"/>
      <w:r w:rsidRPr="3F83F65F">
        <w:rPr>
          <w:rFonts w:eastAsia="Public Sans Light" w:cs="Public Sans Light"/>
        </w:rPr>
        <w:t>much</w:t>
      </w:r>
      <w:proofErr w:type="gramEnd"/>
      <w:r w:rsidRPr="3F83F65F">
        <w:rPr>
          <w:rFonts w:eastAsia="Public Sans Light" w:cs="Public Sans Light"/>
        </w:rPr>
        <w:t xml:space="preserve"> variety, our student groups aim to offer something for everyone, however, if you don't see something you're interested in, why not start up your own student group to take part in the activity that you want to do and meet new people!</w:t>
      </w:r>
    </w:p>
    <w:p w14:paraId="71B8F66F" w14:textId="77777777" w:rsidR="008A4E6E" w:rsidRDefault="7CCBAF4F" w:rsidP="008A4E6E">
      <w:pPr>
        <w:spacing w:before="240" w:after="240"/>
        <w:rPr>
          <w:rFonts w:eastAsia="Public Sans Light" w:cs="Public Sans Light"/>
        </w:rPr>
      </w:pPr>
      <w:r w:rsidRPr="24FFCB95">
        <w:rPr>
          <w:rFonts w:eastAsia="Public Sans Light" w:cs="Public Sans Light"/>
        </w:rPr>
        <w:t xml:space="preserve">Email: </w:t>
      </w:r>
      <w:hyperlink r:id="rId115">
        <w:r w:rsidRPr="24FFCB95">
          <w:rPr>
            <w:rStyle w:val="Hyperlink"/>
          </w:rPr>
          <w:t>activities@gre.ac.uk</w:t>
        </w:r>
      </w:hyperlink>
      <w:r w:rsidR="428657AF" w:rsidRPr="24FFCB95">
        <w:rPr>
          <w:rFonts w:eastAsia="Public Sans Light" w:cs="Public Sans Light"/>
        </w:rPr>
        <w:t xml:space="preserve"> or visit us at either of the SU offices for more information.</w:t>
      </w:r>
    </w:p>
    <w:p w14:paraId="3CA86E23" w14:textId="77777777" w:rsidR="008A4E6E" w:rsidRDefault="008A4E6E">
      <w:pPr>
        <w:tabs>
          <w:tab w:val="clear" w:pos="567"/>
        </w:tabs>
        <w:spacing w:after="160" w:line="259" w:lineRule="auto"/>
        <w:rPr>
          <w:rFonts w:eastAsia="Public Sans Light" w:cs="Public Sans Light"/>
        </w:rPr>
      </w:pPr>
      <w:r>
        <w:rPr>
          <w:rFonts w:eastAsia="Public Sans Light" w:cs="Public Sans Light"/>
        </w:rPr>
        <w:br w:type="page"/>
      </w:r>
    </w:p>
    <w:p w14:paraId="23365AC9" w14:textId="5FD2FFB3" w:rsidR="00D10B9A" w:rsidRPr="008A4E6E" w:rsidRDefault="7CCBAF4F" w:rsidP="24FFCB95">
      <w:pPr>
        <w:rPr>
          <w:rFonts w:asciiTheme="minorHAnsi" w:eastAsiaTheme="minorEastAsia" w:hAnsiTheme="minorHAnsi"/>
          <w:b/>
          <w:bCs/>
          <w:color w:val="143478"/>
          <w:sz w:val="28"/>
          <w:szCs w:val="28"/>
        </w:rPr>
      </w:pPr>
      <w:r w:rsidRPr="24FFCB95">
        <w:rPr>
          <w:rFonts w:asciiTheme="minorHAnsi" w:eastAsiaTheme="minorEastAsia" w:hAnsiTheme="minorHAnsi"/>
          <w:b/>
          <w:bCs/>
          <w:color w:val="143478"/>
          <w:sz w:val="28"/>
          <w:szCs w:val="28"/>
        </w:rPr>
        <w:lastRenderedPageBreak/>
        <w:t>Team Greenwich</w:t>
      </w:r>
    </w:p>
    <w:p w14:paraId="3D65A6F4" w14:textId="6E255417" w:rsidR="00D10B9A" w:rsidRPr="00A267E5" w:rsidRDefault="00D10B9A" w:rsidP="00A267E5">
      <w:pPr>
        <w:spacing w:after="240"/>
        <w:rPr>
          <w:rFonts w:eastAsia="Public Sans Light" w:cs="Public Sans Light"/>
        </w:rPr>
      </w:pPr>
      <w:r w:rsidRPr="3F83F65F">
        <w:rPr>
          <w:rFonts w:eastAsia="Public Sans Light" w:cs="Public Sans Light"/>
        </w:rPr>
        <w:t xml:space="preserve">Team Greenwich offers you so many ways to stay active and social. </w:t>
      </w:r>
      <w:proofErr w:type="gramStart"/>
      <w:r w:rsidRPr="3F83F65F">
        <w:rPr>
          <w:rFonts w:eastAsia="Public Sans Light" w:cs="Public Sans Light"/>
        </w:rPr>
        <w:t>So</w:t>
      </w:r>
      <w:proofErr w:type="gramEnd"/>
      <w:r w:rsidRPr="3F83F65F">
        <w:rPr>
          <w:rFonts w:eastAsia="Public Sans Light" w:cs="Public Sans Light"/>
        </w:rPr>
        <w:t xml:space="preserve"> whether </w:t>
      </w:r>
      <w:r w:rsidR="1BB6BF2C" w:rsidRPr="3F83F65F">
        <w:rPr>
          <w:rFonts w:eastAsia="Public Sans Light" w:cs="Public Sans Light"/>
        </w:rPr>
        <w:t>it's</w:t>
      </w:r>
      <w:r w:rsidRPr="3F83F65F">
        <w:rPr>
          <w:rFonts w:eastAsia="Public Sans Light" w:cs="Public Sans Light"/>
        </w:rPr>
        <w:t xml:space="preserve"> competing against other universities, or just turning up to have some fun, our clubs are a great way to participate in sports and meet new friends. </w:t>
      </w:r>
      <w:hyperlink r:id="rId116">
        <w:r w:rsidR="1BB6BF2C" w:rsidRPr="3F83F65F">
          <w:rPr>
            <w:rStyle w:val="Hyperlink"/>
          </w:rPr>
          <w:t>Team Greenwich link</w:t>
        </w:r>
      </w:hyperlink>
      <w:r w:rsidR="1BB6BF2C" w:rsidRPr="3F83F65F">
        <w:rPr>
          <w:rFonts w:eastAsia="Public Sans Light" w:cs="Public Sans Light"/>
        </w:rPr>
        <w:t>.</w:t>
      </w:r>
    </w:p>
    <w:p w14:paraId="38A14F8A" w14:textId="3714A15F" w:rsidR="00D10B9A" w:rsidRPr="008A4E6E" w:rsidRDefault="7CCBAF4F" w:rsidP="24FFCB95">
      <w:pPr>
        <w:rPr>
          <w:rFonts w:asciiTheme="minorHAnsi" w:eastAsiaTheme="minorEastAsia" w:hAnsiTheme="minorHAnsi"/>
          <w:b/>
          <w:bCs/>
          <w:color w:val="143478"/>
          <w:sz w:val="28"/>
          <w:szCs w:val="28"/>
        </w:rPr>
      </w:pPr>
      <w:r w:rsidRPr="24FFCB95">
        <w:rPr>
          <w:rFonts w:asciiTheme="minorHAnsi" w:eastAsiaTheme="minorEastAsia" w:hAnsiTheme="minorHAnsi"/>
          <w:b/>
          <w:bCs/>
          <w:color w:val="143478"/>
          <w:sz w:val="28"/>
          <w:szCs w:val="28"/>
        </w:rPr>
        <w:t>Sport at Greenwich</w:t>
      </w:r>
    </w:p>
    <w:p w14:paraId="7DA46AB3" w14:textId="566E6AFB" w:rsidR="00D10B9A" w:rsidRPr="00BB42E5" w:rsidRDefault="00D10B9A" w:rsidP="00A267E5">
      <w:pPr>
        <w:spacing w:after="240"/>
      </w:pPr>
      <w:r w:rsidRPr="3F83F65F">
        <w:rPr>
          <w:rFonts w:eastAsia="Public Sans Light" w:cs="Public Sans Light"/>
        </w:rPr>
        <w:t>We have a fantastic and varied collection of Societies and Sports teams for you to join and an extensive volunteering programme. These are great opportunities to meet new people outside of your course and develop new interests and skills.</w:t>
      </w:r>
    </w:p>
    <w:p w14:paraId="208CC0D9" w14:textId="31BD5390" w:rsidR="00AF20F2" w:rsidRDefault="1BB6BF2C" w:rsidP="00AF20F2">
      <w:pPr>
        <w:spacing w:before="240" w:after="240"/>
        <w:rPr>
          <w:rFonts w:eastAsia="Public Sans Light" w:cs="Public Sans Light"/>
        </w:rPr>
      </w:pPr>
      <w:r w:rsidRPr="3F83F65F">
        <w:rPr>
          <w:rFonts w:eastAsia="Public Sans Light" w:cs="Public Sans Light"/>
        </w:rPr>
        <w:t xml:space="preserve">Team Greenwich </w:t>
      </w:r>
      <w:proofErr w:type="gramStart"/>
      <w:r w:rsidRPr="3F83F65F">
        <w:rPr>
          <w:rFonts w:eastAsia="Public Sans Light" w:cs="Public Sans Light"/>
        </w:rPr>
        <w:t>have</w:t>
      </w:r>
      <w:proofErr w:type="gramEnd"/>
      <w:r w:rsidRPr="3F83F65F">
        <w:rPr>
          <w:rFonts w:eastAsia="Public Sans Light" w:cs="Public Sans Light"/>
        </w:rPr>
        <w:t xml:space="preserve"> over 2O Sports Clubs, including traditional sports such as Rugby, Hockey and Football, all the way to baseball and Cheerleading. Some teams compete in local leagues, some enter competitions to play against other universities, or simply meet to train and have fun!</w:t>
      </w:r>
    </w:p>
    <w:p w14:paraId="5DB93EEC" w14:textId="77777777" w:rsidR="00D10B9A" w:rsidRPr="00E30B16" w:rsidRDefault="7CCBAF4F" w:rsidP="24FFCB95">
      <w:pPr>
        <w:rPr>
          <w:rFonts w:asciiTheme="minorHAnsi" w:eastAsiaTheme="minorEastAsia" w:hAnsiTheme="minorHAnsi"/>
          <w:b/>
          <w:bCs/>
          <w:color w:val="143478"/>
          <w:sz w:val="28"/>
          <w:szCs w:val="28"/>
        </w:rPr>
      </w:pPr>
      <w:bookmarkStart w:id="116" w:name="_Toc166511408"/>
      <w:bookmarkStart w:id="117" w:name="_Toc167184832"/>
      <w:bookmarkStart w:id="118" w:name="_Toc167185443"/>
      <w:bookmarkStart w:id="119" w:name="_Toc169166915"/>
      <w:bookmarkStart w:id="120" w:name="_Toc172541436"/>
      <w:bookmarkStart w:id="121" w:name="_Toc172541539"/>
      <w:r w:rsidRPr="24FFCB95">
        <w:rPr>
          <w:rFonts w:asciiTheme="minorHAnsi" w:eastAsiaTheme="minorEastAsia" w:hAnsiTheme="minorHAnsi"/>
          <w:b/>
          <w:bCs/>
          <w:color w:val="143478"/>
          <w:sz w:val="28"/>
          <w:szCs w:val="28"/>
        </w:rPr>
        <w:t>Sports Facilities</w:t>
      </w:r>
      <w:bookmarkEnd w:id="116"/>
      <w:bookmarkEnd w:id="117"/>
      <w:bookmarkEnd w:id="118"/>
      <w:bookmarkEnd w:id="119"/>
      <w:bookmarkEnd w:id="120"/>
      <w:bookmarkEnd w:id="121"/>
    </w:p>
    <w:p w14:paraId="26AFBA81" w14:textId="77777777" w:rsidR="00D10B9A" w:rsidRPr="00BB42E5" w:rsidRDefault="00D10B9A" w:rsidP="00E30B16">
      <w:pPr>
        <w:spacing w:line="300" w:lineRule="exact"/>
      </w:pPr>
      <w:r w:rsidRPr="00BB42E5">
        <w:t xml:space="preserve">Each campus at the University has its own fully equipped student gym that offers extremely competitive membership prices for our students. There is more information on gym memberships and what is available at each campus online: </w:t>
      </w:r>
      <w:hyperlink r:id="rId117" w:history="1">
        <w:r w:rsidRPr="00BB42E5">
          <w:rPr>
            <w:rStyle w:val="Hyperlink"/>
          </w:rPr>
          <w:t>Campus Sports</w:t>
        </w:r>
      </w:hyperlink>
      <w:r w:rsidRPr="00BB42E5">
        <w:t>.</w:t>
      </w:r>
    </w:p>
    <w:p w14:paraId="1B2BF6C7" w14:textId="3E672522" w:rsidR="00D10B9A" w:rsidRPr="00BB42E5" w:rsidRDefault="00D10B9A" w:rsidP="00E30B16">
      <w:pPr>
        <w:spacing w:line="300" w:lineRule="exact"/>
      </w:pPr>
      <w:r w:rsidRPr="00BB42E5">
        <w:t xml:space="preserve">Our sports facilities are spread across two sites. At Medway campus we have a </w:t>
      </w:r>
      <w:r w:rsidR="7E5E4BB8">
        <w:t>gym, two padel courts,</w:t>
      </w:r>
      <w:r w:rsidRPr="00BB42E5">
        <w:t xml:space="preserve"> and tennis courts</w:t>
      </w:r>
      <w:r w:rsidR="18F308EC">
        <w:t xml:space="preserve">. </w:t>
      </w:r>
      <w:r>
        <w:t xml:space="preserve"> </w:t>
      </w:r>
      <w:r w:rsidR="5C478BF0">
        <w:t>A</w:t>
      </w:r>
      <w:r>
        <w:t>t</w:t>
      </w:r>
      <w:r w:rsidRPr="00BB42E5">
        <w:t xml:space="preserve"> Avery Hill we have </w:t>
      </w:r>
      <w:r w:rsidR="62563BF3">
        <w:t>one 3g</w:t>
      </w:r>
      <w:r>
        <w:t xml:space="preserve"> </w:t>
      </w:r>
      <w:r w:rsidRPr="00BB42E5">
        <w:t xml:space="preserve">artificial grass </w:t>
      </w:r>
      <w:r>
        <w:t>pitch</w:t>
      </w:r>
      <w:r w:rsidR="27CFF520">
        <w:t xml:space="preserve"> and one 4g state of the art </w:t>
      </w:r>
      <w:r w:rsidR="38414944">
        <w:t>artificial</w:t>
      </w:r>
      <w:r w:rsidR="27CFF520">
        <w:t xml:space="preserve"> grass pitch</w:t>
      </w:r>
      <w:r>
        <w:t>, sports hall</w:t>
      </w:r>
      <w:r w:rsidR="1D7570D6">
        <w:t>, four padel courts, two pickleball courts,</w:t>
      </w:r>
      <w:r>
        <w:t xml:space="preserve"> </w:t>
      </w:r>
      <w:r w:rsidR="34C50FCB">
        <w:t>three</w:t>
      </w:r>
      <w:r w:rsidRPr="00BB42E5">
        <w:t xml:space="preserve"> outdoor tennis and </w:t>
      </w:r>
      <w:r w:rsidR="74A98E4E">
        <w:t>grass sports pitches</w:t>
      </w:r>
      <w:r>
        <w:t>.</w:t>
      </w:r>
      <w:r w:rsidRPr="00BB42E5">
        <w:t xml:space="preserve"> The sport halls can accommodate all sports including, netball, badminton, table tennis and indoor cricket. </w:t>
      </w:r>
    </w:p>
    <w:p w14:paraId="1F31BA95" w14:textId="7FBC8C1B" w:rsidR="00D10B9A" w:rsidRPr="00BB42E5" w:rsidRDefault="00D10B9A" w:rsidP="00E30B16">
      <w:pPr>
        <w:spacing w:line="300" w:lineRule="exact"/>
      </w:pPr>
      <w:r w:rsidRPr="00BB42E5">
        <w:t>All sports facilities are available for students</w:t>
      </w:r>
      <w:r w:rsidR="6F6DC144">
        <w:t>, staff and external users</w:t>
      </w:r>
      <w:r w:rsidRPr="00BB42E5">
        <w:t xml:space="preserve"> to hire at a competitive rate. </w:t>
      </w:r>
    </w:p>
    <w:p w14:paraId="7D1D443B" w14:textId="14C00506" w:rsidR="00D10B9A" w:rsidRDefault="00D10B9A" w:rsidP="00E30B16">
      <w:pPr>
        <w:spacing w:line="300" w:lineRule="exact"/>
      </w:pPr>
      <w:r>
        <w:t xml:space="preserve">If you would like to know more about booking any of the sport facilities contact the Sport &amp; </w:t>
      </w:r>
      <w:r w:rsidR="73F80ED9">
        <w:t>Active Life Engagement Team</w:t>
      </w:r>
      <w:r>
        <w:t xml:space="preserve">: Call: 020 8331 9945 or email: </w:t>
      </w:r>
      <w:hyperlink r:id="rId118">
        <w:r w:rsidRPr="088CC716">
          <w:rPr>
            <w:rStyle w:val="Hyperlink"/>
          </w:rPr>
          <w:t>sports@gre.ac.uk</w:t>
        </w:r>
        <w:r w:rsidR="4B992A8C" w:rsidRPr="088CC716">
          <w:rPr>
            <w:rStyle w:val="Hyperlink"/>
          </w:rPr>
          <w:t>.</w:t>
        </w:r>
      </w:hyperlink>
      <w:r w:rsidR="4B992A8C">
        <w:t xml:space="preserve"> You can also follow us on </w:t>
      </w:r>
      <w:r w:rsidR="00F95B4E">
        <w:t>Instagram</w:t>
      </w:r>
      <w:r w:rsidR="4B992A8C">
        <w:t xml:space="preserve">: </w:t>
      </w:r>
      <w:r w:rsidR="4B992A8C" w:rsidRPr="008A4E6E">
        <w:rPr>
          <w:rStyle w:val="Hyperlink"/>
        </w:rPr>
        <w:t>@</w:t>
      </w:r>
      <w:r w:rsidR="7E70D87E" w:rsidRPr="008A4E6E">
        <w:rPr>
          <w:rStyle w:val="Hyperlink"/>
        </w:rPr>
        <w:t>gre</w:t>
      </w:r>
      <w:r w:rsidR="4B992A8C" w:rsidRPr="008A4E6E">
        <w:rPr>
          <w:rStyle w:val="Hyperlink"/>
        </w:rPr>
        <w:t>sportsandactivelfe</w:t>
      </w:r>
      <w:r w:rsidR="1A9785FF">
        <w:t xml:space="preserve"> </w:t>
      </w:r>
    </w:p>
    <w:p w14:paraId="1291A1BB" w14:textId="77777777" w:rsidR="00D10B9A" w:rsidRPr="00BB42E5" w:rsidRDefault="00D10B9A" w:rsidP="00E30B16">
      <w:pPr>
        <w:spacing w:line="300" w:lineRule="exact"/>
      </w:pPr>
    </w:p>
    <w:p w14:paraId="6826B444" w14:textId="79EB4E59" w:rsidR="00B531BA" w:rsidRPr="00BB42E5" w:rsidRDefault="35BD22D9" w:rsidP="007335F0">
      <w:pPr>
        <w:pStyle w:val="Sectiontitle"/>
      </w:pPr>
      <w:bookmarkStart w:id="122" w:name="_Toc167184839"/>
      <w:bookmarkStart w:id="123" w:name="_Toc167185450"/>
      <w:bookmarkStart w:id="124" w:name="_Toc169166922"/>
      <w:bookmarkStart w:id="125" w:name="_Toc172541444"/>
      <w:bookmarkStart w:id="126" w:name="_Toc172541547"/>
      <w:bookmarkStart w:id="127" w:name="_Toc237948220"/>
      <w:r>
        <w:t>Employability and careers services</w:t>
      </w:r>
      <w:bookmarkEnd w:id="122"/>
      <w:bookmarkEnd w:id="123"/>
      <w:bookmarkEnd w:id="124"/>
      <w:bookmarkEnd w:id="125"/>
      <w:bookmarkEnd w:id="126"/>
      <w:bookmarkEnd w:id="127"/>
    </w:p>
    <w:p w14:paraId="07F2463E" w14:textId="7C8E97D6" w:rsidR="00B531BA" w:rsidRPr="00BB42E5" w:rsidRDefault="00B531BA" w:rsidP="00E30B16">
      <w:pPr>
        <w:spacing w:afterLines="60" w:after="144" w:line="300" w:lineRule="exact"/>
      </w:pPr>
      <w:r w:rsidRPr="00BB42E5">
        <w:t>At the Employability Service</w:t>
      </w:r>
      <w:r w:rsidR="39270356">
        <w:t>,</w:t>
      </w:r>
      <w:r w:rsidRPr="00BB42E5">
        <w:t xml:space="preserve"> we encourage you to aim high and work to secure the graduate job you have always wanted. </w:t>
      </w:r>
      <w:r w:rsidR="11FCDDCD">
        <w:t>We are</w:t>
      </w:r>
      <w:r w:rsidRPr="00BB42E5">
        <w:t xml:space="preserve"> here to support you in several ways:</w:t>
      </w:r>
    </w:p>
    <w:p w14:paraId="0BC1A0DF" w14:textId="495668FB" w:rsidR="00B531BA" w:rsidRPr="00BB42E5" w:rsidRDefault="00B531BA" w:rsidP="00E30B16">
      <w:pPr>
        <w:pStyle w:val="Bulletpoints"/>
        <w:tabs>
          <w:tab w:val="clear" w:pos="567"/>
        </w:tabs>
        <w:spacing w:afterLines="60" w:after="144" w:line="300" w:lineRule="exact"/>
      </w:pPr>
      <w:r w:rsidRPr="00BB42E5">
        <w:t xml:space="preserve">Our flagship recruitment fairs take place on the Greenwich and Medway campuses and brings a host of employers with live summer internships, </w:t>
      </w:r>
      <w:r w:rsidR="005E2777" w:rsidRPr="00BB42E5">
        <w:t>placements,</w:t>
      </w:r>
      <w:r w:rsidRPr="00BB42E5">
        <w:t xml:space="preserve"> and graduate job vacancies. </w:t>
      </w:r>
      <w:r w:rsidR="6878770E">
        <w:t>We ensure that</w:t>
      </w:r>
      <w:r w:rsidRPr="00BB42E5">
        <w:t xml:space="preserve"> each fair has a mandatory pre-fair workshop so that you how to improve your chances of securing an opportunity with those employers. </w:t>
      </w:r>
    </w:p>
    <w:p w14:paraId="771928AB" w14:textId="77777777" w:rsidR="00900C6C" w:rsidRDefault="70C4F61E">
      <w:pPr>
        <w:pStyle w:val="Bulletpoints"/>
        <w:tabs>
          <w:tab w:val="clear" w:pos="567"/>
        </w:tabs>
        <w:spacing w:afterLines="60" w:after="144" w:line="300" w:lineRule="exact"/>
      </w:pPr>
      <w:r>
        <w:t>The Employability service</w:t>
      </w:r>
      <w:r w:rsidR="00B531BA" w:rsidRPr="00BB42E5">
        <w:t xml:space="preserve"> actively runs and manages internships for University of Greenwich students. Some of those internships will be based within a department of the University </w:t>
      </w:r>
      <w:r w:rsidR="00E30B16">
        <w:br/>
      </w:r>
      <w:r w:rsidR="00B531BA" w:rsidRPr="00BB42E5">
        <w:t xml:space="preserve">and others will be based in a small-medium-sized company in London. All internships are paid </w:t>
      </w:r>
      <w:r w:rsidR="00E30B16">
        <w:br/>
      </w:r>
      <w:r w:rsidR="00B531BA" w:rsidRPr="00BB42E5">
        <w:t xml:space="preserve">and </w:t>
      </w:r>
      <w:r w:rsidR="65A66ACE">
        <w:t>we manage</w:t>
      </w:r>
      <w:r w:rsidR="00B531BA" w:rsidRPr="00BB42E5">
        <w:t xml:space="preserve"> every aspect of the internship so that you can be assured that you are being supported at every stage.</w:t>
      </w:r>
    </w:p>
    <w:p w14:paraId="21AE03F4" w14:textId="77777777" w:rsidR="00900C6C" w:rsidRDefault="00900C6C">
      <w:pPr>
        <w:tabs>
          <w:tab w:val="clear" w:pos="567"/>
        </w:tabs>
        <w:spacing w:after="160" w:line="259" w:lineRule="auto"/>
      </w:pPr>
      <w:r>
        <w:br w:type="page"/>
      </w:r>
    </w:p>
    <w:p w14:paraId="3BA120F2" w14:textId="1B3A2BC6" w:rsidR="00B531BA" w:rsidRPr="00BB42E5" w:rsidRDefault="00B531BA">
      <w:pPr>
        <w:pStyle w:val="Bulletpoints"/>
        <w:tabs>
          <w:tab w:val="clear" w:pos="567"/>
        </w:tabs>
        <w:spacing w:afterLines="60" w:after="144" w:line="300" w:lineRule="exact"/>
      </w:pPr>
      <w:r w:rsidRPr="00BB42E5">
        <w:lastRenderedPageBreak/>
        <w:t xml:space="preserve">For our </w:t>
      </w:r>
      <w:r w:rsidR="00A07662" w:rsidRPr="00BB42E5">
        <w:t>first-year</w:t>
      </w:r>
      <w:r w:rsidRPr="00BB42E5">
        <w:t xml:space="preserve"> students, we offer work shadowing insight days with a host of employers</w:t>
      </w:r>
      <w:r w:rsidR="006231AF">
        <w:t>,</w:t>
      </w:r>
      <w:r w:rsidRPr="00BB42E5">
        <w:t xml:space="preserve"> with employers such as </w:t>
      </w:r>
      <w:r w:rsidR="00386377">
        <w:t xml:space="preserve">Northen Trust </w:t>
      </w:r>
      <w:r w:rsidR="00F9281C">
        <w:t>and SAP</w:t>
      </w:r>
      <w:r w:rsidRPr="00BB42E5">
        <w:t xml:space="preserve">. </w:t>
      </w:r>
    </w:p>
    <w:p w14:paraId="548BD0BD" w14:textId="7C2C6FEF" w:rsidR="00B531BA" w:rsidRPr="00BB42E5" w:rsidRDefault="00B531BA" w:rsidP="00E30B16">
      <w:pPr>
        <w:pStyle w:val="Bulletpoints"/>
        <w:tabs>
          <w:tab w:val="clear" w:pos="567"/>
        </w:tabs>
        <w:spacing w:afterLines="60" w:after="144" w:line="300" w:lineRule="exact"/>
      </w:pPr>
      <w:r w:rsidRPr="00BB42E5">
        <w:t>If you are short of time and need to see an advisor to check over your job application form, covering letter or CV, then come to one of our many drop-in career clinics. You can just turn up and one of our advisors will see you for up to 15 minutes. You can find out online when and where they take place</w:t>
      </w:r>
      <w:r w:rsidR="00A07662" w:rsidRPr="00BB42E5">
        <w:t xml:space="preserve">: </w:t>
      </w:r>
      <w:hyperlink r:id="rId119" w:history="1">
        <w:r w:rsidRPr="00BB42E5">
          <w:rPr>
            <w:rStyle w:val="Hyperlink"/>
          </w:rPr>
          <w:t>Your ca</w:t>
        </w:r>
        <w:bookmarkStart w:id="128" w:name="_Hlt235009663"/>
        <w:bookmarkStart w:id="129" w:name="_Hlt235009664"/>
        <w:r w:rsidRPr="00BB42E5">
          <w:rPr>
            <w:rStyle w:val="Hyperlink"/>
          </w:rPr>
          <w:t>r</w:t>
        </w:r>
        <w:bookmarkEnd w:id="128"/>
        <w:bookmarkEnd w:id="129"/>
        <w:r w:rsidRPr="00BB42E5">
          <w:rPr>
            <w:rStyle w:val="Hyperlink"/>
          </w:rPr>
          <w:t>eers service</w:t>
        </w:r>
      </w:hyperlink>
      <w:r w:rsidR="00B32AE7" w:rsidRPr="00BB42E5">
        <w:t>.</w:t>
      </w:r>
    </w:p>
    <w:p w14:paraId="61B3B7FF" w14:textId="213AD482" w:rsidR="00B531BA" w:rsidRPr="00BB42E5" w:rsidRDefault="00B531BA" w:rsidP="00E30B16">
      <w:pPr>
        <w:pStyle w:val="Bulletpoints"/>
        <w:tabs>
          <w:tab w:val="clear" w:pos="567"/>
        </w:tabs>
        <w:spacing w:afterLines="60" w:after="144" w:line="300" w:lineRule="exact"/>
      </w:pPr>
      <w:r w:rsidRPr="00BB42E5">
        <w:t>If you need more support, then you can contact us and book a dedicated 30 minutes 1-2-1 appointment with one of our advisors. We also offer mock interviews to help prepare you for job interviews. </w:t>
      </w:r>
    </w:p>
    <w:p w14:paraId="7F94C9BA" w14:textId="7B31BA0D" w:rsidR="00B531BA" w:rsidRPr="00BB42E5" w:rsidRDefault="00B531BA" w:rsidP="00E30B16">
      <w:pPr>
        <w:pStyle w:val="Bulletpoints"/>
        <w:tabs>
          <w:tab w:val="clear" w:pos="567"/>
        </w:tabs>
        <w:spacing w:afterLines="60" w:after="144" w:line="300" w:lineRule="exact"/>
      </w:pPr>
      <w:r w:rsidRPr="00BB42E5">
        <w:t>If you are unable to see us in person, then we have comprehensive online support. We have an online</w:t>
      </w:r>
      <w:r w:rsidRPr="4A7D05A3">
        <w:rPr>
          <w:rFonts w:eastAsia="Calibri" w:cs="Arial"/>
        </w:rPr>
        <w:t xml:space="preserve"> </w:t>
      </w:r>
      <w:r w:rsidR="0F9E04DF" w:rsidRPr="4A7D05A3">
        <w:rPr>
          <w:rFonts w:eastAsia="Calibri" w:cs="Arial"/>
        </w:rPr>
        <w:t>employability platform</w:t>
      </w:r>
      <w:r w:rsidR="24D1885C">
        <w:t xml:space="preserve"> called </w:t>
      </w:r>
      <w:hyperlink r:id="rId120">
        <w:r w:rsidR="24D1885C" w:rsidRPr="148E687F">
          <w:rPr>
            <w:rStyle w:val="Hyperlink"/>
          </w:rPr>
          <w:t>Target Connect</w:t>
        </w:r>
      </w:hyperlink>
      <w:r w:rsidR="632E91A3">
        <w:t>.</w:t>
      </w:r>
      <w:r w:rsidRPr="00BB42E5">
        <w:t xml:space="preserve"> Once you </w:t>
      </w:r>
      <w:r w:rsidR="0D07FBAE">
        <w:t>sign in</w:t>
      </w:r>
      <w:r w:rsidRPr="00BB42E5">
        <w:t xml:space="preserve"> you can access </w:t>
      </w:r>
      <w:r w:rsidR="2A99880A">
        <w:t xml:space="preserve">our webinars and workshops, </w:t>
      </w:r>
      <w:r w:rsidR="0BB3EF80">
        <w:t xml:space="preserve">CV </w:t>
      </w:r>
      <w:r w:rsidR="45D0F530">
        <w:t>tool</w:t>
      </w:r>
      <w:r w:rsidR="0BB3EF80">
        <w:t>, aptitude tests tool, interview simulator</w:t>
      </w:r>
      <w:r w:rsidR="4EF23FD2">
        <w:t xml:space="preserve"> and online e-learning pathways created by our in-house Employability Skills Advisors</w:t>
      </w:r>
      <w:r w:rsidR="60B10E50">
        <w:t>.</w:t>
      </w:r>
      <w:r w:rsidR="0BB3EF80">
        <w:t xml:space="preserve"> </w:t>
      </w:r>
    </w:p>
    <w:p w14:paraId="07203CFD" w14:textId="1522DC9B" w:rsidR="00B531BA" w:rsidRDefault="00B531BA" w:rsidP="00E30B16">
      <w:pPr>
        <w:spacing w:afterLines="60" w:after="144" w:line="300" w:lineRule="exact"/>
      </w:pPr>
      <w:r w:rsidRPr="00BB42E5">
        <w:t xml:space="preserve">We also have an online jobs board advertising the latest graduate job vacancies and internships. </w:t>
      </w:r>
    </w:p>
    <w:p w14:paraId="7436B070" w14:textId="77777777" w:rsidR="00900C6C" w:rsidRPr="00BB42E5" w:rsidRDefault="00900C6C" w:rsidP="00E30B16">
      <w:pPr>
        <w:spacing w:afterLines="60" w:after="144" w:line="300" w:lineRule="exact"/>
      </w:pPr>
    </w:p>
    <w:p w14:paraId="43BB463B" w14:textId="77777777" w:rsidR="008D5991" w:rsidRPr="00E441F4" w:rsidRDefault="00444FD2" w:rsidP="24FFCB95">
      <w:pPr>
        <w:rPr>
          <w:rFonts w:asciiTheme="minorHAnsi" w:eastAsiaTheme="minorEastAsia" w:hAnsiTheme="minorHAnsi"/>
          <w:b/>
          <w:bCs/>
          <w:color w:val="143478"/>
          <w:sz w:val="28"/>
          <w:szCs w:val="28"/>
        </w:rPr>
      </w:pPr>
      <w:r w:rsidRPr="24FFCB95">
        <w:rPr>
          <w:rFonts w:asciiTheme="minorHAnsi" w:eastAsiaTheme="minorEastAsia" w:hAnsiTheme="minorHAnsi"/>
          <w:b/>
          <w:bCs/>
          <w:color w:val="143478"/>
          <w:sz w:val="28"/>
          <w:szCs w:val="28"/>
        </w:rPr>
        <w:t>Contact us</w:t>
      </w:r>
    </w:p>
    <w:p w14:paraId="272B7ACC" w14:textId="77777777" w:rsidR="00535D97" w:rsidRDefault="008D5991" w:rsidP="00E30B16">
      <w:pPr>
        <w:spacing w:afterLines="60" w:after="144" w:line="300" w:lineRule="exact"/>
      </w:pPr>
      <w:r>
        <w:t xml:space="preserve">We offer all the above and much more. For more information about how we can support you. </w:t>
      </w:r>
      <w:r w:rsidR="00900C6C">
        <w:br/>
      </w:r>
      <w:r>
        <w:t xml:space="preserve">E-mail: </w:t>
      </w:r>
      <w:hyperlink r:id="rId121" w:history="1">
        <w:r w:rsidRPr="00900C6C">
          <w:rPr>
            <w:rStyle w:val="Hyperlink"/>
          </w:rPr>
          <w:t>employability@gre.ac.uk</w:t>
        </w:r>
      </w:hyperlink>
      <w:r>
        <w:t xml:space="preserve"> or Call </w:t>
      </w:r>
      <w:r w:rsidRPr="00900C6C">
        <w:rPr>
          <w:b/>
          <w:bCs/>
        </w:rPr>
        <w:t>020 8331 8810</w:t>
      </w:r>
      <w:r>
        <w:t>.</w:t>
      </w:r>
    </w:p>
    <w:p w14:paraId="4C24FAEB" w14:textId="77777777" w:rsidR="00900C6C" w:rsidRDefault="00900C6C" w:rsidP="00E30B16">
      <w:pPr>
        <w:spacing w:afterLines="60" w:after="144" w:line="300" w:lineRule="exact"/>
      </w:pPr>
    </w:p>
    <w:p w14:paraId="7259EA9B" w14:textId="65AE4A8D" w:rsidR="00900C6C" w:rsidRDefault="00900C6C" w:rsidP="00E30B16">
      <w:pPr>
        <w:spacing w:afterLines="60" w:after="144" w:line="300" w:lineRule="exact"/>
        <w:sectPr w:rsidR="00900C6C" w:rsidSect="00E30B16">
          <w:type w:val="continuous"/>
          <w:pgSz w:w="11906" w:h="16838"/>
          <w:pgMar w:top="1985" w:right="1559" w:bottom="1185" w:left="1418" w:header="709" w:footer="709" w:gutter="0"/>
          <w:cols w:space="708"/>
          <w:docGrid w:linePitch="360"/>
        </w:sectPr>
      </w:pPr>
    </w:p>
    <w:p w14:paraId="6CECB5A6" w14:textId="109F6771" w:rsidR="00277343" w:rsidRDefault="4787DE40" w:rsidP="00D32550">
      <w:pPr>
        <w:pStyle w:val="Sectiontitle"/>
      </w:pPr>
      <w:bookmarkStart w:id="130" w:name="_Toc235020749"/>
      <w:bookmarkStart w:id="131" w:name="_Toc235194301"/>
      <w:bookmarkStart w:id="132" w:name="_Toc235194302"/>
      <w:bookmarkStart w:id="133" w:name="_Toc237948221"/>
      <w:bookmarkEnd w:id="130"/>
      <w:bookmarkEnd w:id="131"/>
      <w:bookmarkEnd w:id="132"/>
      <w:r>
        <w:t>Greenwich employability pathways</w:t>
      </w:r>
      <w:bookmarkEnd w:id="133"/>
    </w:p>
    <w:p w14:paraId="4807C6E3" w14:textId="7AA279B9" w:rsidR="4A7D05A3" w:rsidRDefault="53183E9E" w:rsidP="60BC1400">
      <w:r w:rsidRPr="60BC1400">
        <w:t xml:space="preserve">We have created a suite of educational pathways that are designed to enhance your skills alongside your programme of study as there is evidence that students do better – both in their studies and after graduation – if they take part in activities outside of taught sessions which develop their all-round employability skills. Taking leadership responsibilities in the University and Students’ Union, gaining work experience and volunteering are among the activities which build skills and experience and enrich CVs. Employers value these skills and experience when selecting graduates for employment. </w:t>
      </w:r>
    </w:p>
    <w:p w14:paraId="02D94969" w14:textId="637A0766" w:rsidR="4A7D05A3" w:rsidRDefault="53183E9E" w:rsidP="60BC1400">
      <w:r w:rsidRPr="60BC1400">
        <w:t xml:space="preserve">Target Connect is the University’s online employability platform. It acts as a central hub where students can access everything related to careers and employability in one place. Altogether there are currently 25 pathways that can be accessed through </w:t>
      </w:r>
      <w:hyperlink r:id="rId122">
        <w:r w:rsidRPr="60BC1400">
          <w:rPr>
            <w:rStyle w:val="Hyperlink"/>
          </w:rPr>
          <w:t>Target Connect</w:t>
        </w:r>
      </w:hyperlink>
      <w:r w:rsidRPr="60BC1400">
        <w:t>.</w:t>
      </w:r>
    </w:p>
    <w:p w14:paraId="48A05938" w14:textId="5A988D0D" w:rsidR="00073B78" w:rsidRDefault="53183E9E" w:rsidP="60BC1400">
      <w:r w:rsidRPr="60BC1400">
        <w:t>These employability pathways are designed to help you build the skills, confidence and knowledge you need to prepare for your next steps after university, which is why some of them have been embedded into taught modules. Whether you are just starting to think about your career, looking for work experience, applying for placements or graduate roles, considering further study, or exploring self-employment, there are pathways that can support you.</w:t>
      </w:r>
    </w:p>
    <w:p w14:paraId="31548A79" w14:textId="4010AAB4" w:rsidR="4A7D05A3" w:rsidRDefault="53183E9E" w:rsidP="60BC1400">
      <w:r w:rsidRPr="60BC1400">
        <w:t xml:space="preserve">You do not need to complete </w:t>
      </w:r>
      <w:proofErr w:type="gramStart"/>
      <w:r w:rsidRPr="60BC1400">
        <w:t>all of</w:t>
      </w:r>
      <w:proofErr w:type="gramEnd"/>
      <w:r w:rsidRPr="60BC1400">
        <w:t xml:space="preserve"> the pathways. Instead, you should choose the ones that are most relevant to your current stage, interests and goals. Some pathways will help you reflect on your strengths and career ideas, while others focus on practical skills such as job searching, networking, writing applications, preparing for interviews, using LinkedIn, or understanding assessment centres.</w:t>
      </w:r>
    </w:p>
    <w:p w14:paraId="3872A081" w14:textId="77777777" w:rsidR="00900C6C" w:rsidRDefault="00900C6C">
      <w:pPr>
        <w:tabs>
          <w:tab w:val="clear" w:pos="567"/>
        </w:tabs>
        <w:spacing w:after="160" w:line="259" w:lineRule="auto"/>
      </w:pPr>
      <w:bookmarkStart w:id="134" w:name="_Toc167184844"/>
      <w:bookmarkStart w:id="135" w:name="_Toc167185455"/>
      <w:bookmarkStart w:id="136" w:name="_Toc169166927"/>
      <w:bookmarkStart w:id="137" w:name="_Toc172541449"/>
      <w:bookmarkStart w:id="138" w:name="_Toc172541552"/>
      <w:r w:rsidRPr="24FFCB95">
        <w:rPr>
          <w:b/>
          <w:bCs/>
        </w:rPr>
        <w:br w:type="page"/>
      </w:r>
    </w:p>
    <w:p w14:paraId="13430360" w14:textId="2C9EACAF" w:rsidR="00F471A4" w:rsidRPr="00BB42E5" w:rsidRDefault="103247EE" w:rsidP="00F471A4">
      <w:pPr>
        <w:pStyle w:val="Sectiontitle"/>
      </w:pPr>
      <w:bookmarkStart w:id="139" w:name="_Toc237948222"/>
      <w:r>
        <w:lastRenderedPageBreak/>
        <w:t xml:space="preserve">Post-graduate </w:t>
      </w:r>
      <w:r w:rsidR="0F9D3982">
        <w:t>s</w:t>
      </w:r>
      <w:r>
        <w:t>tudy</w:t>
      </w:r>
      <w:bookmarkEnd w:id="134"/>
      <w:bookmarkEnd w:id="135"/>
      <w:bookmarkEnd w:id="136"/>
      <w:bookmarkEnd w:id="137"/>
      <w:bookmarkEnd w:id="138"/>
      <w:bookmarkEnd w:id="139"/>
    </w:p>
    <w:p w14:paraId="51061480" w14:textId="0EEBC006" w:rsidR="00F471A4" w:rsidRPr="00BB42E5" w:rsidRDefault="00F471A4" w:rsidP="00F471A4">
      <w:r w:rsidRPr="00BB42E5">
        <w:t xml:space="preserve">There are many ways to build on your first degree and one of them involves further HE study, by working towards a post-graduate degree, either at Greenwich or another university. You can look at the options for PG study at Greenwich on our </w:t>
      </w:r>
      <w:hyperlink r:id="rId123" w:history="1">
        <w:r w:rsidRPr="00BB42E5">
          <w:rPr>
            <w:rStyle w:val="Hyperlink"/>
          </w:rPr>
          <w:t>Postgraduate programmes prospectus</w:t>
        </w:r>
      </w:hyperlink>
      <w:r w:rsidRPr="00BB42E5">
        <w:t xml:space="preserve"> page.</w:t>
      </w:r>
    </w:p>
    <w:p w14:paraId="52B58BA5" w14:textId="77777777" w:rsidR="00AF20F2" w:rsidRPr="00900C6C" w:rsidRDefault="103247EE" w:rsidP="00900C6C">
      <w:r>
        <w:t xml:space="preserve">For further advice and discussion about your next steps, please visit our </w:t>
      </w:r>
      <w:hyperlink r:id="rId124">
        <w:r w:rsidRPr="24FFCB95">
          <w:rPr>
            <w:rStyle w:val="Hyperlink"/>
          </w:rPr>
          <w:t>Careers team</w:t>
        </w:r>
      </w:hyperlink>
      <w:r>
        <w:t xml:space="preserve"> or speak to your academic tutor.</w:t>
      </w:r>
    </w:p>
    <w:p w14:paraId="38C69496" w14:textId="2084427E" w:rsidR="00AF20F2" w:rsidRPr="00900C6C" w:rsidRDefault="00AF20F2" w:rsidP="00900C6C"/>
    <w:p w14:paraId="5D2DF804" w14:textId="19BB12A2" w:rsidR="00B531BA" w:rsidRPr="00BB42E5" w:rsidRDefault="35BD22D9" w:rsidP="00AF20F2">
      <w:pPr>
        <w:pStyle w:val="Sectiontitle"/>
      </w:pPr>
      <w:bookmarkStart w:id="140" w:name="_Toc237948223"/>
      <w:r>
        <w:t>Graduation</w:t>
      </w:r>
      <w:bookmarkEnd w:id="140"/>
    </w:p>
    <w:p w14:paraId="44D2A86F" w14:textId="101C618A" w:rsidR="00B531BA" w:rsidRPr="00BB42E5" w:rsidRDefault="00B531BA" w:rsidP="00D63AAD">
      <w:r w:rsidRPr="00BB42E5">
        <w:t xml:space="preserve">Following the successful completion of your programme of study, </w:t>
      </w:r>
      <w:proofErr w:type="gramStart"/>
      <w:r w:rsidR="00764D55" w:rsidRPr="00BB42E5">
        <w:t>You</w:t>
      </w:r>
      <w:proofErr w:type="gramEnd"/>
      <w:r w:rsidR="00764D55" w:rsidRPr="00BB42E5">
        <w:t xml:space="preserve"> will be invited to an awards ceremony to celebrate the successful completion of your programme of study alongside your classmates, loved ones and staff. For more information, including booking your place and eligibility criteria, please go to our</w:t>
      </w:r>
      <w:r w:rsidR="0032459D" w:rsidRPr="00BB42E5">
        <w:t xml:space="preserve"> </w:t>
      </w:r>
      <w:hyperlink r:id="rId125" w:history="1">
        <w:r w:rsidRPr="00BB42E5">
          <w:rPr>
            <w:rStyle w:val="Hyperlink"/>
          </w:rPr>
          <w:t>Awards Ceremonies</w:t>
        </w:r>
      </w:hyperlink>
      <w:r w:rsidR="00D63AAD" w:rsidRPr="00BB42E5">
        <w:t xml:space="preserve"> page.</w:t>
      </w:r>
    </w:p>
    <w:p w14:paraId="2948E9E7" w14:textId="77777777" w:rsidR="007335F0" w:rsidRPr="00BB42E5" w:rsidRDefault="007335F0" w:rsidP="00D63AAD"/>
    <w:p w14:paraId="3CCFEEBB" w14:textId="2C7BDE6D" w:rsidR="00B531BA" w:rsidRPr="00BB42E5" w:rsidRDefault="35BD22D9" w:rsidP="007335F0">
      <w:pPr>
        <w:pStyle w:val="Sectiontitle"/>
      </w:pPr>
      <w:bookmarkStart w:id="141" w:name="_Toc167184842"/>
      <w:bookmarkStart w:id="142" w:name="_Toc167185453"/>
      <w:bookmarkStart w:id="143" w:name="_Toc169166925"/>
      <w:bookmarkStart w:id="144" w:name="_Toc172541447"/>
      <w:bookmarkStart w:id="145" w:name="_Toc172541550"/>
      <w:bookmarkStart w:id="146" w:name="_Toc237948224"/>
      <w:r>
        <w:t>References</w:t>
      </w:r>
      <w:bookmarkEnd w:id="141"/>
      <w:bookmarkEnd w:id="142"/>
      <w:bookmarkEnd w:id="143"/>
      <w:bookmarkEnd w:id="144"/>
      <w:bookmarkEnd w:id="145"/>
      <w:bookmarkEnd w:id="146"/>
    </w:p>
    <w:p w14:paraId="5F03F3DE" w14:textId="44C30CE1" w:rsidR="00B531BA" w:rsidRPr="00BB42E5" w:rsidRDefault="00B531BA" w:rsidP="00F90798">
      <w:r w:rsidRPr="00BB42E5">
        <w:t xml:space="preserve">References can provide important corroboration and support when you apply for graduate level employment or postgraduate study. It is likely that you will want to obtain a reference from someone who has worked with you on your degree at Greenwich. </w:t>
      </w:r>
      <w:r w:rsidR="00355DA1" w:rsidRPr="00BB42E5">
        <w:t>Your academic</w:t>
      </w:r>
      <w:r w:rsidR="00267947">
        <w:t xml:space="preserve"> </w:t>
      </w:r>
      <w:r w:rsidR="00355DA1" w:rsidRPr="00BB42E5">
        <w:t xml:space="preserve">tutor and/or dissertation supervisor </w:t>
      </w:r>
      <w:r w:rsidRPr="00BB42E5">
        <w:t xml:space="preserve">are often the best people to ask for a reference, but you should always ask them for permission to give their name and contact details for a reference request and explain what you are applying for before you go ahead and nominate them as your referees.  </w:t>
      </w:r>
    </w:p>
    <w:p w14:paraId="253F994D" w14:textId="1581AFF1" w:rsidR="00B531BA" w:rsidRPr="00BB42E5" w:rsidRDefault="00B531BA" w:rsidP="00F90798">
      <w:r w:rsidRPr="00BB42E5">
        <w:t xml:space="preserve">Bear in mind, your </w:t>
      </w:r>
      <w:r w:rsidR="00355DA1" w:rsidRPr="00BB42E5">
        <w:t>academic</w:t>
      </w:r>
      <w:r w:rsidR="00267947">
        <w:t xml:space="preserve"> </w:t>
      </w:r>
      <w:r w:rsidR="00355DA1" w:rsidRPr="00BB42E5">
        <w:t xml:space="preserve">tutor </w:t>
      </w:r>
      <w:r w:rsidRPr="00BB42E5">
        <w:t xml:space="preserve">will be in a better position to provide a strong reference for you if they have had an opportunity to get to know you – so throughout your programme of study, please ensure you communicate with your </w:t>
      </w:r>
      <w:r w:rsidR="00267947">
        <w:t>academic</w:t>
      </w:r>
      <w:r w:rsidRPr="00BB42E5">
        <w:t xml:space="preserve"> tutor about your progress and tell them about your successes as well as the challenges you face. You can begin to develop this relationship from your first term at university. </w:t>
      </w:r>
    </w:p>
    <w:p w14:paraId="3237A822" w14:textId="77777777" w:rsidR="007335F0" w:rsidRPr="00BB42E5" w:rsidRDefault="007335F0" w:rsidP="00F90798"/>
    <w:p w14:paraId="5D0B6890" w14:textId="429D4F4B" w:rsidR="005A2931" w:rsidRDefault="35BD22D9" w:rsidP="00F90798">
      <w:pPr>
        <w:pStyle w:val="Sectiontitle"/>
      </w:pPr>
      <w:bookmarkStart w:id="147" w:name="_Toc167184843"/>
      <w:bookmarkStart w:id="148" w:name="_Toc167185454"/>
      <w:bookmarkStart w:id="149" w:name="_Toc169166926"/>
      <w:bookmarkStart w:id="150" w:name="_Toc172541448"/>
      <w:bookmarkStart w:id="151" w:name="_Toc172541551"/>
      <w:bookmarkStart w:id="152" w:name="_Toc237948225"/>
      <w:r>
        <w:t>Alumni</w:t>
      </w:r>
      <w:bookmarkEnd w:id="147"/>
      <w:bookmarkEnd w:id="148"/>
      <w:bookmarkEnd w:id="149"/>
      <w:bookmarkEnd w:id="150"/>
      <w:bookmarkEnd w:id="151"/>
      <w:bookmarkEnd w:id="152"/>
    </w:p>
    <w:p w14:paraId="125AAF9E" w14:textId="769A984D" w:rsidR="005A2931" w:rsidRPr="00BB42E5" w:rsidRDefault="005A2931" w:rsidP="005A2931">
      <w:r>
        <w:t xml:space="preserve">When you complete your degree and become a graduate, you also become an alumnus of the university. At Greenwich, we have an active alumni community, and you’ll be invited to get involved in their activities and to maintain your connection to the University of Greenwich after graduation. This may later provide many benefits through, for example networking opportunities and social events.  For more information, please see our </w:t>
      </w:r>
      <w:hyperlink r:id="rId126">
        <w:r w:rsidR="009D2077" w:rsidRPr="6E1494BC">
          <w:rPr>
            <w:rStyle w:val="Hyperlink"/>
          </w:rPr>
          <w:t>Alumni and giving</w:t>
        </w:r>
      </w:hyperlink>
      <w:r>
        <w:t xml:space="preserve"> page.</w:t>
      </w:r>
    </w:p>
    <w:p w14:paraId="555FDD76" w14:textId="77777777" w:rsidR="007335F0" w:rsidRPr="00BB42E5" w:rsidRDefault="007335F0" w:rsidP="00F90798"/>
    <w:p w14:paraId="22A62E6B" w14:textId="24DA2878" w:rsidR="00FF7F02" w:rsidRPr="00BB42E5" w:rsidRDefault="65EBF298" w:rsidP="00F90798">
      <w:pPr>
        <w:pStyle w:val="Sectiontitle"/>
      </w:pPr>
      <w:bookmarkStart w:id="153" w:name="_Toc237948226"/>
      <w:r>
        <w:t xml:space="preserve">University and </w:t>
      </w:r>
      <w:r w:rsidR="51DCF50F">
        <w:t>N</w:t>
      </w:r>
      <w:r>
        <w:t xml:space="preserve">ational </w:t>
      </w:r>
      <w:r w:rsidR="51DCF50F">
        <w:t>S</w:t>
      </w:r>
      <w:r>
        <w:t xml:space="preserve">tudent </w:t>
      </w:r>
      <w:r w:rsidR="51DCF50F">
        <w:t>S</w:t>
      </w:r>
      <w:r>
        <w:t>urveys</w:t>
      </w:r>
      <w:bookmarkEnd w:id="153"/>
    </w:p>
    <w:p w14:paraId="5EF6F735" w14:textId="39828D9B" w:rsidR="00FF7F02" w:rsidRPr="00BB42E5" w:rsidRDefault="00066A3D" w:rsidP="00F90798">
      <w:r>
        <w:t xml:space="preserve">For more information regarding </w:t>
      </w:r>
      <w:r w:rsidR="00BA429A">
        <w:t>University of Greenwich and National student</w:t>
      </w:r>
      <w:r>
        <w:t xml:space="preserve"> surveys </w:t>
      </w:r>
      <w:r w:rsidR="00BA429A">
        <w:t xml:space="preserve">can be </w:t>
      </w:r>
      <w:r w:rsidR="0054014A">
        <w:t xml:space="preserve">found at </w:t>
      </w:r>
      <w:hyperlink r:id="rId127" w:history="1">
        <w:r w:rsidR="0054014A" w:rsidRPr="00BB42E5">
          <w:rPr>
            <w:rStyle w:val="Hyperlink"/>
          </w:rPr>
          <w:t>University Surveys</w:t>
        </w:r>
      </w:hyperlink>
      <w:r w:rsidR="0054014A">
        <w:t>.</w:t>
      </w:r>
    </w:p>
    <w:p w14:paraId="421DC38C" w14:textId="77777777" w:rsidR="00900C6C" w:rsidRDefault="00900C6C">
      <w:pPr>
        <w:tabs>
          <w:tab w:val="clear" w:pos="567"/>
        </w:tabs>
        <w:spacing w:after="160" w:line="259" w:lineRule="auto"/>
      </w:pPr>
      <w:r w:rsidRPr="24FFCB95">
        <w:rPr>
          <w:b/>
          <w:bCs/>
        </w:rPr>
        <w:br w:type="page"/>
      </w:r>
    </w:p>
    <w:p w14:paraId="77E4E76A" w14:textId="4C5709BF" w:rsidR="00800C05" w:rsidRPr="00BB42E5" w:rsidRDefault="7B58256E" w:rsidP="00800C05">
      <w:pPr>
        <w:pStyle w:val="Sectiontitle"/>
      </w:pPr>
      <w:bookmarkStart w:id="154" w:name="_Toc237948227"/>
      <w:r>
        <w:lastRenderedPageBreak/>
        <w:t>Health and Safety</w:t>
      </w:r>
      <w:bookmarkEnd w:id="154"/>
    </w:p>
    <w:p w14:paraId="35FE2D51" w14:textId="2C6DA3B5" w:rsidR="00800C05" w:rsidRPr="00BB42E5" w:rsidRDefault="00800C05" w:rsidP="00800C05">
      <w:pPr>
        <w:rPr>
          <w:rStyle w:val="Hyperlink"/>
          <w:color w:val="0070C0"/>
        </w:rPr>
      </w:pPr>
      <w:r w:rsidRPr="00BB42E5">
        <w:t xml:space="preserve">The University takes its health and safety responsibilities very seriously. Students have a duty to take care of their own health and safety, and that of others who may be affected by their actions at university. You must co-operate with university staff to help everyone to meet their legal requirements. Please ensure you familiarise yourself with our health and safety policy: </w:t>
      </w:r>
      <w:hyperlink r:id="rId128" w:history="1">
        <w:r w:rsidRPr="00AF20F2">
          <w:rPr>
            <w:rStyle w:val="Hyperlink"/>
          </w:rPr>
          <w:t xml:space="preserve">Health and safety </w:t>
        </w:r>
        <w:r w:rsidR="00900C6C">
          <w:rPr>
            <w:rStyle w:val="Hyperlink"/>
          </w:rPr>
          <w:t>p</w:t>
        </w:r>
        <w:r w:rsidRPr="00AF20F2">
          <w:rPr>
            <w:rStyle w:val="Hyperlink"/>
          </w:rPr>
          <w:t>olicy</w:t>
        </w:r>
      </w:hyperlink>
      <w:r w:rsidRPr="00BB42E5">
        <w:rPr>
          <w:rStyle w:val="Hyperlink"/>
          <w:color w:val="0070C0"/>
        </w:rPr>
        <w:t xml:space="preserve"> </w:t>
      </w:r>
    </w:p>
    <w:p w14:paraId="04603710" w14:textId="435D094E" w:rsidR="00900C6C" w:rsidRDefault="00800C05" w:rsidP="00800C05">
      <w:r w:rsidRPr="00BB42E5">
        <w:t xml:space="preserve">Anyone experiencing an injury, listed disease, dangerous occurrence or ‘near-miss’ incident should submit a report as soon as possible using the online reporting system: </w:t>
      </w:r>
      <w:hyperlink r:id="rId129" w:history="1">
        <w:r w:rsidR="005C088B" w:rsidRPr="005C088B">
          <w:rPr>
            <w:rStyle w:val="Hyperlink"/>
          </w:rPr>
          <w:t xml:space="preserve">University of Greenwich </w:t>
        </w:r>
        <w:r w:rsidR="00900C6C">
          <w:rPr>
            <w:rStyle w:val="Hyperlink"/>
          </w:rPr>
          <w:t>o</w:t>
        </w:r>
        <w:r w:rsidR="005C088B" w:rsidRPr="005C088B">
          <w:rPr>
            <w:rStyle w:val="Hyperlink"/>
          </w:rPr>
          <w:t xml:space="preserve">nline Incident </w:t>
        </w:r>
        <w:r w:rsidR="00900C6C">
          <w:rPr>
            <w:rStyle w:val="Hyperlink"/>
          </w:rPr>
          <w:t>r</w:t>
        </w:r>
        <w:r w:rsidR="005C088B" w:rsidRPr="005C088B">
          <w:rPr>
            <w:rStyle w:val="Hyperlink"/>
          </w:rPr>
          <w:t xml:space="preserve">eporting </w:t>
        </w:r>
        <w:r w:rsidR="00900C6C">
          <w:rPr>
            <w:rStyle w:val="Hyperlink"/>
          </w:rPr>
          <w:t>t</w:t>
        </w:r>
        <w:r w:rsidR="005C088B" w:rsidRPr="005C088B">
          <w:rPr>
            <w:rStyle w:val="Hyperlink"/>
          </w:rPr>
          <w:t>ool</w:t>
        </w:r>
      </w:hyperlink>
    </w:p>
    <w:p w14:paraId="7E184651" w14:textId="05FF4305" w:rsidR="00800C05" w:rsidRPr="00BB42E5" w:rsidRDefault="00800C05" w:rsidP="00800C05">
      <w:r w:rsidRPr="00BB42E5">
        <w:t xml:space="preserve">If you are unable to complete the form yourself, ask a member of staff, First Aider or Security Officer to do it on your behalf. The University’s Security Officers are trained first aiders; the easiest way to contact them is via the </w:t>
      </w:r>
      <w:hyperlink r:id="rId130" w:history="1">
        <w:r w:rsidRPr="00900C6C">
          <w:rPr>
            <w:rStyle w:val="Hyperlink"/>
            <w:bCs/>
            <w:i/>
            <w:iCs/>
          </w:rPr>
          <w:t>SafeZone app</w:t>
        </w:r>
      </w:hyperlink>
      <w:r w:rsidRPr="00BB42E5">
        <w:t xml:space="preserve">, which is free to download from your usual app store. </w:t>
      </w:r>
    </w:p>
    <w:p w14:paraId="044E89D7" w14:textId="523F9FE3" w:rsidR="00800C05" w:rsidRPr="00BB42E5" w:rsidRDefault="00800C05" w:rsidP="00800C05">
      <w:r w:rsidRPr="00BB42E5">
        <w:t xml:space="preserve">When first registering, please make sure to use your </w:t>
      </w:r>
      <w:r w:rsidR="005C088B" w:rsidRPr="00BB42E5">
        <w:t>university</w:t>
      </w:r>
      <w:r w:rsidRPr="00BB42E5">
        <w:t xml:space="preserve"> email address and an alternative password. For IT security reasons, please do not use your usual university password.</w:t>
      </w:r>
      <w:r w:rsidR="00972BD8">
        <w:t xml:space="preserve"> You can find inf</w:t>
      </w:r>
      <w:r w:rsidR="004E1360">
        <w:t xml:space="preserve">ormation about the </w:t>
      </w:r>
      <w:hyperlink r:id="rId131" w:history="1">
        <w:r w:rsidR="004E1360" w:rsidRPr="00900C6C">
          <w:rPr>
            <w:rStyle w:val="Hyperlink"/>
          </w:rPr>
          <w:t>Safe</w:t>
        </w:r>
        <w:r w:rsidR="00B05166" w:rsidRPr="00900C6C">
          <w:rPr>
            <w:rStyle w:val="Hyperlink"/>
          </w:rPr>
          <w:t>Zone app</w:t>
        </w:r>
      </w:hyperlink>
      <w:r w:rsidR="00B05166">
        <w:t xml:space="preserve"> here: </w:t>
      </w:r>
      <w:hyperlink r:id="rId132" w:history="1">
        <w:r w:rsidR="00B05166" w:rsidRPr="00B05166">
          <w:rPr>
            <w:rStyle w:val="Hyperlink"/>
          </w:rPr>
          <w:t>Download Safe</w:t>
        </w:r>
        <w:r w:rsidR="00900C6C">
          <w:rPr>
            <w:rStyle w:val="Hyperlink"/>
          </w:rPr>
          <w:t>Z</w:t>
        </w:r>
        <w:r w:rsidR="00B05166" w:rsidRPr="00B05166">
          <w:rPr>
            <w:rStyle w:val="Hyperlink"/>
          </w:rPr>
          <w:t>one, the personal safety app for everyone at Greenwich | Articles | University of Greenwich</w:t>
        </w:r>
      </w:hyperlink>
    </w:p>
    <w:p w14:paraId="79431B6B" w14:textId="77777777" w:rsidR="00B05166" w:rsidRPr="00BB42E5" w:rsidRDefault="00800C05" w:rsidP="00B05166">
      <w:pPr>
        <w:rPr>
          <w:rStyle w:val="Hyperlink"/>
        </w:rPr>
      </w:pPr>
      <w:r w:rsidRPr="00BB42E5">
        <w:t xml:space="preserve">In the first instance of an accident, please use the SafeZone app, however, if the injury or illness is life-threatening or needs the skills and equipment of an ambulance paramedic team immediately, please call 999 and then let security know, so they can direct the emergency team to the correct location. </w:t>
      </w:r>
      <w:r w:rsidR="008D011C">
        <w:t xml:space="preserve">You can find further information </w:t>
      </w:r>
      <w:r w:rsidR="000165B2">
        <w:t xml:space="preserve">about </w:t>
      </w:r>
      <w:r w:rsidR="00B05166">
        <w:t xml:space="preserve">staying safe on and off campus here: </w:t>
      </w:r>
      <w:hyperlink r:id="rId133">
        <w:r w:rsidR="00B05166" w:rsidRPr="00BB42E5">
          <w:rPr>
            <w:rStyle w:val="Hyperlink"/>
          </w:rPr>
          <w:t>Stay safe on and off campus</w:t>
        </w:r>
      </w:hyperlink>
    </w:p>
    <w:p w14:paraId="068EAC29" w14:textId="77777777" w:rsidR="00800C05" w:rsidRPr="00BB42E5" w:rsidRDefault="00800C05" w:rsidP="00800C05">
      <w:r w:rsidRPr="00BB42E5">
        <w:t xml:space="preserve">If you need to speak with campus security, please refer to our guide on </w:t>
      </w:r>
      <w:hyperlink r:id="rId134" w:history="1">
        <w:r w:rsidRPr="00BB42E5">
          <w:rPr>
            <w:rStyle w:val="Hyperlink"/>
          </w:rPr>
          <w:t>How to contact campus security</w:t>
        </w:r>
      </w:hyperlink>
      <w:r w:rsidRPr="00BB42E5">
        <w:t>.</w:t>
      </w:r>
    </w:p>
    <w:p w14:paraId="09894EC5" w14:textId="29F534E0" w:rsidR="00800C05" w:rsidRPr="00BB42E5" w:rsidRDefault="00800C05" w:rsidP="00800C05">
      <w:r w:rsidRPr="00BB42E5">
        <w:t xml:space="preserve">If you have any questions about our health and safety arrangements, please </w:t>
      </w:r>
      <w:hyperlink r:id="rId135" w:history="1">
        <w:r w:rsidR="001A7BAE">
          <w:rPr>
            <w:rStyle w:val="Hyperlink"/>
          </w:rPr>
          <w:t>c</w:t>
        </w:r>
        <w:r w:rsidRPr="00BB42E5">
          <w:rPr>
            <w:rStyle w:val="Hyperlink"/>
          </w:rPr>
          <w:t>ontact Health and Safety</w:t>
        </w:r>
      </w:hyperlink>
      <w:r w:rsidRPr="00BB42E5">
        <w:t xml:space="preserve"> unit.</w:t>
      </w:r>
    </w:p>
    <w:p w14:paraId="739F84A0" w14:textId="77777777" w:rsidR="00800C05" w:rsidRPr="00BB42E5" w:rsidRDefault="00800C05" w:rsidP="00800C05">
      <w:pPr>
        <w:rPr>
          <w:rStyle w:val="Hyperlink"/>
          <w:color w:val="0070C0"/>
        </w:rPr>
      </w:pPr>
    </w:p>
    <w:p w14:paraId="0D4F79CF" w14:textId="34993F2E" w:rsidR="002A571F" w:rsidRPr="00BB42E5" w:rsidRDefault="3FE113BF" w:rsidP="00F90798">
      <w:pPr>
        <w:pStyle w:val="Sectiontitle"/>
      </w:pPr>
      <w:bookmarkStart w:id="155" w:name="_Toc237948228"/>
      <w:r>
        <w:t>Freedom of Speech and Academic Freedom</w:t>
      </w:r>
      <w:bookmarkEnd w:id="155"/>
    </w:p>
    <w:p w14:paraId="2136215E" w14:textId="53BF498B" w:rsidR="0009671C" w:rsidRPr="00BB42E5" w:rsidRDefault="0009671C" w:rsidP="00F32483">
      <w:pPr>
        <w:rPr>
          <w:b/>
        </w:rPr>
      </w:pPr>
      <w:r w:rsidRPr="00BB42E5">
        <w:t xml:space="preserve">The </w:t>
      </w:r>
      <w:r w:rsidR="00DC1CC9" w:rsidRPr="00BB42E5">
        <w:t>University of Greenwich is committed t</w:t>
      </w:r>
      <w:r w:rsidR="00DC1CC9" w:rsidRPr="00BB42E5">
        <w:rPr>
          <w:b/>
        </w:rPr>
        <w:t xml:space="preserve">o </w:t>
      </w:r>
      <w:r w:rsidR="00E64A9E" w:rsidRPr="00BB42E5">
        <w:t>academic freedom; to ensuring freedom of speech within the law for students, staff and visiting speakers; and to ensuring that the use of our premises is not denied to any individual or group on any ground connected with their ideas or opinions, or the policy or objectives of the group or the ideas and opinions of any of its members.</w:t>
      </w:r>
      <w:r w:rsidR="00AD7B10" w:rsidRPr="00BB42E5">
        <w:t xml:space="preserve"> </w:t>
      </w:r>
      <w:r w:rsidR="00F005B0" w:rsidRPr="00BB42E5">
        <w:t xml:space="preserve">Further details of our commitments in this area </w:t>
      </w:r>
      <w:r w:rsidR="00AD7B10" w:rsidRPr="00BB42E5">
        <w:t xml:space="preserve">and how they will be implemented </w:t>
      </w:r>
      <w:r w:rsidR="00F005B0" w:rsidRPr="00BB42E5">
        <w:t xml:space="preserve">are set out in our Freedom of Speech Code of Practice which you can find on our </w:t>
      </w:r>
      <w:hyperlink r:id="rId136" w:history="1">
        <w:r w:rsidR="0064081E" w:rsidRPr="00BB42E5">
          <w:rPr>
            <w:rStyle w:val="Hyperlink"/>
            <w:bCs/>
          </w:rPr>
          <w:t>f</w:t>
        </w:r>
        <w:r w:rsidR="00F005B0" w:rsidRPr="00BB42E5">
          <w:rPr>
            <w:rStyle w:val="Hyperlink"/>
            <w:bCs/>
          </w:rPr>
          <w:t xml:space="preserve">reedom of </w:t>
        </w:r>
        <w:r w:rsidR="0064081E" w:rsidRPr="00BB42E5">
          <w:rPr>
            <w:rStyle w:val="Hyperlink"/>
            <w:bCs/>
          </w:rPr>
          <w:t>s</w:t>
        </w:r>
        <w:r w:rsidR="00F005B0" w:rsidRPr="00BB42E5">
          <w:rPr>
            <w:rStyle w:val="Hyperlink"/>
            <w:bCs/>
          </w:rPr>
          <w:t xml:space="preserve">peech </w:t>
        </w:r>
        <w:r w:rsidR="0064081E" w:rsidRPr="00BB42E5">
          <w:rPr>
            <w:rStyle w:val="Hyperlink"/>
            <w:bCs/>
          </w:rPr>
          <w:t>webpage</w:t>
        </w:r>
      </w:hyperlink>
      <w:r w:rsidR="005A1A31" w:rsidRPr="00BB42E5">
        <w:rPr>
          <w:bCs/>
        </w:rPr>
        <w:t xml:space="preserve">. </w:t>
      </w:r>
      <w:r w:rsidR="002E1AA3" w:rsidRPr="00BB42E5">
        <w:rPr>
          <w:bCs/>
        </w:rPr>
        <w:t xml:space="preserve">Student </w:t>
      </w:r>
      <w:r w:rsidR="000F28CD" w:rsidRPr="00BB42E5">
        <w:rPr>
          <w:bCs/>
        </w:rPr>
        <w:t>complaints about freedom of speech and academic freedom should be submitted</w:t>
      </w:r>
      <w:r w:rsidR="001F4358" w:rsidRPr="00BB42E5">
        <w:rPr>
          <w:bCs/>
        </w:rPr>
        <w:t xml:space="preserve"> using the </w:t>
      </w:r>
      <w:hyperlink r:id="rId137" w:history="1">
        <w:r w:rsidR="001F4358" w:rsidRPr="00BB42E5">
          <w:rPr>
            <w:rStyle w:val="Hyperlink"/>
            <w:bCs/>
          </w:rPr>
          <w:t>Student Complaints Procedure</w:t>
        </w:r>
      </w:hyperlink>
      <w:r w:rsidR="001F4358" w:rsidRPr="00BB42E5">
        <w:rPr>
          <w:bCs/>
        </w:rPr>
        <w:t>.</w:t>
      </w:r>
      <w:r w:rsidR="000F28CD" w:rsidRPr="00BB42E5">
        <w:rPr>
          <w:bCs/>
        </w:rPr>
        <w:t xml:space="preserve"> </w:t>
      </w:r>
    </w:p>
    <w:p w14:paraId="53447A6B" w14:textId="77777777" w:rsidR="00900C6C" w:rsidRDefault="00900C6C">
      <w:pPr>
        <w:tabs>
          <w:tab w:val="clear" w:pos="567"/>
        </w:tabs>
        <w:spacing w:after="160" w:line="259" w:lineRule="auto"/>
      </w:pPr>
      <w:bookmarkStart w:id="156" w:name="_Toc167184803"/>
      <w:bookmarkStart w:id="157" w:name="_Toc167185414"/>
      <w:bookmarkStart w:id="158" w:name="_Toc169166886"/>
      <w:bookmarkStart w:id="159" w:name="_Toc172541407"/>
      <w:bookmarkStart w:id="160" w:name="_Toc172541510"/>
      <w:r w:rsidRPr="24FFCB95">
        <w:rPr>
          <w:b/>
          <w:bCs/>
        </w:rPr>
        <w:br w:type="page"/>
      </w:r>
    </w:p>
    <w:p w14:paraId="3458C26E" w14:textId="51D77F89" w:rsidR="00476C0E" w:rsidRPr="00BB42E5" w:rsidRDefault="55D58FEA" w:rsidP="00476C0E">
      <w:pPr>
        <w:pStyle w:val="Sectiontitle"/>
      </w:pPr>
      <w:bookmarkStart w:id="161" w:name="_Toc237948229"/>
      <w:r>
        <w:lastRenderedPageBreak/>
        <w:t>Quality Assurance</w:t>
      </w:r>
      <w:bookmarkEnd w:id="156"/>
      <w:bookmarkEnd w:id="157"/>
      <w:bookmarkEnd w:id="158"/>
      <w:bookmarkEnd w:id="159"/>
      <w:bookmarkEnd w:id="160"/>
      <w:bookmarkEnd w:id="161"/>
    </w:p>
    <w:p w14:paraId="4C27C6A9" w14:textId="77777777" w:rsidR="00476C0E" w:rsidRPr="00BB42E5" w:rsidRDefault="00476C0E" w:rsidP="00476C0E">
      <w:r w:rsidRPr="00BB42E5">
        <w:t>At Greenwich, we are committed to ongoing review of our teaching and assessment practices and the design of our modules and programmes. This helps us to make improvements and ensure that our modules and programmes are up to date and provide an excellent learning experience. These links provide information on how, when, and why we carry out these reviews:</w:t>
      </w:r>
    </w:p>
    <w:p w14:paraId="2CFD0CEC" w14:textId="77777777" w:rsidR="00476C0E" w:rsidRPr="00BB42E5" w:rsidRDefault="00476C0E" w:rsidP="00476C0E">
      <w:pPr>
        <w:pStyle w:val="Bulletpointlinks"/>
      </w:pPr>
      <w:hyperlink r:id="rId138" w:history="1">
        <w:r w:rsidRPr="00BB42E5">
          <w:rPr>
            <w:rStyle w:val="Hyperlink"/>
          </w:rPr>
          <w:t>Module Monitoring</w:t>
        </w:r>
      </w:hyperlink>
    </w:p>
    <w:p w14:paraId="02E5972D" w14:textId="77777777" w:rsidR="00476C0E" w:rsidRDefault="00476C0E" w:rsidP="00476C0E">
      <w:pPr>
        <w:pStyle w:val="Bulletpointlinks"/>
      </w:pPr>
      <w:hyperlink r:id="rId139" w:history="1">
        <w:r w:rsidRPr="00BB42E5">
          <w:rPr>
            <w:rStyle w:val="Hyperlink"/>
          </w:rPr>
          <w:t>Annual Programme Review</w:t>
        </w:r>
      </w:hyperlink>
      <w:r w:rsidRPr="00BB42E5">
        <w:t xml:space="preserve"> (APR)</w:t>
      </w:r>
    </w:p>
    <w:p w14:paraId="77C8169D" w14:textId="77777777" w:rsidR="00342DF3" w:rsidRPr="00BB42E5" w:rsidRDefault="00342DF3" w:rsidP="00342DF3">
      <w:pPr>
        <w:pStyle w:val="Bulletpointlinks"/>
        <w:numPr>
          <w:ilvl w:val="0"/>
          <w:numId w:val="0"/>
        </w:numPr>
      </w:pPr>
    </w:p>
    <w:p w14:paraId="40E9CD0C" w14:textId="77777777" w:rsidR="00476C0E" w:rsidRPr="00B5036A" w:rsidRDefault="55D58FEA" w:rsidP="24FFCB95">
      <w:pPr>
        <w:rPr>
          <w:rFonts w:asciiTheme="minorHAnsi" w:eastAsiaTheme="minorEastAsia" w:hAnsiTheme="minorHAnsi"/>
          <w:b/>
          <w:bCs/>
          <w:color w:val="143478"/>
          <w:sz w:val="28"/>
          <w:szCs w:val="28"/>
        </w:rPr>
      </w:pPr>
      <w:bookmarkStart w:id="162" w:name="_Toc167184804"/>
      <w:bookmarkStart w:id="163" w:name="_Toc167185415"/>
      <w:bookmarkStart w:id="164" w:name="_Toc169166887"/>
      <w:bookmarkStart w:id="165" w:name="_Toc172541408"/>
      <w:bookmarkStart w:id="166" w:name="_Toc172541511"/>
      <w:r w:rsidRPr="24FFCB95">
        <w:rPr>
          <w:rFonts w:asciiTheme="minorHAnsi" w:eastAsiaTheme="minorEastAsia" w:hAnsiTheme="minorHAnsi"/>
          <w:b/>
          <w:bCs/>
          <w:color w:val="143478"/>
          <w:sz w:val="28"/>
          <w:szCs w:val="28"/>
        </w:rPr>
        <w:t>Other helpful links:</w:t>
      </w:r>
      <w:bookmarkEnd w:id="162"/>
      <w:bookmarkEnd w:id="163"/>
      <w:bookmarkEnd w:id="164"/>
      <w:bookmarkEnd w:id="165"/>
      <w:bookmarkEnd w:id="166"/>
    </w:p>
    <w:p w14:paraId="646C1635" w14:textId="77777777" w:rsidR="00476C0E" w:rsidRPr="00BB42E5" w:rsidRDefault="00476C0E" w:rsidP="00476C0E">
      <w:pPr>
        <w:pStyle w:val="Bulletpointlinks"/>
      </w:pPr>
      <w:hyperlink r:id="rId140" w:history="1">
        <w:r w:rsidRPr="00BB42E5">
          <w:rPr>
            <w:rStyle w:val="Hyperlink"/>
          </w:rPr>
          <w:t>Assessment and Feedback Policy</w:t>
        </w:r>
      </w:hyperlink>
      <w:r w:rsidRPr="00BB42E5">
        <w:t xml:space="preserve"> </w:t>
      </w:r>
    </w:p>
    <w:p w14:paraId="219CC8B8" w14:textId="77777777" w:rsidR="00476C0E" w:rsidRPr="00BB42E5" w:rsidRDefault="00476C0E" w:rsidP="00476C0E">
      <w:pPr>
        <w:pStyle w:val="Bulletpointlinks"/>
      </w:pPr>
      <w:hyperlink r:id="rId141" w:history="1">
        <w:r w:rsidRPr="00BB42E5">
          <w:rPr>
            <w:rStyle w:val="Hyperlink"/>
          </w:rPr>
          <w:t>Assessment Misconduct Procedure (Taught Awards)</w:t>
        </w:r>
      </w:hyperlink>
    </w:p>
    <w:p w14:paraId="16CD100A" w14:textId="77777777" w:rsidR="00476C0E" w:rsidRPr="00BB42E5" w:rsidRDefault="00476C0E" w:rsidP="00476C0E">
      <w:pPr>
        <w:pStyle w:val="Bulletpointlinks"/>
      </w:pPr>
      <w:hyperlink r:id="rId142" w:history="1">
        <w:r w:rsidRPr="00BB42E5">
          <w:rPr>
            <w:rStyle w:val="Hyperlink"/>
          </w:rPr>
          <w:t>Research Integrity and Ethical Principles</w:t>
        </w:r>
      </w:hyperlink>
    </w:p>
    <w:p w14:paraId="1D311A20" w14:textId="77777777" w:rsidR="00900C6C" w:rsidRPr="00900C6C" w:rsidRDefault="00900C6C" w:rsidP="00900C6C"/>
    <w:p w14:paraId="42C06757" w14:textId="18981382" w:rsidR="008C72B3" w:rsidRPr="00B5036A" w:rsidRDefault="7C0904AA" w:rsidP="00B5036A">
      <w:pPr>
        <w:pStyle w:val="Sectiontitle"/>
      </w:pPr>
      <w:bookmarkStart w:id="167" w:name="_Toc237948230"/>
      <w:r>
        <w:t>Changes to Your Programme</w:t>
      </w:r>
      <w:bookmarkEnd w:id="167"/>
    </w:p>
    <w:p w14:paraId="6A4958C8" w14:textId="77777777" w:rsidR="008C72B3" w:rsidRPr="00BB42E5" w:rsidRDefault="008C72B3" w:rsidP="008C72B3">
      <w:r w:rsidRPr="00BB42E5">
        <w:t xml:space="preserve">At the University of Greenwich, we value feedback from students as well as External Examiners and other stakeholders and we use this information to help us improve our provision. </w:t>
      </w:r>
    </w:p>
    <w:p w14:paraId="1ADFEB3E" w14:textId="77777777" w:rsidR="008C72B3" w:rsidRPr="00BB42E5" w:rsidRDefault="008C72B3" w:rsidP="008C72B3"/>
    <w:p w14:paraId="1B50634C" w14:textId="77777777" w:rsidR="008C72B3" w:rsidRPr="00BB42E5" w:rsidRDefault="008C72B3" w:rsidP="008C72B3">
      <w:r w:rsidRPr="00BB42E5">
        <w:t xml:space="preserve">Important note: The University of Greenwich will do all that it reasonably can to deliver the programme and support your learning as specified in our handbooks and other information provided. However, under some circumstances, changes may have to be made. This may include modifications to the: </w:t>
      </w:r>
    </w:p>
    <w:p w14:paraId="75FE0FCE" w14:textId="77777777" w:rsidR="008C72B3" w:rsidRPr="00BB42E5" w:rsidRDefault="008C72B3" w:rsidP="008C72B3">
      <w:pPr>
        <w:pStyle w:val="Bulletpoints"/>
      </w:pPr>
      <w:r w:rsidRPr="00BB42E5">
        <w:t>Content and syllabus of modules, including in relation to placements.</w:t>
      </w:r>
    </w:p>
    <w:p w14:paraId="2EB150B1" w14:textId="77777777" w:rsidR="008C72B3" w:rsidRPr="00BB42E5" w:rsidRDefault="008C72B3" w:rsidP="008C72B3">
      <w:pPr>
        <w:pStyle w:val="Bulletpoints"/>
      </w:pPr>
      <w:r w:rsidRPr="00BB42E5">
        <w:t>Timetable, location, and number of classes.</w:t>
      </w:r>
    </w:p>
    <w:p w14:paraId="63715DB5" w14:textId="77777777" w:rsidR="008C72B3" w:rsidRPr="00BB42E5" w:rsidRDefault="008C72B3" w:rsidP="008C72B3">
      <w:pPr>
        <w:pStyle w:val="Bulletpoints"/>
      </w:pPr>
      <w:r w:rsidRPr="00BB42E5">
        <w:t xml:space="preserve">Content or method of delivery of your module. </w:t>
      </w:r>
    </w:p>
    <w:p w14:paraId="0F24C691" w14:textId="77777777" w:rsidR="008C72B3" w:rsidRPr="00BB42E5" w:rsidRDefault="008C72B3" w:rsidP="008C72B3">
      <w:pPr>
        <w:pStyle w:val="Bulletpoints"/>
      </w:pPr>
      <w:r w:rsidRPr="00BB42E5">
        <w:t>Timing and method of assessments.</w:t>
      </w:r>
    </w:p>
    <w:p w14:paraId="10E26C0A" w14:textId="77777777" w:rsidR="008C72B3" w:rsidRPr="00BB42E5" w:rsidRDefault="008C72B3" w:rsidP="008C72B3">
      <w:r w:rsidRPr="00BB42E5">
        <w:t>This might be because of, for example:</w:t>
      </w:r>
    </w:p>
    <w:p w14:paraId="59577A6C" w14:textId="77777777" w:rsidR="008C72B3" w:rsidRPr="00BB42E5" w:rsidRDefault="008C72B3" w:rsidP="008C72B3">
      <w:pPr>
        <w:pStyle w:val="Bulletpoints"/>
        <w:tabs>
          <w:tab w:val="clear" w:pos="567"/>
        </w:tabs>
      </w:pPr>
      <w:r w:rsidRPr="00BB42E5">
        <w:t>Academic changes within subject areas.</w:t>
      </w:r>
    </w:p>
    <w:p w14:paraId="0C006352" w14:textId="77777777" w:rsidR="008C72B3" w:rsidRPr="00BB42E5" w:rsidRDefault="008C72B3" w:rsidP="008C72B3">
      <w:pPr>
        <w:pStyle w:val="Bulletpoints"/>
        <w:tabs>
          <w:tab w:val="clear" w:pos="567"/>
        </w:tabs>
      </w:pPr>
      <w:r w:rsidRPr="00BB42E5">
        <w:t>The unanticipated departure or absence of members of university staff.</w:t>
      </w:r>
    </w:p>
    <w:p w14:paraId="05EEEB5A" w14:textId="77777777" w:rsidR="008C72B3" w:rsidRPr="00BB42E5" w:rsidRDefault="008C72B3" w:rsidP="008C72B3">
      <w:pPr>
        <w:pStyle w:val="Bulletpoints"/>
        <w:tabs>
          <w:tab w:val="clear" w:pos="567"/>
        </w:tabs>
      </w:pPr>
      <w:r w:rsidRPr="00BB42E5">
        <w:t>Where the numbers expected on a module are so low that it is not possible to deliver an appropriate quality of education for students enrolled on it.</w:t>
      </w:r>
    </w:p>
    <w:p w14:paraId="39C795C4" w14:textId="77777777" w:rsidR="008C72B3" w:rsidRPr="00BB42E5" w:rsidRDefault="008C72B3" w:rsidP="008C72B3">
      <w:pPr>
        <w:pStyle w:val="Bulletpoints"/>
        <w:tabs>
          <w:tab w:val="clear" w:pos="567"/>
        </w:tabs>
      </w:pPr>
      <w:r w:rsidRPr="00BB42E5">
        <w:t>Industrial action by university staff or third parties.</w:t>
      </w:r>
    </w:p>
    <w:p w14:paraId="38C95147" w14:textId="77777777" w:rsidR="008C72B3" w:rsidRPr="00BB42E5" w:rsidRDefault="008C72B3" w:rsidP="008C72B3">
      <w:pPr>
        <w:pStyle w:val="Bulletpoints"/>
        <w:tabs>
          <w:tab w:val="clear" w:pos="567"/>
        </w:tabs>
      </w:pPr>
      <w:r w:rsidRPr="00BB42E5">
        <w:t>The acts of any government or local authority.</w:t>
      </w:r>
    </w:p>
    <w:p w14:paraId="1E3FD8CD" w14:textId="77777777" w:rsidR="008C72B3" w:rsidRPr="00BB42E5" w:rsidRDefault="008C72B3" w:rsidP="008C72B3">
      <w:pPr>
        <w:pStyle w:val="Bulletpoints"/>
        <w:tabs>
          <w:tab w:val="clear" w:pos="567"/>
        </w:tabs>
      </w:pPr>
      <w:r w:rsidRPr="00BB42E5">
        <w:t>Acts of terrorism.</w:t>
      </w:r>
    </w:p>
    <w:p w14:paraId="126CF94E" w14:textId="77777777" w:rsidR="008C72B3" w:rsidRPr="00BB42E5" w:rsidRDefault="008C72B3" w:rsidP="008C72B3">
      <w:r w:rsidRPr="00BB42E5">
        <w:t>In these circumstances, the University will take all reasonable steps to minimise disruption by making reasonable modifications. However, to the full extent that it is possible under the general law, the University excludes liability for any loss and/or damage suffered by any applicant or student due to these circumstances.</w:t>
      </w:r>
    </w:p>
    <w:p w14:paraId="2CB4156C" w14:textId="77777777" w:rsidR="00900C6C" w:rsidRDefault="00900C6C">
      <w:pPr>
        <w:tabs>
          <w:tab w:val="clear" w:pos="567"/>
        </w:tabs>
        <w:spacing w:after="160" w:line="259" w:lineRule="auto"/>
      </w:pPr>
      <w:r w:rsidRPr="24FFCB95">
        <w:rPr>
          <w:b/>
          <w:bCs/>
        </w:rPr>
        <w:br w:type="page"/>
      </w:r>
    </w:p>
    <w:p w14:paraId="44CF437C" w14:textId="5709C414" w:rsidR="00941068" w:rsidRPr="00BB42E5" w:rsidRDefault="75C26B84" w:rsidP="00F90798">
      <w:pPr>
        <w:pStyle w:val="Sectiontitle"/>
      </w:pPr>
      <w:bookmarkStart w:id="168" w:name="_Toc237948231"/>
      <w:r>
        <w:lastRenderedPageBreak/>
        <w:t>Student Protection Plan</w:t>
      </w:r>
      <w:bookmarkEnd w:id="168"/>
    </w:p>
    <w:p w14:paraId="2095686D" w14:textId="4FAD9EE2" w:rsidR="00941068" w:rsidRPr="00BB42E5" w:rsidRDefault="008579DC" w:rsidP="00941068">
      <w:r w:rsidRPr="00BB42E5">
        <w:t xml:space="preserve">As a higher education provider registered with the Office for Students, we are required to publish a </w:t>
      </w:r>
      <w:hyperlink r:id="rId143" w:history="1">
        <w:r w:rsidRPr="00BB42E5">
          <w:rPr>
            <w:rStyle w:val="Hyperlink"/>
          </w:rPr>
          <w:t>Student Protection Plan</w:t>
        </w:r>
      </w:hyperlink>
      <w:r w:rsidRPr="00BB42E5">
        <w:t>. This sets out, in a general way, the arrangements which the University has in place to protect the quality and continuity of study for our students. The Plan is tailored to the University's specific circumstances and is based on an assessment of the extent of the risks to the continuation of study for our students. It also provides details of our refund and compensation policies. The Plan is updated annually.</w:t>
      </w:r>
    </w:p>
    <w:p w14:paraId="072863AC" w14:textId="77777777" w:rsidR="00781BF9" w:rsidRPr="00BB42E5" w:rsidRDefault="00781BF9" w:rsidP="00CE15F5"/>
    <w:p w14:paraId="5554B0D6" w14:textId="18886D21" w:rsidR="00B531BA" w:rsidRPr="00BB42E5" w:rsidRDefault="35BD22D9" w:rsidP="00F90798">
      <w:pPr>
        <w:pStyle w:val="Sectiontitle"/>
      </w:pPr>
      <w:bookmarkStart w:id="169" w:name="_Toc235194315"/>
      <w:bookmarkStart w:id="170" w:name="_Toc235020764"/>
      <w:bookmarkStart w:id="171" w:name="_Toc235194316"/>
      <w:bookmarkStart w:id="172" w:name="_Toc235020765"/>
      <w:bookmarkStart w:id="173" w:name="_Toc235194317"/>
      <w:bookmarkStart w:id="174" w:name="_Toc235020766"/>
      <w:bookmarkStart w:id="175" w:name="_Toc235194318"/>
      <w:bookmarkStart w:id="176" w:name="_Toc235020767"/>
      <w:bookmarkStart w:id="177" w:name="_Toc235194319"/>
      <w:bookmarkStart w:id="178" w:name="_Toc235020768"/>
      <w:bookmarkStart w:id="179" w:name="_Toc235194320"/>
      <w:bookmarkStart w:id="180" w:name="_Toc235020769"/>
      <w:bookmarkStart w:id="181" w:name="_Toc235194321"/>
      <w:bookmarkStart w:id="182" w:name="_Toc235020770"/>
      <w:bookmarkStart w:id="183" w:name="_Toc235194322"/>
      <w:bookmarkStart w:id="184" w:name="_Toc235020771"/>
      <w:bookmarkStart w:id="185" w:name="_Toc235194323"/>
      <w:bookmarkStart w:id="186" w:name="_Toc235020772"/>
      <w:bookmarkStart w:id="187" w:name="_Toc235194324"/>
      <w:bookmarkStart w:id="188" w:name="_Toc235020773"/>
      <w:bookmarkStart w:id="189" w:name="_Toc235194325"/>
      <w:bookmarkStart w:id="190" w:name="_Toc235020774"/>
      <w:bookmarkStart w:id="191" w:name="_Toc235194326"/>
      <w:bookmarkStart w:id="192" w:name="_Toc235020775"/>
      <w:bookmarkStart w:id="193" w:name="_Toc235194327"/>
      <w:bookmarkStart w:id="194" w:name="_Toc235020777"/>
      <w:bookmarkStart w:id="195" w:name="_Toc235194329"/>
      <w:bookmarkStart w:id="196" w:name="_Toc235020778"/>
      <w:bookmarkStart w:id="197" w:name="_Toc235194330"/>
      <w:bookmarkStart w:id="198" w:name="_Toc235020779"/>
      <w:bookmarkStart w:id="199" w:name="_Toc235194331"/>
      <w:bookmarkStart w:id="200" w:name="_Toc235020780"/>
      <w:bookmarkStart w:id="201" w:name="_Toc235194332"/>
      <w:bookmarkStart w:id="202" w:name="_Toc235020781"/>
      <w:bookmarkStart w:id="203" w:name="_Toc235194333"/>
      <w:bookmarkStart w:id="204" w:name="_Toc235020782"/>
      <w:bookmarkStart w:id="205" w:name="_Toc235194334"/>
      <w:bookmarkStart w:id="206" w:name="_Toc235020783"/>
      <w:bookmarkStart w:id="207" w:name="_Toc235194335"/>
      <w:bookmarkStart w:id="208" w:name="_Toc235020784"/>
      <w:bookmarkStart w:id="209" w:name="_Toc235194336"/>
      <w:bookmarkStart w:id="210" w:name="_Toc235020785"/>
      <w:bookmarkStart w:id="211" w:name="_Toc235194337"/>
      <w:bookmarkStart w:id="212" w:name="_Toc235020786"/>
      <w:bookmarkStart w:id="213" w:name="_Toc235194338"/>
      <w:bookmarkStart w:id="214" w:name="_Toc235020787"/>
      <w:bookmarkStart w:id="215" w:name="_Toc235194339"/>
      <w:bookmarkStart w:id="216" w:name="_Toc235020788"/>
      <w:bookmarkStart w:id="217" w:name="_Toc235194340"/>
      <w:bookmarkStart w:id="218" w:name="_Toc235020789"/>
      <w:bookmarkStart w:id="219" w:name="_Toc235194341"/>
      <w:bookmarkStart w:id="220" w:name="_Toc235020791"/>
      <w:bookmarkStart w:id="221" w:name="_Toc235194343"/>
      <w:bookmarkStart w:id="222" w:name="_Toc235020792"/>
      <w:bookmarkStart w:id="223" w:name="_Toc235194344"/>
      <w:bookmarkStart w:id="224" w:name="_Toc235020793"/>
      <w:bookmarkStart w:id="225" w:name="_Toc235194345"/>
      <w:bookmarkStart w:id="226" w:name="_Toc237948232"/>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t>Next Steps</w:t>
      </w:r>
      <w:bookmarkEnd w:id="226"/>
    </w:p>
    <w:p w14:paraId="2D10E33A" w14:textId="4ECE1DEC" w:rsidR="00B531BA" w:rsidRDefault="00B531BA" w:rsidP="00F90798">
      <w:r w:rsidRPr="00BB42E5">
        <w:t>If you have any questions or need further assistance, don't hesitate to get in touch with us. We're here to help you make the most of your time at the University of Greenwich.</w:t>
      </w:r>
      <w:r w:rsidR="00B5036A">
        <w:br/>
      </w:r>
    </w:p>
    <w:p w14:paraId="3125CD8F" w14:textId="545ED6FA" w:rsidR="00D608D6" w:rsidRPr="00B5036A" w:rsidRDefault="35BD22D9" w:rsidP="24FFCB95">
      <w:r w:rsidRPr="24FFCB95">
        <w:rPr>
          <w:rFonts w:asciiTheme="minorHAnsi" w:eastAsiaTheme="minorEastAsia" w:hAnsiTheme="minorHAnsi"/>
          <w:b/>
          <w:bCs/>
          <w:color w:val="143478"/>
          <w:sz w:val="28"/>
          <w:szCs w:val="28"/>
        </w:rPr>
        <w:t>We look forward to welcoming you to campus soon!</w:t>
      </w:r>
      <w:r w:rsidR="00B531BA">
        <w:br/>
      </w:r>
    </w:p>
    <w:p w14:paraId="1441701B" w14:textId="77777777" w:rsidR="007D4FD2" w:rsidRDefault="6AEC672D" w:rsidP="007D4FD2">
      <w:pPr>
        <w:pStyle w:val="Sectiontitle"/>
      </w:pPr>
      <w:bookmarkStart w:id="227" w:name="_Toc237948233"/>
      <w:r>
        <w:t>Record of in-year updates and amendments</w:t>
      </w:r>
      <w:bookmarkEnd w:id="227"/>
    </w:p>
    <w:p w14:paraId="2D767761" w14:textId="77777777" w:rsidR="007D4FD2" w:rsidRPr="00856914" w:rsidRDefault="007D4FD2" w:rsidP="007D4FD2">
      <w:r w:rsidRPr="00856914">
        <w:t>Any in year changes to the Student Handbook will be recorded in the below table.</w:t>
      </w:r>
    </w:p>
    <w:tbl>
      <w:tblPr>
        <w:tblStyle w:val="TableGrid"/>
        <w:tblW w:w="0" w:type="auto"/>
        <w:tblBorders>
          <w:top w:val="single" w:sz="18" w:space="0" w:color="auto"/>
          <w:left w:val="single" w:sz="18" w:space="0" w:color="auto"/>
          <w:bottom w:val="single" w:sz="18" w:space="0" w:color="auto"/>
          <w:right w:val="single" w:sz="18" w:space="0" w:color="auto"/>
        </w:tblBorders>
        <w:tblCellMar>
          <w:top w:w="142" w:type="dxa"/>
          <w:left w:w="142" w:type="dxa"/>
          <w:bottom w:w="142" w:type="dxa"/>
          <w:right w:w="142" w:type="dxa"/>
        </w:tblCellMar>
        <w:tblLook w:val="04A0" w:firstRow="1" w:lastRow="0" w:firstColumn="1" w:lastColumn="0" w:noHBand="0" w:noVBand="1"/>
      </w:tblPr>
      <w:tblGrid>
        <w:gridCol w:w="2961"/>
        <w:gridCol w:w="2961"/>
        <w:gridCol w:w="2961"/>
      </w:tblGrid>
      <w:tr w:rsidR="007D4FD2" w14:paraId="16466426" w14:textId="77777777" w:rsidTr="00600CA4">
        <w:trPr>
          <w:tblHeader/>
        </w:trPr>
        <w:tc>
          <w:tcPr>
            <w:tcW w:w="2961" w:type="dxa"/>
            <w:shd w:val="clear" w:color="auto" w:fill="3ABFF0"/>
          </w:tcPr>
          <w:p w14:paraId="34CE873A" w14:textId="77777777" w:rsidR="007D4FD2" w:rsidRPr="00117748" w:rsidRDefault="007D4FD2" w:rsidP="00600CA4">
            <w:pPr>
              <w:rPr>
                <w:b/>
                <w:bCs/>
              </w:rPr>
            </w:pPr>
            <w:r w:rsidRPr="00117748">
              <w:rPr>
                <w:b/>
                <w:bCs/>
              </w:rPr>
              <w:t>Section updated</w:t>
            </w:r>
          </w:p>
        </w:tc>
        <w:tc>
          <w:tcPr>
            <w:tcW w:w="2961" w:type="dxa"/>
            <w:shd w:val="clear" w:color="auto" w:fill="3ABFF0"/>
          </w:tcPr>
          <w:p w14:paraId="72267E61" w14:textId="77777777" w:rsidR="007D4FD2" w:rsidRPr="00117748" w:rsidRDefault="007D4FD2" w:rsidP="00600CA4">
            <w:pPr>
              <w:rPr>
                <w:b/>
                <w:bCs/>
              </w:rPr>
            </w:pPr>
            <w:r w:rsidRPr="00117748">
              <w:rPr>
                <w:b/>
                <w:bCs/>
              </w:rPr>
              <w:t>Changes made</w:t>
            </w:r>
          </w:p>
        </w:tc>
        <w:tc>
          <w:tcPr>
            <w:tcW w:w="2961" w:type="dxa"/>
            <w:shd w:val="clear" w:color="auto" w:fill="3ABFF0"/>
          </w:tcPr>
          <w:p w14:paraId="49CB45ED" w14:textId="77777777" w:rsidR="007D4FD2" w:rsidRPr="00117748" w:rsidRDefault="007D4FD2" w:rsidP="00600CA4">
            <w:pPr>
              <w:rPr>
                <w:b/>
                <w:bCs/>
              </w:rPr>
            </w:pPr>
            <w:r w:rsidRPr="00117748">
              <w:rPr>
                <w:b/>
                <w:bCs/>
              </w:rPr>
              <w:t>Date updated</w:t>
            </w:r>
          </w:p>
        </w:tc>
      </w:tr>
      <w:tr w:rsidR="007D4FD2" w14:paraId="41FE4B80" w14:textId="77777777" w:rsidTr="00600CA4">
        <w:tc>
          <w:tcPr>
            <w:tcW w:w="2961" w:type="dxa"/>
            <w:shd w:val="clear" w:color="auto" w:fill="FFFFFF" w:themeFill="background1"/>
          </w:tcPr>
          <w:p w14:paraId="257CD17C" w14:textId="77777777" w:rsidR="007D4FD2" w:rsidRDefault="007D4FD2" w:rsidP="00600CA4"/>
        </w:tc>
        <w:tc>
          <w:tcPr>
            <w:tcW w:w="2961" w:type="dxa"/>
            <w:shd w:val="clear" w:color="auto" w:fill="FFFFFF" w:themeFill="background1"/>
          </w:tcPr>
          <w:p w14:paraId="407D470E" w14:textId="77777777" w:rsidR="007D4FD2" w:rsidRDefault="007D4FD2" w:rsidP="00600CA4"/>
        </w:tc>
        <w:tc>
          <w:tcPr>
            <w:tcW w:w="2961" w:type="dxa"/>
            <w:shd w:val="clear" w:color="auto" w:fill="FFFFFF" w:themeFill="background1"/>
          </w:tcPr>
          <w:p w14:paraId="211BC917" w14:textId="77777777" w:rsidR="007D4FD2" w:rsidRDefault="007D4FD2" w:rsidP="00600CA4"/>
        </w:tc>
      </w:tr>
      <w:tr w:rsidR="007D4FD2" w14:paraId="4B1FC679" w14:textId="77777777" w:rsidTr="00600CA4">
        <w:tc>
          <w:tcPr>
            <w:tcW w:w="2961" w:type="dxa"/>
            <w:shd w:val="clear" w:color="auto" w:fill="FFFFFF" w:themeFill="background1"/>
          </w:tcPr>
          <w:p w14:paraId="53A346AA" w14:textId="77777777" w:rsidR="007D4FD2" w:rsidRDefault="007D4FD2" w:rsidP="00600CA4"/>
        </w:tc>
        <w:tc>
          <w:tcPr>
            <w:tcW w:w="2961" w:type="dxa"/>
            <w:shd w:val="clear" w:color="auto" w:fill="FFFFFF" w:themeFill="background1"/>
          </w:tcPr>
          <w:p w14:paraId="39DAC771" w14:textId="77777777" w:rsidR="007D4FD2" w:rsidRDefault="007D4FD2" w:rsidP="00600CA4"/>
        </w:tc>
        <w:tc>
          <w:tcPr>
            <w:tcW w:w="2961" w:type="dxa"/>
            <w:shd w:val="clear" w:color="auto" w:fill="FFFFFF" w:themeFill="background1"/>
          </w:tcPr>
          <w:p w14:paraId="1922122B" w14:textId="77777777" w:rsidR="007D4FD2" w:rsidRDefault="007D4FD2" w:rsidP="00600CA4"/>
        </w:tc>
      </w:tr>
      <w:tr w:rsidR="007D4FD2" w14:paraId="104BCC3D" w14:textId="77777777" w:rsidTr="00600CA4">
        <w:tc>
          <w:tcPr>
            <w:tcW w:w="2961" w:type="dxa"/>
            <w:shd w:val="clear" w:color="auto" w:fill="FFFFFF" w:themeFill="background1"/>
          </w:tcPr>
          <w:p w14:paraId="1D0DFB68" w14:textId="77777777" w:rsidR="007D4FD2" w:rsidRDefault="007D4FD2" w:rsidP="00600CA4"/>
        </w:tc>
        <w:tc>
          <w:tcPr>
            <w:tcW w:w="2961" w:type="dxa"/>
            <w:shd w:val="clear" w:color="auto" w:fill="FFFFFF" w:themeFill="background1"/>
          </w:tcPr>
          <w:p w14:paraId="3C728A64" w14:textId="77777777" w:rsidR="007D4FD2" w:rsidRDefault="007D4FD2" w:rsidP="00600CA4"/>
        </w:tc>
        <w:tc>
          <w:tcPr>
            <w:tcW w:w="2961" w:type="dxa"/>
            <w:shd w:val="clear" w:color="auto" w:fill="FFFFFF" w:themeFill="background1"/>
          </w:tcPr>
          <w:p w14:paraId="1133EE5B" w14:textId="77777777" w:rsidR="007D4FD2" w:rsidRDefault="007D4FD2" w:rsidP="00600CA4"/>
        </w:tc>
      </w:tr>
      <w:tr w:rsidR="007D4FD2" w14:paraId="009E0C13" w14:textId="77777777" w:rsidTr="00600CA4">
        <w:tc>
          <w:tcPr>
            <w:tcW w:w="2961" w:type="dxa"/>
            <w:shd w:val="clear" w:color="auto" w:fill="FFFFFF" w:themeFill="background1"/>
          </w:tcPr>
          <w:p w14:paraId="46E6F5F5" w14:textId="77777777" w:rsidR="007D4FD2" w:rsidRDefault="007D4FD2" w:rsidP="00600CA4"/>
        </w:tc>
        <w:tc>
          <w:tcPr>
            <w:tcW w:w="2961" w:type="dxa"/>
            <w:shd w:val="clear" w:color="auto" w:fill="FFFFFF" w:themeFill="background1"/>
          </w:tcPr>
          <w:p w14:paraId="2576A1E1" w14:textId="77777777" w:rsidR="007D4FD2" w:rsidRDefault="007D4FD2" w:rsidP="00600CA4"/>
        </w:tc>
        <w:tc>
          <w:tcPr>
            <w:tcW w:w="2961" w:type="dxa"/>
            <w:shd w:val="clear" w:color="auto" w:fill="FFFFFF" w:themeFill="background1"/>
          </w:tcPr>
          <w:p w14:paraId="532D0177" w14:textId="77777777" w:rsidR="007D4FD2" w:rsidRDefault="007D4FD2" w:rsidP="00600CA4"/>
        </w:tc>
      </w:tr>
      <w:tr w:rsidR="007D4FD2" w14:paraId="752F339A" w14:textId="77777777" w:rsidTr="00600CA4">
        <w:tc>
          <w:tcPr>
            <w:tcW w:w="2961" w:type="dxa"/>
            <w:shd w:val="clear" w:color="auto" w:fill="FFFFFF" w:themeFill="background1"/>
          </w:tcPr>
          <w:p w14:paraId="4A41E036" w14:textId="77777777" w:rsidR="007D4FD2" w:rsidRDefault="007D4FD2" w:rsidP="00600CA4"/>
        </w:tc>
        <w:tc>
          <w:tcPr>
            <w:tcW w:w="2961" w:type="dxa"/>
            <w:shd w:val="clear" w:color="auto" w:fill="FFFFFF" w:themeFill="background1"/>
          </w:tcPr>
          <w:p w14:paraId="5C435102" w14:textId="77777777" w:rsidR="007D4FD2" w:rsidRDefault="007D4FD2" w:rsidP="00600CA4"/>
        </w:tc>
        <w:tc>
          <w:tcPr>
            <w:tcW w:w="2961" w:type="dxa"/>
            <w:shd w:val="clear" w:color="auto" w:fill="FFFFFF" w:themeFill="background1"/>
          </w:tcPr>
          <w:p w14:paraId="1D87936B" w14:textId="77777777" w:rsidR="007D4FD2" w:rsidRDefault="007D4FD2" w:rsidP="00600CA4"/>
        </w:tc>
      </w:tr>
    </w:tbl>
    <w:p w14:paraId="2EDBA2F1" w14:textId="77777777" w:rsidR="007D4FD2" w:rsidRDefault="007D4FD2" w:rsidP="007D4FD2"/>
    <w:p w14:paraId="3B06C51A" w14:textId="77777777" w:rsidR="007D4FD2" w:rsidRPr="00BB42E5" w:rsidRDefault="007D4FD2" w:rsidP="007D4FD2">
      <w:r w:rsidRPr="00BB42E5">
        <w:t>Updates and amendments managed by the Quality Assurance Team (</w:t>
      </w:r>
      <w:hyperlink r:id="rId144" w:history="1">
        <w:r w:rsidRPr="00BB42E5">
          <w:rPr>
            <w:rStyle w:val="Hyperlink"/>
          </w:rPr>
          <w:t>quality@greenwich.ac.uk</w:t>
        </w:r>
      </w:hyperlink>
      <w:r w:rsidRPr="00BB42E5">
        <w:t>)</w:t>
      </w:r>
    </w:p>
    <w:p w14:paraId="5F465BA2" w14:textId="61BE1BED" w:rsidR="00900C6C" w:rsidRPr="00B5036A" w:rsidRDefault="00900C6C" w:rsidP="00B5036A">
      <w:pPr>
        <w:pStyle w:val="Heading2"/>
      </w:pPr>
    </w:p>
    <w:sectPr w:rsidR="00900C6C" w:rsidRPr="00B5036A" w:rsidSect="00535D97">
      <w:type w:val="continuous"/>
      <w:pgSz w:w="11906" w:h="16838"/>
      <w:pgMar w:top="1985" w:right="1559"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BBEAC" w14:textId="77777777" w:rsidR="00D70CCB" w:rsidRDefault="00D70CCB" w:rsidP="00F90798">
      <w:r>
        <w:separator/>
      </w:r>
    </w:p>
    <w:p w14:paraId="4EDE9B15" w14:textId="77777777" w:rsidR="00D70CCB" w:rsidRDefault="00D70CCB" w:rsidP="00F90798"/>
  </w:endnote>
  <w:endnote w:type="continuationSeparator" w:id="0">
    <w:p w14:paraId="3D1B5F71" w14:textId="77777777" w:rsidR="00D70CCB" w:rsidRDefault="00D70CCB" w:rsidP="00F90798">
      <w:r>
        <w:continuationSeparator/>
      </w:r>
    </w:p>
    <w:p w14:paraId="5E2954CE" w14:textId="77777777" w:rsidR="00D70CCB" w:rsidRDefault="00D70CCB" w:rsidP="00F90798"/>
  </w:endnote>
  <w:endnote w:type="continuationNotice" w:id="1">
    <w:p w14:paraId="171FAFE2" w14:textId="77777777" w:rsidR="00D70CCB" w:rsidRDefault="00D70CCB" w:rsidP="00F90798"/>
    <w:p w14:paraId="35AB1F2F" w14:textId="77777777" w:rsidR="00D70CCB" w:rsidRDefault="00D70CCB" w:rsidP="00F907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Aptos SemiBold">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ublic Sans">
    <w:panose1 w:val="00000500000000000000"/>
    <w:charset w:val="00"/>
    <w:family w:val="modern"/>
    <w:notTrueType/>
    <w:pitch w:val="variable"/>
    <w:sig w:usb0="20000007" w:usb1="00000000" w:usb2="00000000" w:usb3="00000000" w:csb0="00000193" w:csb1="00000000"/>
  </w:font>
  <w:font w:name="WORK SANS REGULAR ROMAN">
    <w:altName w:val="Calibri"/>
    <w:charset w:val="4D"/>
    <w:family w:val="auto"/>
    <w:pitch w:val="variable"/>
    <w:sig w:usb0="A00000FF" w:usb1="5000E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Public Sans Light">
    <w:panose1 w:val="00000400000000000000"/>
    <w:charset w:val="00"/>
    <w:family w:val="modern"/>
    <w:notTrueType/>
    <w:pitch w:val="variable"/>
    <w:sig w:usb0="20000007" w:usb1="00000000" w:usb2="00000000" w:usb3="00000000" w:csb0="00000193" w:csb1="00000000"/>
  </w:font>
  <w:font w:name="Aptos ExtraBold">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Work Sans">
    <w:charset w:val="00"/>
    <w:family w:val="auto"/>
    <w:pitch w:val="variable"/>
    <w:sig w:usb0="A00000FF" w:usb1="5000E07B" w:usb2="00000000" w:usb3="00000000" w:csb0="00000193"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296534"/>
      <w:docPartObj>
        <w:docPartGallery w:val="Page Numbers (Bottom of Page)"/>
        <w:docPartUnique/>
      </w:docPartObj>
    </w:sdtPr>
    <w:sdtEndPr>
      <w:rPr>
        <w:noProof/>
        <w:sz w:val="16"/>
        <w:szCs w:val="16"/>
      </w:rPr>
    </w:sdtEndPr>
    <w:sdtContent>
      <w:p w14:paraId="08B8DFDB" w14:textId="409FE007" w:rsidR="004962EB" w:rsidRPr="00DA5DFC" w:rsidRDefault="001C7260" w:rsidP="001A7BAE">
        <w:pPr>
          <w:spacing w:after="0" w:line="200" w:lineRule="exact"/>
          <w:jc w:val="center"/>
          <w:rPr>
            <w:color w:val="C1C1C1"/>
            <w:sz w:val="16"/>
            <w:szCs w:val="16"/>
          </w:rPr>
        </w:pPr>
        <w:r w:rsidRPr="00DA5DFC">
          <w:rPr>
            <w:sz w:val="18"/>
            <w:szCs w:val="18"/>
          </w:rPr>
          <w:fldChar w:fldCharType="begin"/>
        </w:r>
        <w:r w:rsidRPr="00DA5DFC">
          <w:rPr>
            <w:sz w:val="18"/>
            <w:szCs w:val="18"/>
          </w:rPr>
          <w:instrText xml:space="preserve"> PAGE   \* MERGEFORMAT </w:instrText>
        </w:r>
        <w:r w:rsidRPr="00DA5DFC">
          <w:rPr>
            <w:sz w:val="18"/>
            <w:szCs w:val="18"/>
          </w:rPr>
          <w:fldChar w:fldCharType="separate"/>
        </w:r>
        <w:r w:rsidRPr="00DA5DFC">
          <w:rPr>
            <w:noProof/>
            <w:sz w:val="18"/>
            <w:szCs w:val="18"/>
          </w:rPr>
          <w:t>2</w:t>
        </w:r>
        <w:r w:rsidRPr="00DA5DFC">
          <w:rPr>
            <w:noProof/>
            <w:sz w:val="18"/>
            <w:szCs w:val="18"/>
          </w:rPr>
          <w:fldChar w:fldCharType="end"/>
        </w:r>
        <w:r w:rsidR="00DA5DFC">
          <w:rPr>
            <w:noProof/>
            <w:sz w:val="16"/>
            <w:szCs w:val="16"/>
          </w:rPr>
          <w:br/>
        </w:r>
        <w:r w:rsidR="001A7BAE" w:rsidRPr="000F3E35">
          <w:rPr>
            <w:color w:val="000000" w:themeColor="text1"/>
            <w:sz w:val="16"/>
            <w:szCs w:val="16"/>
          </w:rPr>
          <w:t xml:space="preserve">Part of the London South East University Group. </w:t>
        </w:r>
        <w:r w:rsidR="00DA5DFC" w:rsidRPr="000F3E35">
          <w:rPr>
            <w:color w:val="000000" w:themeColor="text1"/>
            <w:sz w:val="16"/>
            <w:szCs w:val="16"/>
          </w:rPr>
          <w:t xml:space="preserve">Version date: August 2026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00364" w14:textId="77777777" w:rsidR="00D70CCB" w:rsidRDefault="00D70CCB" w:rsidP="00F90798">
      <w:r>
        <w:separator/>
      </w:r>
    </w:p>
    <w:p w14:paraId="311F0260" w14:textId="77777777" w:rsidR="00D70CCB" w:rsidRDefault="00D70CCB" w:rsidP="00F90798"/>
  </w:footnote>
  <w:footnote w:type="continuationSeparator" w:id="0">
    <w:p w14:paraId="6E27516F" w14:textId="77777777" w:rsidR="00D70CCB" w:rsidRDefault="00D70CCB" w:rsidP="00F90798">
      <w:r>
        <w:continuationSeparator/>
      </w:r>
    </w:p>
    <w:p w14:paraId="756BF29A" w14:textId="77777777" w:rsidR="00D70CCB" w:rsidRDefault="00D70CCB" w:rsidP="00F90798"/>
  </w:footnote>
  <w:footnote w:type="continuationNotice" w:id="1">
    <w:p w14:paraId="41B39F05" w14:textId="77777777" w:rsidR="00D70CCB" w:rsidRDefault="00D70CCB" w:rsidP="00F90798"/>
    <w:p w14:paraId="22E85CBC" w14:textId="77777777" w:rsidR="00D70CCB" w:rsidRDefault="00D70CCB" w:rsidP="00F907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FD0A" w14:textId="34B5E327" w:rsidR="004962EB" w:rsidRDefault="00ED550E" w:rsidP="00F90798">
    <w:pPr>
      <w:pStyle w:val="Header"/>
    </w:pPr>
    <w:r>
      <w:rPr>
        <w:noProof/>
      </w:rPr>
      <w:drawing>
        <wp:anchor distT="0" distB="0" distL="114300" distR="114300" simplePos="0" relativeHeight="251657216" behindDoc="1" locked="0" layoutInCell="1" allowOverlap="1" wp14:anchorId="116F3422" wp14:editId="2CE93FE9">
          <wp:simplePos x="0" y="0"/>
          <wp:positionH relativeFrom="rightMargin">
            <wp:posOffset>-1439545</wp:posOffset>
          </wp:positionH>
          <wp:positionV relativeFrom="page">
            <wp:posOffset>330200</wp:posOffset>
          </wp:positionV>
          <wp:extent cx="2047268" cy="749300"/>
          <wp:effectExtent l="0" t="0" r="0" b="0"/>
          <wp:wrapNone/>
          <wp:docPr id="2004794913" name="Picture 2004794913" descr="University of Greenwich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71207" name="Picture 1313471207" descr="University of Greenwich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47268" cy="7493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Qtcb+JFQh43zEp" int2:id="M72vMwK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912DA"/>
    <w:multiLevelType w:val="hybridMultilevel"/>
    <w:tmpl w:val="032AABD0"/>
    <w:lvl w:ilvl="0" w:tplc="E90E3A16">
      <w:start w:val="1"/>
      <w:numFmt w:val="bullet"/>
      <w:pStyle w:val="Bulletpointlinks"/>
      <w:lvlText w:val=""/>
      <w:lvlJc w:val="left"/>
      <w:pPr>
        <w:ind w:left="720" w:hanging="360"/>
      </w:pPr>
      <w:rPr>
        <w:rFonts w:ascii="Symbol" w:hAnsi="Symbol" w:hint="default"/>
        <w:color w:val="0563C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C9AEEBB"/>
    <w:multiLevelType w:val="hybridMultilevel"/>
    <w:tmpl w:val="FFFFFFFF"/>
    <w:lvl w:ilvl="0" w:tplc="2F1A7FBE">
      <w:start w:val="1"/>
      <w:numFmt w:val="bullet"/>
      <w:lvlText w:val=""/>
      <w:lvlJc w:val="left"/>
      <w:pPr>
        <w:ind w:left="720" w:hanging="360"/>
      </w:pPr>
      <w:rPr>
        <w:rFonts w:ascii="Symbol" w:hAnsi="Symbol" w:hint="default"/>
      </w:rPr>
    </w:lvl>
    <w:lvl w:ilvl="1" w:tplc="0C22D3C4">
      <w:start w:val="1"/>
      <w:numFmt w:val="bullet"/>
      <w:lvlText w:val="o"/>
      <w:lvlJc w:val="left"/>
      <w:pPr>
        <w:ind w:left="1440" w:hanging="360"/>
      </w:pPr>
      <w:rPr>
        <w:rFonts w:ascii="Courier New" w:hAnsi="Courier New" w:hint="default"/>
      </w:rPr>
    </w:lvl>
    <w:lvl w:ilvl="2" w:tplc="9F82EC9C">
      <w:start w:val="1"/>
      <w:numFmt w:val="bullet"/>
      <w:lvlText w:val=""/>
      <w:lvlJc w:val="left"/>
      <w:pPr>
        <w:ind w:left="2160" w:hanging="360"/>
      </w:pPr>
      <w:rPr>
        <w:rFonts w:ascii="Wingdings" w:hAnsi="Wingdings" w:hint="default"/>
      </w:rPr>
    </w:lvl>
    <w:lvl w:ilvl="3" w:tplc="A6A81502">
      <w:start w:val="1"/>
      <w:numFmt w:val="bullet"/>
      <w:lvlText w:val=""/>
      <w:lvlJc w:val="left"/>
      <w:pPr>
        <w:ind w:left="2880" w:hanging="360"/>
      </w:pPr>
      <w:rPr>
        <w:rFonts w:ascii="Symbol" w:hAnsi="Symbol" w:hint="default"/>
      </w:rPr>
    </w:lvl>
    <w:lvl w:ilvl="4" w:tplc="6F00ECA6">
      <w:start w:val="1"/>
      <w:numFmt w:val="bullet"/>
      <w:lvlText w:val="o"/>
      <w:lvlJc w:val="left"/>
      <w:pPr>
        <w:ind w:left="3600" w:hanging="360"/>
      </w:pPr>
      <w:rPr>
        <w:rFonts w:ascii="Courier New" w:hAnsi="Courier New" w:hint="default"/>
      </w:rPr>
    </w:lvl>
    <w:lvl w:ilvl="5" w:tplc="1CF083C8">
      <w:start w:val="1"/>
      <w:numFmt w:val="bullet"/>
      <w:lvlText w:val=""/>
      <w:lvlJc w:val="left"/>
      <w:pPr>
        <w:ind w:left="4320" w:hanging="360"/>
      </w:pPr>
      <w:rPr>
        <w:rFonts w:ascii="Wingdings" w:hAnsi="Wingdings" w:hint="default"/>
      </w:rPr>
    </w:lvl>
    <w:lvl w:ilvl="6" w:tplc="EEEC566A">
      <w:start w:val="1"/>
      <w:numFmt w:val="bullet"/>
      <w:lvlText w:val=""/>
      <w:lvlJc w:val="left"/>
      <w:pPr>
        <w:ind w:left="5040" w:hanging="360"/>
      </w:pPr>
      <w:rPr>
        <w:rFonts w:ascii="Symbol" w:hAnsi="Symbol" w:hint="default"/>
      </w:rPr>
    </w:lvl>
    <w:lvl w:ilvl="7" w:tplc="B62E8612">
      <w:start w:val="1"/>
      <w:numFmt w:val="bullet"/>
      <w:lvlText w:val="o"/>
      <w:lvlJc w:val="left"/>
      <w:pPr>
        <w:ind w:left="5760" w:hanging="360"/>
      </w:pPr>
      <w:rPr>
        <w:rFonts w:ascii="Courier New" w:hAnsi="Courier New" w:hint="default"/>
      </w:rPr>
    </w:lvl>
    <w:lvl w:ilvl="8" w:tplc="E53499C6">
      <w:start w:val="1"/>
      <w:numFmt w:val="bullet"/>
      <w:lvlText w:val=""/>
      <w:lvlJc w:val="left"/>
      <w:pPr>
        <w:ind w:left="6480" w:hanging="360"/>
      </w:pPr>
      <w:rPr>
        <w:rFonts w:ascii="Wingdings" w:hAnsi="Wingdings" w:hint="default"/>
      </w:rPr>
    </w:lvl>
  </w:abstractNum>
  <w:abstractNum w:abstractNumId="2" w15:restartNumberingAfterBreak="0">
    <w:nsid w:val="320BDD8D"/>
    <w:multiLevelType w:val="hybridMultilevel"/>
    <w:tmpl w:val="82E049B8"/>
    <w:lvl w:ilvl="0" w:tplc="874621D6">
      <w:start w:val="1"/>
      <w:numFmt w:val="bullet"/>
      <w:lvlText w:val=""/>
      <w:lvlJc w:val="left"/>
      <w:pPr>
        <w:ind w:left="720" w:hanging="360"/>
      </w:pPr>
      <w:rPr>
        <w:rFonts w:ascii="Symbol" w:hAnsi="Symbol" w:hint="default"/>
      </w:rPr>
    </w:lvl>
    <w:lvl w:ilvl="1" w:tplc="89E806F0">
      <w:start w:val="1"/>
      <w:numFmt w:val="bullet"/>
      <w:lvlText w:val="o"/>
      <w:lvlJc w:val="left"/>
      <w:pPr>
        <w:ind w:left="1440" w:hanging="360"/>
      </w:pPr>
      <w:rPr>
        <w:rFonts w:ascii="Courier New" w:hAnsi="Courier New" w:hint="default"/>
      </w:rPr>
    </w:lvl>
    <w:lvl w:ilvl="2" w:tplc="9AECFBFE">
      <w:start w:val="1"/>
      <w:numFmt w:val="bullet"/>
      <w:lvlText w:val=""/>
      <w:lvlJc w:val="left"/>
      <w:pPr>
        <w:ind w:left="2160" w:hanging="360"/>
      </w:pPr>
      <w:rPr>
        <w:rFonts w:ascii="Wingdings" w:hAnsi="Wingdings" w:hint="default"/>
      </w:rPr>
    </w:lvl>
    <w:lvl w:ilvl="3" w:tplc="C99AB014">
      <w:start w:val="1"/>
      <w:numFmt w:val="bullet"/>
      <w:lvlText w:val=""/>
      <w:lvlJc w:val="left"/>
      <w:pPr>
        <w:ind w:left="2880" w:hanging="360"/>
      </w:pPr>
      <w:rPr>
        <w:rFonts w:ascii="Symbol" w:hAnsi="Symbol" w:hint="default"/>
      </w:rPr>
    </w:lvl>
    <w:lvl w:ilvl="4" w:tplc="A01E20EC">
      <w:start w:val="1"/>
      <w:numFmt w:val="bullet"/>
      <w:lvlText w:val="o"/>
      <w:lvlJc w:val="left"/>
      <w:pPr>
        <w:ind w:left="3600" w:hanging="360"/>
      </w:pPr>
      <w:rPr>
        <w:rFonts w:ascii="Courier New" w:hAnsi="Courier New" w:hint="default"/>
      </w:rPr>
    </w:lvl>
    <w:lvl w:ilvl="5" w:tplc="68E224DA">
      <w:start w:val="1"/>
      <w:numFmt w:val="bullet"/>
      <w:lvlText w:val=""/>
      <w:lvlJc w:val="left"/>
      <w:pPr>
        <w:ind w:left="4320" w:hanging="360"/>
      </w:pPr>
      <w:rPr>
        <w:rFonts w:ascii="Wingdings" w:hAnsi="Wingdings" w:hint="default"/>
      </w:rPr>
    </w:lvl>
    <w:lvl w:ilvl="6" w:tplc="3626B5BC">
      <w:start w:val="1"/>
      <w:numFmt w:val="bullet"/>
      <w:lvlText w:val=""/>
      <w:lvlJc w:val="left"/>
      <w:pPr>
        <w:ind w:left="5040" w:hanging="360"/>
      </w:pPr>
      <w:rPr>
        <w:rFonts w:ascii="Symbol" w:hAnsi="Symbol" w:hint="default"/>
      </w:rPr>
    </w:lvl>
    <w:lvl w:ilvl="7" w:tplc="7D84CA30">
      <w:start w:val="1"/>
      <w:numFmt w:val="bullet"/>
      <w:lvlText w:val="o"/>
      <w:lvlJc w:val="left"/>
      <w:pPr>
        <w:ind w:left="5760" w:hanging="360"/>
      </w:pPr>
      <w:rPr>
        <w:rFonts w:ascii="Courier New" w:hAnsi="Courier New" w:hint="default"/>
      </w:rPr>
    </w:lvl>
    <w:lvl w:ilvl="8" w:tplc="0EB82424">
      <w:start w:val="1"/>
      <w:numFmt w:val="bullet"/>
      <w:lvlText w:val=""/>
      <w:lvlJc w:val="left"/>
      <w:pPr>
        <w:ind w:left="6480" w:hanging="360"/>
      </w:pPr>
      <w:rPr>
        <w:rFonts w:ascii="Wingdings" w:hAnsi="Wingdings" w:hint="default"/>
      </w:rPr>
    </w:lvl>
  </w:abstractNum>
  <w:abstractNum w:abstractNumId="3" w15:restartNumberingAfterBreak="0">
    <w:nsid w:val="33D95699"/>
    <w:multiLevelType w:val="hybridMultilevel"/>
    <w:tmpl w:val="D6ECC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A370B6"/>
    <w:multiLevelType w:val="hybridMultilevel"/>
    <w:tmpl w:val="45D69D6A"/>
    <w:lvl w:ilvl="0" w:tplc="B7082D96">
      <w:start w:val="1"/>
      <w:numFmt w:val="decimal"/>
      <w:pStyle w:val="Sectiontitle"/>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7B6B67"/>
    <w:multiLevelType w:val="multilevel"/>
    <w:tmpl w:val="A6AC9D02"/>
    <w:styleLink w:val="CurrentList1"/>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E26D3E"/>
    <w:multiLevelType w:val="hybridMultilevel"/>
    <w:tmpl w:val="7F2E7D2A"/>
    <w:lvl w:ilvl="0" w:tplc="314813F0">
      <w:start w:val="1"/>
      <w:numFmt w:val="bullet"/>
      <w:lvlText w:val=""/>
      <w:lvlJc w:val="left"/>
      <w:pPr>
        <w:ind w:left="720" w:hanging="360"/>
      </w:pPr>
      <w:rPr>
        <w:rFonts w:ascii="Symbol" w:hAnsi="Symbol" w:hint="default"/>
      </w:rPr>
    </w:lvl>
    <w:lvl w:ilvl="1" w:tplc="65CA4EFE">
      <w:start w:val="1"/>
      <w:numFmt w:val="bullet"/>
      <w:lvlText w:val="o"/>
      <w:lvlJc w:val="left"/>
      <w:pPr>
        <w:ind w:left="1440" w:hanging="360"/>
      </w:pPr>
      <w:rPr>
        <w:rFonts w:ascii="Courier New" w:hAnsi="Courier New" w:hint="default"/>
      </w:rPr>
    </w:lvl>
    <w:lvl w:ilvl="2" w:tplc="CC94E424">
      <w:start w:val="1"/>
      <w:numFmt w:val="bullet"/>
      <w:lvlText w:val=""/>
      <w:lvlJc w:val="left"/>
      <w:pPr>
        <w:ind w:left="2160" w:hanging="360"/>
      </w:pPr>
      <w:rPr>
        <w:rFonts w:ascii="Wingdings" w:hAnsi="Wingdings" w:hint="default"/>
      </w:rPr>
    </w:lvl>
    <w:lvl w:ilvl="3" w:tplc="C2E08128">
      <w:start w:val="1"/>
      <w:numFmt w:val="bullet"/>
      <w:lvlText w:val=""/>
      <w:lvlJc w:val="left"/>
      <w:pPr>
        <w:ind w:left="2880" w:hanging="360"/>
      </w:pPr>
      <w:rPr>
        <w:rFonts w:ascii="Symbol" w:hAnsi="Symbol" w:hint="default"/>
      </w:rPr>
    </w:lvl>
    <w:lvl w:ilvl="4" w:tplc="8234AD80">
      <w:start w:val="1"/>
      <w:numFmt w:val="bullet"/>
      <w:lvlText w:val="o"/>
      <w:lvlJc w:val="left"/>
      <w:pPr>
        <w:ind w:left="3600" w:hanging="360"/>
      </w:pPr>
      <w:rPr>
        <w:rFonts w:ascii="Courier New" w:hAnsi="Courier New" w:hint="default"/>
      </w:rPr>
    </w:lvl>
    <w:lvl w:ilvl="5" w:tplc="7A9E881C">
      <w:start w:val="1"/>
      <w:numFmt w:val="bullet"/>
      <w:lvlText w:val=""/>
      <w:lvlJc w:val="left"/>
      <w:pPr>
        <w:ind w:left="4320" w:hanging="360"/>
      </w:pPr>
      <w:rPr>
        <w:rFonts w:ascii="Wingdings" w:hAnsi="Wingdings" w:hint="default"/>
      </w:rPr>
    </w:lvl>
    <w:lvl w:ilvl="6" w:tplc="25209B5A">
      <w:start w:val="1"/>
      <w:numFmt w:val="bullet"/>
      <w:lvlText w:val=""/>
      <w:lvlJc w:val="left"/>
      <w:pPr>
        <w:ind w:left="5040" w:hanging="360"/>
      </w:pPr>
      <w:rPr>
        <w:rFonts w:ascii="Symbol" w:hAnsi="Symbol" w:hint="default"/>
      </w:rPr>
    </w:lvl>
    <w:lvl w:ilvl="7" w:tplc="3E50D228">
      <w:start w:val="1"/>
      <w:numFmt w:val="bullet"/>
      <w:lvlText w:val="o"/>
      <w:lvlJc w:val="left"/>
      <w:pPr>
        <w:ind w:left="5760" w:hanging="360"/>
      </w:pPr>
      <w:rPr>
        <w:rFonts w:ascii="Courier New" w:hAnsi="Courier New" w:hint="default"/>
      </w:rPr>
    </w:lvl>
    <w:lvl w:ilvl="8" w:tplc="E76840BA">
      <w:start w:val="1"/>
      <w:numFmt w:val="bullet"/>
      <w:lvlText w:val=""/>
      <w:lvlJc w:val="left"/>
      <w:pPr>
        <w:ind w:left="6480" w:hanging="360"/>
      </w:pPr>
      <w:rPr>
        <w:rFonts w:ascii="Wingdings" w:hAnsi="Wingdings" w:hint="default"/>
      </w:rPr>
    </w:lvl>
  </w:abstractNum>
  <w:abstractNum w:abstractNumId="7" w15:restartNumberingAfterBreak="0">
    <w:nsid w:val="65651A00"/>
    <w:multiLevelType w:val="hybridMultilevel"/>
    <w:tmpl w:val="5D8A10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7501EB"/>
    <w:multiLevelType w:val="hybridMultilevel"/>
    <w:tmpl w:val="A4584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1B75CC3"/>
    <w:multiLevelType w:val="hybridMultilevel"/>
    <w:tmpl w:val="AC90C11C"/>
    <w:lvl w:ilvl="0" w:tplc="FA2291CC">
      <w:start w:val="1"/>
      <w:numFmt w:val="bullet"/>
      <w:pStyle w:val="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7D3D8B"/>
    <w:multiLevelType w:val="hybridMultilevel"/>
    <w:tmpl w:val="FFFFFFFF"/>
    <w:lvl w:ilvl="0" w:tplc="A01E123A">
      <w:start w:val="1"/>
      <w:numFmt w:val="bullet"/>
      <w:lvlText w:val=""/>
      <w:lvlJc w:val="left"/>
      <w:pPr>
        <w:ind w:left="720" w:hanging="360"/>
      </w:pPr>
      <w:rPr>
        <w:rFonts w:ascii="Symbol" w:hAnsi="Symbol" w:hint="default"/>
      </w:rPr>
    </w:lvl>
    <w:lvl w:ilvl="1" w:tplc="BB10E6FE">
      <w:start w:val="1"/>
      <w:numFmt w:val="bullet"/>
      <w:lvlText w:val="o"/>
      <w:lvlJc w:val="left"/>
      <w:pPr>
        <w:ind w:left="1440" w:hanging="360"/>
      </w:pPr>
      <w:rPr>
        <w:rFonts w:ascii="Courier New" w:hAnsi="Courier New" w:hint="default"/>
      </w:rPr>
    </w:lvl>
    <w:lvl w:ilvl="2" w:tplc="270EB756">
      <w:start w:val="1"/>
      <w:numFmt w:val="bullet"/>
      <w:lvlText w:val=""/>
      <w:lvlJc w:val="left"/>
      <w:pPr>
        <w:ind w:left="2160" w:hanging="360"/>
      </w:pPr>
      <w:rPr>
        <w:rFonts w:ascii="Wingdings" w:hAnsi="Wingdings" w:hint="default"/>
      </w:rPr>
    </w:lvl>
    <w:lvl w:ilvl="3" w:tplc="D01C50BA">
      <w:start w:val="1"/>
      <w:numFmt w:val="bullet"/>
      <w:lvlText w:val=""/>
      <w:lvlJc w:val="left"/>
      <w:pPr>
        <w:ind w:left="2880" w:hanging="360"/>
      </w:pPr>
      <w:rPr>
        <w:rFonts w:ascii="Symbol" w:hAnsi="Symbol" w:hint="default"/>
      </w:rPr>
    </w:lvl>
    <w:lvl w:ilvl="4" w:tplc="564C1516">
      <w:start w:val="1"/>
      <w:numFmt w:val="bullet"/>
      <w:lvlText w:val="o"/>
      <w:lvlJc w:val="left"/>
      <w:pPr>
        <w:ind w:left="3600" w:hanging="360"/>
      </w:pPr>
      <w:rPr>
        <w:rFonts w:ascii="Courier New" w:hAnsi="Courier New" w:hint="default"/>
      </w:rPr>
    </w:lvl>
    <w:lvl w:ilvl="5" w:tplc="3738BB1A">
      <w:start w:val="1"/>
      <w:numFmt w:val="bullet"/>
      <w:lvlText w:val=""/>
      <w:lvlJc w:val="left"/>
      <w:pPr>
        <w:ind w:left="4320" w:hanging="360"/>
      </w:pPr>
      <w:rPr>
        <w:rFonts w:ascii="Wingdings" w:hAnsi="Wingdings" w:hint="default"/>
      </w:rPr>
    </w:lvl>
    <w:lvl w:ilvl="6" w:tplc="557AB618">
      <w:start w:val="1"/>
      <w:numFmt w:val="bullet"/>
      <w:lvlText w:val=""/>
      <w:lvlJc w:val="left"/>
      <w:pPr>
        <w:ind w:left="5040" w:hanging="360"/>
      </w:pPr>
      <w:rPr>
        <w:rFonts w:ascii="Symbol" w:hAnsi="Symbol" w:hint="default"/>
      </w:rPr>
    </w:lvl>
    <w:lvl w:ilvl="7" w:tplc="27AAF57A">
      <w:start w:val="1"/>
      <w:numFmt w:val="bullet"/>
      <w:lvlText w:val="o"/>
      <w:lvlJc w:val="left"/>
      <w:pPr>
        <w:ind w:left="5760" w:hanging="360"/>
      </w:pPr>
      <w:rPr>
        <w:rFonts w:ascii="Courier New" w:hAnsi="Courier New" w:hint="default"/>
      </w:rPr>
    </w:lvl>
    <w:lvl w:ilvl="8" w:tplc="01403BB6">
      <w:start w:val="1"/>
      <w:numFmt w:val="bullet"/>
      <w:lvlText w:val=""/>
      <w:lvlJc w:val="left"/>
      <w:pPr>
        <w:ind w:left="6480" w:hanging="360"/>
      </w:pPr>
      <w:rPr>
        <w:rFonts w:ascii="Wingdings" w:hAnsi="Wingdings" w:hint="default"/>
      </w:rPr>
    </w:lvl>
  </w:abstractNum>
  <w:num w:numId="1" w16cid:durableId="1304964938">
    <w:abstractNumId w:val="4"/>
  </w:num>
  <w:num w:numId="2" w16cid:durableId="1160848658">
    <w:abstractNumId w:val="7"/>
  </w:num>
  <w:num w:numId="3" w16cid:durableId="1845628115">
    <w:abstractNumId w:val="3"/>
  </w:num>
  <w:num w:numId="4" w16cid:durableId="2125885887">
    <w:abstractNumId w:val="9"/>
  </w:num>
  <w:num w:numId="5" w16cid:durableId="1579948603">
    <w:abstractNumId w:val="0"/>
  </w:num>
  <w:num w:numId="6" w16cid:durableId="348606348">
    <w:abstractNumId w:val="8"/>
  </w:num>
  <w:num w:numId="7" w16cid:durableId="1968511828">
    <w:abstractNumId w:val="4"/>
  </w:num>
  <w:num w:numId="8" w16cid:durableId="2078938335">
    <w:abstractNumId w:val="4"/>
    <w:lvlOverride w:ilvl="0">
      <w:startOverride w:val="1"/>
    </w:lvlOverride>
  </w:num>
  <w:num w:numId="9" w16cid:durableId="523134521">
    <w:abstractNumId w:val="4"/>
    <w:lvlOverride w:ilvl="0">
      <w:startOverride w:val="1"/>
    </w:lvlOverride>
  </w:num>
  <w:num w:numId="10" w16cid:durableId="1071074628">
    <w:abstractNumId w:val="4"/>
    <w:lvlOverride w:ilvl="0">
      <w:startOverride w:val="1"/>
    </w:lvlOverride>
  </w:num>
  <w:num w:numId="11" w16cid:durableId="34819668">
    <w:abstractNumId w:val="4"/>
    <w:lvlOverride w:ilvl="0">
      <w:startOverride w:val="1"/>
    </w:lvlOverride>
  </w:num>
  <w:num w:numId="12" w16cid:durableId="1036083974">
    <w:abstractNumId w:val="4"/>
    <w:lvlOverride w:ilvl="0">
      <w:startOverride w:val="1"/>
    </w:lvlOverride>
  </w:num>
  <w:num w:numId="13" w16cid:durableId="302780665">
    <w:abstractNumId w:val="4"/>
    <w:lvlOverride w:ilvl="0">
      <w:startOverride w:val="1"/>
    </w:lvlOverride>
  </w:num>
  <w:num w:numId="14" w16cid:durableId="2035186780">
    <w:abstractNumId w:val="4"/>
    <w:lvlOverride w:ilvl="0">
      <w:startOverride w:val="1"/>
    </w:lvlOverride>
  </w:num>
  <w:num w:numId="15" w16cid:durableId="914707980">
    <w:abstractNumId w:val="4"/>
    <w:lvlOverride w:ilvl="0">
      <w:startOverride w:val="1"/>
    </w:lvlOverride>
  </w:num>
  <w:num w:numId="16" w16cid:durableId="13456793">
    <w:abstractNumId w:val="4"/>
    <w:lvlOverride w:ilvl="0">
      <w:startOverride w:val="1"/>
    </w:lvlOverride>
  </w:num>
  <w:num w:numId="17" w16cid:durableId="1988508341">
    <w:abstractNumId w:val="4"/>
  </w:num>
  <w:num w:numId="18" w16cid:durableId="377896312">
    <w:abstractNumId w:val="2"/>
  </w:num>
  <w:num w:numId="19" w16cid:durableId="1790784894">
    <w:abstractNumId w:val="6"/>
  </w:num>
  <w:num w:numId="20" w16cid:durableId="2047830600">
    <w:abstractNumId w:val="1"/>
  </w:num>
  <w:num w:numId="21" w16cid:durableId="1683241669">
    <w:abstractNumId w:val="10"/>
  </w:num>
  <w:num w:numId="22" w16cid:durableId="45452000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EDF"/>
    <w:rsid w:val="0000033D"/>
    <w:rsid w:val="00000AF5"/>
    <w:rsid w:val="00000FD5"/>
    <w:rsid w:val="00001042"/>
    <w:rsid w:val="00001753"/>
    <w:rsid w:val="00001A01"/>
    <w:rsid w:val="00002E11"/>
    <w:rsid w:val="000032C5"/>
    <w:rsid w:val="0000355B"/>
    <w:rsid w:val="000058C5"/>
    <w:rsid w:val="0000625C"/>
    <w:rsid w:val="00006627"/>
    <w:rsid w:val="000100D7"/>
    <w:rsid w:val="0001023A"/>
    <w:rsid w:val="00010BDC"/>
    <w:rsid w:val="000111FD"/>
    <w:rsid w:val="00011607"/>
    <w:rsid w:val="0001193E"/>
    <w:rsid w:val="00011A4E"/>
    <w:rsid w:val="00011A9D"/>
    <w:rsid w:val="00013080"/>
    <w:rsid w:val="000136DC"/>
    <w:rsid w:val="00015A37"/>
    <w:rsid w:val="000165B2"/>
    <w:rsid w:val="00017618"/>
    <w:rsid w:val="00017B4E"/>
    <w:rsid w:val="000204AF"/>
    <w:rsid w:val="000209C0"/>
    <w:rsid w:val="00020AA7"/>
    <w:rsid w:val="00021A8D"/>
    <w:rsid w:val="00022E3A"/>
    <w:rsid w:val="000234CA"/>
    <w:rsid w:val="00023DCF"/>
    <w:rsid w:val="00025416"/>
    <w:rsid w:val="000258D5"/>
    <w:rsid w:val="00030032"/>
    <w:rsid w:val="00030083"/>
    <w:rsid w:val="0003049F"/>
    <w:rsid w:val="00032E3B"/>
    <w:rsid w:val="00033113"/>
    <w:rsid w:val="000332DF"/>
    <w:rsid w:val="00033E81"/>
    <w:rsid w:val="00034220"/>
    <w:rsid w:val="0003481A"/>
    <w:rsid w:val="000360DA"/>
    <w:rsid w:val="0003632D"/>
    <w:rsid w:val="0003658A"/>
    <w:rsid w:val="000371A8"/>
    <w:rsid w:val="00040972"/>
    <w:rsid w:val="00040ACE"/>
    <w:rsid w:val="00045324"/>
    <w:rsid w:val="00045FE4"/>
    <w:rsid w:val="0004616E"/>
    <w:rsid w:val="00046F13"/>
    <w:rsid w:val="00047AD0"/>
    <w:rsid w:val="000509CD"/>
    <w:rsid w:val="00051038"/>
    <w:rsid w:val="00051F37"/>
    <w:rsid w:val="00052D1D"/>
    <w:rsid w:val="00052E2B"/>
    <w:rsid w:val="000602B7"/>
    <w:rsid w:val="00061600"/>
    <w:rsid w:val="00061E45"/>
    <w:rsid w:val="00062380"/>
    <w:rsid w:val="00062AB3"/>
    <w:rsid w:val="000632F1"/>
    <w:rsid w:val="0006388E"/>
    <w:rsid w:val="00064707"/>
    <w:rsid w:val="0006575F"/>
    <w:rsid w:val="00066A3D"/>
    <w:rsid w:val="00066DFC"/>
    <w:rsid w:val="00070069"/>
    <w:rsid w:val="000701A2"/>
    <w:rsid w:val="00070CAE"/>
    <w:rsid w:val="00070F69"/>
    <w:rsid w:val="00071CED"/>
    <w:rsid w:val="000720FB"/>
    <w:rsid w:val="000729C1"/>
    <w:rsid w:val="00073272"/>
    <w:rsid w:val="00073678"/>
    <w:rsid w:val="00073B78"/>
    <w:rsid w:val="0007447C"/>
    <w:rsid w:val="000758AE"/>
    <w:rsid w:val="00076504"/>
    <w:rsid w:val="000769FB"/>
    <w:rsid w:val="00080069"/>
    <w:rsid w:val="00080848"/>
    <w:rsid w:val="00081F04"/>
    <w:rsid w:val="000822B7"/>
    <w:rsid w:val="00082B7F"/>
    <w:rsid w:val="00084279"/>
    <w:rsid w:val="00084720"/>
    <w:rsid w:val="000852C4"/>
    <w:rsid w:val="00085EC3"/>
    <w:rsid w:val="000864DB"/>
    <w:rsid w:val="000879A5"/>
    <w:rsid w:val="00090171"/>
    <w:rsid w:val="0009059D"/>
    <w:rsid w:val="000906A0"/>
    <w:rsid w:val="00093A39"/>
    <w:rsid w:val="000943FE"/>
    <w:rsid w:val="00094CCB"/>
    <w:rsid w:val="00094D42"/>
    <w:rsid w:val="00095885"/>
    <w:rsid w:val="0009671C"/>
    <w:rsid w:val="00096C3F"/>
    <w:rsid w:val="000A0760"/>
    <w:rsid w:val="000A07A5"/>
    <w:rsid w:val="000A0FF7"/>
    <w:rsid w:val="000A11E6"/>
    <w:rsid w:val="000A20C4"/>
    <w:rsid w:val="000A21EE"/>
    <w:rsid w:val="000A641F"/>
    <w:rsid w:val="000A6C8D"/>
    <w:rsid w:val="000B25B6"/>
    <w:rsid w:val="000B37C5"/>
    <w:rsid w:val="000B439C"/>
    <w:rsid w:val="000B4D95"/>
    <w:rsid w:val="000B7352"/>
    <w:rsid w:val="000C0157"/>
    <w:rsid w:val="000C0780"/>
    <w:rsid w:val="000C0EF6"/>
    <w:rsid w:val="000C1C08"/>
    <w:rsid w:val="000C3007"/>
    <w:rsid w:val="000C35E3"/>
    <w:rsid w:val="000C47E1"/>
    <w:rsid w:val="000C528A"/>
    <w:rsid w:val="000C5476"/>
    <w:rsid w:val="000C5A95"/>
    <w:rsid w:val="000C5C52"/>
    <w:rsid w:val="000C611B"/>
    <w:rsid w:val="000C6B12"/>
    <w:rsid w:val="000D03FD"/>
    <w:rsid w:val="000D0474"/>
    <w:rsid w:val="000D068F"/>
    <w:rsid w:val="000D0B41"/>
    <w:rsid w:val="000D0C7D"/>
    <w:rsid w:val="000D13E2"/>
    <w:rsid w:val="000D15F0"/>
    <w:rsid w:val="000D1964"/>
    <w:rsid w:val="000D1E50"/>
    <w:rsid w:val="000D3084"/>
    <w:rsid w:val="000D45E2"/>
    <w:rsid w:val="000D56FC"/>
    <w:rsid w:val="000D598C"/>
    <w:rsid w:val="000D5D1F"/>
    <w:rsid w:val="000D6067"/>
    <w:rsid w:val="000D6F29"/>
    <w:rsid w:val="000D7E58"/>
    <w:rsid w:val="000E0BE1"/>
    <w:rsid w:val="000E0C97"/>
    <w:rsid w:val="000E1029"/>
    <w:rsid w:val="000E1595"/>
    <w:rsid w:val="000E1F20"/>
    <w:rsid w:val="000E25BA"/>
    <w:rsid w:val="000E2798"/>
    <w:rsid w:val="000E2C15"/>
    <w:rsid w:val="000E428F"/>
    <w:rsid w:val="000E47EF"/>
    <w:rsid w:val="000E5A40"/>
    <w:rsid w:val="000E649C"/>
    <w:rsid w:val="000F0627"/>
    <w:rsid w:val="000F07BA"/>
    <w:rsid w:val="000F0BCE"/>
    <w:rsid w:val="000F0D61"/>
    <w:rsid w:val="000F0F4F"/>
    <w:rsid w:val="000F2166"/>
    <w:rsid w:val="000F28CD"/>
    <w:rsid w:val="000F3E35"/>
    <w:rsid w:val="000F464D"/>
    <w:rsid w:val="000F464F"/>
    <w:rsid w:val="000F4EDF"/>
    <w:rsid w:val="000F4F58"/>
    <w:rsid w:val="000F51F4"/>
    <w:rsid w:val="000F5BAA"/>
    <w:rsid w:val="000F5E8F"/>
    <w:rsid w:val="000F5FF6"/>
    <w:rsid w:val="000F65FA"/>
    <w:rsid w:val="000F7BDA"/>
    <w:rsid w:val="00100211"/>
    <w:rsid w:val="0010246D"/>
    <w:rsid w:val="0010251C"/>
    <w:rsid w:val="00102BAD"/>
    <w:rsid w:val="001037F5"/>
    <w:rsid w:val="001047F2"/>
    <w:rsid w:val="00105211"/>
    <w:rsid w:val="001055E5"/>
    <w:rsid w:val="001058A5"/>
    <w:rsid w:val="0010598B"/>
    <w:rsid w:val="00105AF8"/>
    <w:rsid w:val="00107487"/>
    <w:rsid w:val="0011008B"/>
    <w:rsid w:val="00112AD6"/>
    <w:rsid w:val="00112B95"/>
    <w:rsid w:val="00113EC3"/>
    <w:rsid w:val="001147FE"/>
    <w:rsid w:val="001158AD"/>
    <w:rsid w:val="001167B6"/>
    <w:rsid w:val="00117748"/>
    <w:rsid w:val="00120075"/>
    <w:rsid w:val="00120746"/>
    <w:rsid w:val="0012091F"/>
    <w:rsid w:val="001242F0"/>
    <w:rsid w:val="00124641"/>
    <w:rsid w:val="001258D6"/>
    <w:rsid w:val="00126298"/>
    <w:rsid w:val="001269A6"/>
    <w:rsid w:val="00126CE2"/>
    <w:rsid w:val="00127EA2"/>
    <w:rsid w:val="00130129"/>
    <w:rsid w:val="00130589"/>
    <w:rsid w:val="001305F5"/>
    <w:rsid w:val="00131388"/>
    <w:rsid w:val="0013140D"/>
    <w:rsid w:val="001318F0"/>
    <w:rsid w:val="001323F8"/>
    <w:rsid w:val="00132B42"/>
    <w:rsid w:val="00133777"/>
    <w:rsid w:val="0013419B"/>
    <w:rsid w:val="001344C6"/>
    <w:rsid w:val="00135494"/>
    <w:rsid w:val="0013564A"/>
    <w:rsid w:val="001373C8"/>
    <w:rsid w:val="001404F6"/>
    <w:rsid w:val="001405FD"/>
    <w:rsid w:val="00143D93"/>
    <w:rsid w:val="001445D0"/>
    <w:rsid w:val="001450A5"/>
    <w:rsid w:val="00145A0D"/>
    <w:rsid w:val="00150249"/>
    <w:rsid w:val="00150AD6"/>
    <w:rsid w:val="00151145"/>
    <w:rsid w:val="001511C2"/>
    <w:rsid w:val="00153F7B"/>
    <w:rsid w:val="001541AE"/>
    <w:rsid w:val="00154ED0"/>
    <w:rsid w:val="00155C95"/>
    <w:rsid w:val="00156138"/>
    <w:rsid w:val="00156239"/>
    <w:rsid w:val="00156752"/>
    <w:rsid w:val="00157A41"/>
    <w:rsid w:val="001601A7"/>
    <w:rsid w:val="001602E0"/>
    <w:rsid w:val="001605C1"/>
    <w:rsid w:val="001609D3"/>
    <w:rsid w:val="00161027"/>
    <w:rsid w:val="00161ADB"/>
    <w:rsid w:val="00162205"/>
    <w:rsid w:val="00162EDB"/>
    <w:rsid w:val="00163814"/>
    <w:rsid w:val="00163A92"/>
    <w:rsid w:val="00164F69"/>
    <w:rsid w:val="00165B9F"/>
    <w:rsid w:val="00166416"/>
    <w:rsid w:val="00166456"/>
    <w:rsid w:val="00166A37"/>
    <w:rsid w:val="00166DFC"/>
    <w:rsid w:val="001676E5"/>
    <w:rsid w:val="001718FB"/>
    <w:rsid w:val="00172339"/>
    <w:rsid w:val="00172BC3"/>
    <w:rsid w:val="00172EA0"/>
    <w:rsid w:val="0017305F"/>
    <w:rsid w:val="00173316"/>
    <w:rsid w:val="0017408D"/>
    <w:rsid w:val="00175FD0"/>
    <w:rsid w:val="00177BA7"/>
    <w:rsid w:val="00180008"/>
    <w:rsid w:val="001803A8"/>
    <w:rsid w:val="00180664"/>
    <w:rsid w:val="00181316"/>
    <w:rsid w:val="00182DE4"/>
    <w:rsid w:val="00183B53"/>
    <w:rsid w:val="0018515B"/>
    <w:rsid w:val="00186833"/>
    <w:rsid w:val="00186C98"/>
    <w:rsid w:val="001872BD"/>
    <w:rsid w:val="00187B52"/>
    <w:rsid w:val="0019044B"/>
    <w:rsid w:val="00190ADA"/>
    <w:rsid w:val="00191643"/>
    <w:rsid w:val="001926A7"/>
    <w:rsid w:val="001927C5"/>
    <w:rsid w:val="00192C7B"/>
    <w:rsid w:val="00193608"/>
    <w:rsid w:val="00193ED4"/>
    <w:rsid w:val="001940EC"/>
    <w:rsid w:val="00194E0D"/>
    <w:rsid w:val="00195B21"/>
    <w:rsid w:val="0019613B"/>
    <w:rsid w:val="0019778F"/>
    <w:rsid w:val="00197DE5"/>
    <w:rsid w:val="001A0DB8"/>
    <w:rsid w:val="001A135C"/>
    <w:rsid w:val="001A178B"/>
    <w:rsid w:val="001A1C81"/>
    <w:rsid w:val="001A29B4"/>
    <w:rsid w:val="001A3123"/>
    <w:rsid w:val="001A47F6"/>
    <w:rsid w:val="001A5283"/>
    <w:rsid w:val="001A5491"/>
    <w:rsid w:val="001A5AF4"/>
    <w:rsid w:val="001A5D37"/>
    <w:rsid w:val="001A5D64"/>
    <w:rsid w:val="001A6BE2"/>
    <w:rsid w:val="001A6FB8"/>
    <w:rsid w:val="001A7280"/>
    <w:rsid w:val="001A7675"/>
    <w:rsid w:val="001A7BAE"/>
    <w:rsid w:val="001B020D"/>
    <w:rsid w:val="001B05A5"/>
    <w:rsid w:val="001B063D"/>
    <w:rsid w:val="001B0EB3"/>
    <w:rsid w:val="001B2134"/>
    <w:rsid w:val="001B2206"/>
    <w:rsid w:val="001B3BF6"/>
    <w:rsid w:val="001B3DA1"/>
    <w:rsid w:val="001B43E6"/>
    <w:rsid w:val="001B443D"/>
    <w:rsid w:val="001B5411"/>
    <w:rsid w:val="001B6400"/>
    <w:rsid w:val="001B76FE"/>
    <w:rsid w:val="001C141B"/>
    <w:rsid w:val="001C1906"/>
    <w:rsid w:val="001C2986"/>
    <w:rsid w:val="001C3EC5"/>
    <w:rsid w:val="001C50EC"/>
    <w:rsid w:val="001C56CD"/>
    <w:rsid w:val="001C7260"/>
    <w:rsid w:val="001C7A8F"/>
    <w:rsid w:val="001C7D3C"/>
    <w:rsid w:val="001D05BF"/>
    <w:rsid w:val="001D0BB5"/>
    <w:rsid w:val="001D110F"/>
    <w:rsid w:val="001D14C6"/>
    <w:rsid w:val="001D1B3B"/>
    <w:rsid w:val="001D1C67"/>
    <w:rsid w:val="001D2114"/>
    <w:rsid w:val="001D2EA8"/>
    <w:rsid w:val="001D303D"/>
    <w:rsid w:val="001D3F49"/>
    <w:rsid w:val="001D44FA"/>
    <w:rsid w:val="001D5C95"/>
    <w:rsid w:val="001D72AC"/>
    <w:rsid w:val="001D76A5"/>
    <w:rsid w:val="001D7887"/>
    <w:rsid w:val="001D7DB5"/>
    <w:rsid w:val="001E0447"/>
    <w:rsid w:val="001E04F2"/>
    <w:rsid w:val="001E2A44"/>
    <w:rsid w:val="001E2B39"/>
    <w:rsid w:val="001E2E0D"/>
    <w:rsid w:val="001E4C39"/>
    <w:rsid w:val="001E4C82"/>
    <w:rsid w:val="001E6B21"/>
    <w:rsid w:val="001E7541"/>
    <w:rsid w:val="001E75AB"/>
    <w:rsid w:val="001F02B3"/>
    <w:rsid w:val="001F02E8"/>
    <w:rsid w:val="001F0BB1"/>
    <w:rsid w:val="001F0EC3"/>
    <w:rsid w:val="001F1001"/>
    <w:rsid w:val="001F1766"/>
    <w:rsid w:val="001F298E"/>
    <w:rsid w:val="001F3877"/>
    <w:rsid w:val="001F4358"/>
    <w:rsid w:val="001F469A"/>
    <w:rsid w:val="001F5578"/>
    <w:rsid w:val="001F5A0A"/>
    <w:rsid w:val="001F78FC"/>
    <w:rsid w:val="001F7BAC"/>
    <w:rsid w:val="00200990"/>
    <w:rsid w:val="00201476"/>
    <w:rsid w:val="00201592"/>
    <w:rsid w:val="00201CC5"/>
    <w:rsid w:val="00201E1C"/>
    <w:rsid w:val="00202804"/>
    <w:rsid w:val="00202AB4"/>
    <w:rsid w:val="00202F77"/>
    <w:rsid w:val="002049EA"/>
    <w:rsid w:val="002052DE"/>
    <w:rsid w:val="002072C2"/>
    <w:rsid w:val="00207F3D"/>
    <w:rsid w:val="00212553"/>
    <w:rsid w:val="002132CB"/>
    <w:rsid w:val="0021371A"/>
    <w:rsid w:val="00213848"/>
    <w:rsid w:val="00213A6E"/>
    <w:rsid w:val="00214924"/>
    <w:rsid w:val="00214D86"/>
    <w:rsid w:val="00214F09"/>
    <w:rsid w:val="00215DE0"/>
    <w:rsid w:val="002168F5"/>
    <w:rsid w:val="00216977"/>
    <w:rsid w:val="002175F0"/>
    <w:rsid w:val="00217847"/>
    <w:rsid w:val="00217A1C"/>
    <w:rsid w:val="00217E1D"/>
    <w:rsid w:val="002208A7"/>
    <w:rsid w:val="002211BE"/>
    <w:rsid w:val="002211CF"/>
    <w:rsid w:val="00221601"/>
    <w:rsid w:val="0022308D"/>
    <w:rsid w:val="0022394A"/>
    <w:rsid w:val="002239C5"/>
    <w:rsid w:val="00224373"/>
    <w:rsid w:val="00224AE7"/>
    <w:rsid w:val="00224D59"/>
    <w:rsid w:val="00224E47"/>
    <w:rsid w:val="0022514D"/>
    <w:rsid w:val="002253B0"/>
    <w:rsid w:val="002257AE"/>
    <w:rsid w:val="0022703B"/>
    <w:rsid w:val="00227389"/>
    <w:rsid w:val="002273D7"/>
    <w:rsid w:val="002301D4"/>
    <w:rsid w:val="00230872"/>
    <w:rsid w:val="0023114E"/>
    <w:rsid w:val="002346C0"/>
    <w:rsid w:val="0023534A"/>
    <w:rsid w:val="002359A4"/>
    <w:rsid w:val="00235EC8"/>
    <w:rsid w:val="0023705B"/>
    <w:rsid w:val="00237520"/>
    <w:rsid w:val="00237C9F"/>
    <w:rsid w:val="002440A0"/>
    <w:rsid w:val="002441B3"/>
    <w:rsid w:val="002451CE"/>
    <w:rsid w:val="002454B3"/>
    <w:rsid w:val="00245625"/>
    <w:rsid w:val="002463B2"/>
    <w:rsid w:val="00247596"/>
    <w:rsid w:val="0025009C"/>
    <w:rsid w:val="00251759"/>
    <w:rsid w:val="00252020"/>
    <w:rsid w:val="002527FB"/>
    <w:rsid w:val="00252A05"/>
    <w:rsid w:val="00252D6C"/>
    <w:rsid w:val="0025420C"/>
    <w:rsid w:val="00254517"/>
    <w:rsid w:val="00254545"/>
    <w:rsid w:val="00254B52"/>
    <w:rsid w:val="00255E71"/>
    <w:rsid w:val="0025760C"/>
    <w:rsid w:val="00257E0E"/>
    <w:rsid w:val="00260775"/>
    <w:rsid w:val="00260D60"/>
    <w:rsid w:val="00260D91"/>
    <w:rsid w:val="002629F9"/>
    <w:rsid w:val="00262C3C"/>
    <w:rsid w:val="0026373E"/>
    <w:rsid w:val="002643D5"/>
    <w:rsid w:val="0026509A"/>
    <w:rsid w:val="00265BA6"/>
    <w:rsid w:val="00265F87"/>
    <w:rsid w:val="00266879"/>
    <w:rsid w:val="00267947"/>
    <w:rsid w:val="00267B35"/>
    <w:rsid w:val="002718A2"/>
    <w:rsid w:val="00271900"/>
    <w:rsid w:val="00271FC2"/>
    <w:rsid w:val="002720B7"/>
    <w:rsid w:val="0027222B"/>
    <w:rsid w:val="00274DB0"/>
    <w:rsid w:val="002753EC"/>
    <w:rsid w:val="00276B7A"/>
    <w:rsid w:val="00276B9B"/>
    <w:rsid w:val="00277343"/>
    <w:rsid w:val="002779D3"/>
    <w:rsid w:val="00277E6D"/>
    <w:rsid w:val="00280A3C"/>
    <w:rsid w:val="00280EE7"/>
    <w:rsid w:val="00281ECA"/>
    <w:rsid w:val="00282505"/>
    <w:rsid w:val="00286465"/>
    <w:rsid w:val="00291D87"/>
    <w:rsid w:val="00292DB0"/>
    <w:rsid w:val="00293101"/>
    <w:rsid w:val="00294DFF"/>
    <w:rsid w:val="00296654"/>
    <w:rsid w:val="00296C40"/>
    <w:rsid w:val="002A08E9"/>
    <w:rsid w:val="002A0C54"/>
    <w:rsid w:val="002A0D18"/>
    <w:rsid w:val="002A23C7"/>
    <w:rsid w:val="002A34A0"/>
    <w:rsid w:val="002A37D1"/>
    <w:rsid w:val="002A4F3D"/>
    <w:rsid w:val="002A54DB"/>
    <w:rsid w:val="002A571F"/>
    <w:rsid w:val="002A594C"/>
    <w:rsid w:val="002A5A86"/>
    <w:rsid w:val="002A6BBA"/>
    <w:rsid w:val="002B052C"/>
    <w:rsid w:val="002B2BA3"/>
    <w:rsid w:val="002B3916"/>
    <w:rsid w:val="002B4295"/>
    <w:rsid w:val="002B610B"/>
    <w:rsid w:val="002B62D5"/>
    <w:rsid w:val="002B694F"/>
    <w:rsid w:val="002B6ABD"/>
    <w:rsid w:val="002B6B60"/>
    <w:rsid w:val="002B6C2B"/>
    <w:rsid w:val="002B71AC"/>
    <w:rsid w:val="002B738A"/>
    <w:rsid w:val="002C12FF"/>
    <w:rsid w:val="002C17BA"/>
    <w:rsid w:val="002C1B8E"/>
    <w:rsid w:val="002C1DFF"/>
    <w:rsid w:val="002C2A96"/>
    <w:rsid w:val="002C4DE3"/>
    <w:rsid w:val="002C7A0B"/>
    <w:rsid w:val="002C7DC6"/>
    <w:rsid w:val="002D3C81"/>
    <w:rsid w:val="002D41A9"/>
    <w:rsid w:val="002D48A8"/>
    <w:rsid w:val="002D4FE3"/>
    <w:rsid w:val="002D5630"/>
    <w:rsid w:val="002D5A3B"/>
    <w:rsid w:val="002D64D0"/>
    <w:rsid w:val="002D7323"/>
    <w:rsid w:val="002D741B"/>
    <w:rsid w:val="002E00D1"/>
    <w:rsid w:val="002E047F"/>
    <w:rsid w:val="002E0C22"/>
    <w:rsid w:val="002E1A8A"/>
    <w:rsid w:val="002E1AA3"/>
    <w:rsid w:val="002E2D51"/>
    <w:rsid w:val="002E325A"/>
    <w:rsid w:val="002E50EC"/>
    <w:rsid w:val="002E5A37"/>
    <w:rsid w:val="002E7129"/>
    <w:rsid w:val="002E7599"/>
    <w:rsid w:val="002E7CD8"/>
    <w:rsid w:val="002F02D4"/>
    <w:rsid w:val="002F128C"/>
    <w:rsid w:val="002F1F31"/>
    <w:rsid w:val="002F4601"/>
    <w:rsid w:val="002F55D9"/>
    <w:rsid w:val="002F5D31"/>
    <w:rsid w:val="002F60E4"/>
    <w:rsid w:val="002F7BDD"/>
    <w:rsid w:val="00300049"/>
    <w:rsid w:val="00302079"/>
    <w:rsid w:val="00303814"/>
    <w:rsid w:val="00303C3B"/>
    <w:rsid w:val="003046E2"/>
    <w:rsid w:val="00304A69"/>
    <w:rsid w:val="00305C89"/>
    <w:rsid w:val="00306228"/>
    <w:rsid w:val="00306A27"/>
    <w:rsid w:val="00307DF2"/>
    <w:rsid w:val="003104C6"/>
    <w:rsid w:val="003114DF"/>
    <w:rsid w:val="00311E2F"/>
    <w:rsid w:val="003121EA"/>
    <w:rsid w:val="003123E7"/>
    <w:rsid w:val="00312F77"/>
    <w:rsid w:val="00313644"/>
    <w:rsid w:val="0031385B"/>
    <w:rsid w:val="00314EFD"/>
    <w:rsid w:val="00316135"/>
    <w:rsid w:val="00316CC8"/>
    <w:rsid w:val="00316D09"/>
    <w:rsid w:val="0031744E"/>
    <w:rsid w:val="00317C3F"/>
    <w:rsid w:val="00317F0F"/>
    <w:rsid w:val="00320D2B"/>
    <w:rsid w:val="00321C9F"/>
    <w:rsid w:val="00322C2F"/>
    <w:rsid w:val="003236BE"/>
    <w:rsid w:val="003240F9"/>
    <w:rsid w:val="0032428B"/>
    <w:rsid w:val="00324460"/>
    <w:rsid w:val="0032459D"/>
    <w:rsid w:val="003245FE"/>
    <w:rsid w:val="003246C9"/>
    <w:rsid w:val="00324C8E"/>
    <w:rsid w:val="00324D1C"/>
    <w:rsid w:val="00324E33"/>
    <w:rsid w:val="00325502"/>
    <w:rsid w:val="00327751"/>
    <w:rsid w:val="00327A9E"/>
    <w:rsid w:val="0033312F"/>
    <w:rsid w:val="00334086"/>
    <w:rsid w:val="00334DCE"/>
    <w:rsid w:val="00335AAE"/>
    <w:rsid w:val="0033607F"/>
    <w:rsid w:val="00336419"/>
    <w:rsid w:val="00336F12"/>
    <w:rsid w:val="003378E5"/>
    <w:rsid w:val="00340A10"/>
    <w:rsid w:val="0034194C"/>
    <w:rsid w:val="00342B82"/>
    <w:rsid w:val="00342DF3"/>
    <w:rsid w:val="003434C3"/>
    <w:rsid w:val="00344265"/>
    <w:rsid w:val="00344530"/>
    <w:rsid w:val="003445FF"/>
    <w:rsid w:val="00345077"/>
    <w:rsid w:val="0034518E"/>
    <w:rsid w:val="00345EEF"/>
    <w:rsid w:val="00346B7C"/>
    <w:rsid w:val="003474D7"/>
    <w:rsid w:val="00350917"/>
    <w:rsid w:val="00351A03"/>
    <w:rsid w:val="00352712"/>
    <w:rsid w:val="0035469A"/>
    <w:rsid w:val="00355DA1"/>
    <w:rsid w:val="00355DB4"/>
    <w:rsid w:val="0035660A"/>
    <w:rsid w:val="00356AF8"/>
    <w:rsid w:val="00357DCC"/>
    <w:rsid w:val="00360C1E"/>
    <w:rsid w:val="0036107D"/>
    <w:rsid w:val="003621AA"/>
    <w:rsid w:val="00362FC9"/>
    <w:rsid w:val="00364499"/>
    <w:rsid w:val="003647B1"/>
    <w:rsid w:val="0036491B"/>
    <w:rsid w:val="00364F02"/>
    <w:rsid w:val="00364F5A"/>
    <w:rsid w:val="003659E8"/>
    <w:rsid w:val="00370BE3"/>
    <w:rsid w:val="00371720"/>
    <w:rsid w:val="003718E2"/>
    <w:rsid w:val="00371B87"/>
    <w:rsid w:val="00371D1A"/>
    <w:rsid w:val="00371D2E"/>
    <w:rsid w:val="003721EA"/>
    <w:rsid w:val="003736C5"/>
    <w:rsid w:val="00373877"/>
    <w:rsid w:val="003748F4"/>
    <w:rsid w:val="00374921"/>
    <w:rsid w:val="00377634"/>
    <w:rsid w:val="003776C1"/>
    <w:rsid w:val="00377DE7"/>
    <w:rsid w:val="0038042B"/>
    <w:rsid w:val="003805A7"/>
    <w:rsid w:val="003806B3"/>
    <w:rsid w:val="00381137"/>
    <w:rsid w:val="00381A23"/>
    <w:rsid w:val="00382021"/>
    <w:rsid w:val="00382B5A"/>
    <w:rsid w:val="00382C5A"/>
    <w:rsid w:val="00382F5B"/>
    <w:rsid w:val="003835B6"/>
    <w:rsid w:val="00384A57"/>
    <w:rsid w:val="00384C8A"/>
    <w:rsid w:val="003851CC"/>
    <w:rsid w:val="00386377"/>
    <w:rsid w:val="003864C3"/>
    <w:rsid w:val="00386EEF"/>
    <w:rsid w:val="003911B6"/>
    <w:rsid w:val="0039135A"/>
    <w:rsid w:val="00391A35"/>
    <w:rsid w:val="003936FA"/>
    <w:rsid w:val="00393861"/>
    <w:rsid w:val="003938DB"/>
    <w:rsid w:val="00393C76"/>
    <w:rsid w:val="00394018"/>
    <w:rsid w:val="003952B3"/>
    <w:rsid w:val="0039531F"/>
    <w:rsid w:val="00395880"/>
    <w:rsid w:val="00395D39"/>
    <w:rsid w:val="00397479"/>
    <w:rsid w:val="003A04D1"/>
    <w:rsid w:val="003A08BF"/>
    <w:rsid w:val="003A0963"/>
    <w:rsid w:val="003A1D3C"/>
    <w:rsid w:val="003A3A77"/>
    <w:rsid w:val="003A5EFD"/>
    <w:rsid w:val="003A6EDC"/>
    <w:rsid w:val="003B0A50"/>
    <w:rsid w:val="003B1302"/>
    <w:rsid w:val="003B15CA"/>
    <w:rsid w:val="003B19DB"/>
    <w:rsid w:val="003B1A87"/>
    <w:rsid w:val="003B42C0"/>
    <w:rsid w:val="003B44EA"/>
    <w:rsid w:val="003B4554"/>
    <w:rsid w:val="003B487C"/>
    <w:rsid w:val="003B5159"/>
    <w:rsid w:val="003B6777"/>
    <w:rsid w:val="003B7566"/>
    <w:rsid w:val="003C002C"/>
    <w:rsid w:val="003C0870"/>
    <w:rsid w:val="003C0E1A"/>
    <w:rsid w:val="003C0ECB"/>
    <w:rsid w:val="003C3046"/>
    <w:rsid w:val="003C36BC"/>
    <w:rsid w:val="003C3F97"/>
    <w:rsid w:val="003C4FAA"/>
    <w:rsid w:val="003C5758"/>
    <w:rsid w:val="003C5B18"/>
    <w:rsid w:val="003C5B5E"/>
    <w:rsid w:val="003C61F5"/>
    <w:rsid w:val="003C62CC"/>
    <w:rsid w:val="003C62CF"/>
    <w:rsid w:val="003C671B"/>
    <w:rsid w:val="003C72E0"/>
    <w:rsid w:val="003D1811"/>
    <w:rsid w:val="003D1B15"/>
    <w:rsid w:val="003D1BB7"/>
    <w:rsid w:val="003D53E9"/>
    <w:rsid w:val="003D5DF5"/>
    <w:rsid w:val="003D6B1E"/>
    <w:rsid w:val="003D6CD4"/>
    <w:rsid w:val="003E051C"/>
    <w:rsid w:val="003E4286"/>
    <w:rsid w:val="003E58DC"/>
    <w:rsid w:val="003E6328"/>
    <w:rsid w:val="003E6469"/>
    <w:rsid w:val="003E6555"/>
    <w:rsid w:val="003E66E1"/>
    <w:rsid w:val="003E7074"/>
    <w:rsid w:val="003E766E"/>
    <w:rsid w:val="003F17BE"/>
    <w:rsid w:val="003F3328"/>
    <w:rsid w:val="003F372A"/>
    <w:rsid w:val="003F43D7"/>
    <w:rsid w:val="003F4DA9"/>
    <w:rsid w:val="003F5133"/>
    <w:rsid w:val="003F56FA"/>
    <w:rsid w:val="003F5CC8"/>
    <w:rsid w:val="003F72E5"/>
    <w:rsid w:val="003F73D4"/>
    <w:rsid w:val="003F7994"/>
    <w:rsid w:val="00402960"/>
    <w:rsid w:val="004034FE"/>
    <w:rsid w:val="0040384E"/>
    <w:rsid w:val="00406C2B"/>
    <w:rsid w:val="00407FD1"/>
    <w:rsid w:val="00410C0A"/>
    <w:rsid w:val="00410EAD"/>
    <w:rsid w:val="0041175A"/>
    <w:rsid w:val="00413B79"/>
    <w:rsid w:val="0041463B"/>
    <w:rsid w:val="004158C4"/>
    <w:rsid w:val="00421619"/>
    <w:rsid w:val="004231FC"/>
    <w:rsid w:val="00423413"/>
    <w:rsid w:val="0042443E"/>
    <w:rsid w:val="00425D41"/>
    <w:rsid w:val="00426159"/>
    <w:rsid w:val="00426217"/>
    <w:rsid w:val="00426E6E"/>
    <w:rsid w:val="00426EB0"/>
    <w:rsid w:val="004314B1"/>
    <w:rsid w:val="004318CB"/>
    <w:rsid w:val="00431925"/>
    <w:rsid w:val="00431DC7"/>
    <w:rsid w:val="00431DD2"/>
    <w:rsid w:val="00431F0C"/>
    <w:rsid w:val="004320E9"/>
    <w:rsid w:val="004332DE"/>
    <w:rsid w:val="00433A78"/>
    <w:rsid w:val="00433C70"/>
    <w:rsid w:val="00434BBF"/>
    <w:rsid w:val="00441053"/>
    <w:rsid w:val="00442CC9"/>
    <w:rsid w:val="004435C6"/>
    <w:rsid w:val="00443EB8"/>
    <w:rsid w:val="00444FD2"/>
    <w:rsid w:val="00445FBE"/>
    <w:rsid w:val="004461F5"/>
    <w:rsid w:val="004467D5"/>
    <w:rsid w:val="00447284"/>
    <w:rsid w:val="004474B1"/>
    <w:rsid w:val="004519E5"/>
    <w:rsid w:val="00452431"/>
    <w:rsid w:val="00452B8E"/>
    <w:rsid w:val="0045483D"/>
    <w:rsid w:val="004550BC"/>
    <w:rsid w:val="00455AC8"/>
    <w:rsid w:val="004565AE"/>
    <w:rsid w:val="00456B09"/>
    <w:rsid w:val="004572EE"/>
    <w:rsid w:val="004608D5"/>
    <w:rsid w:val="00460E9A"/>
    <w:rsid w:val="00461E91"/>
    <w:rsid w:val="00462236"/>
    <w:rsid w:val="00463928"/>
    <w:rsid w:val="0046456A"/>
    <w:rsid w:val="00464CC1"/>
    <w:rsid w:val="00465193"/>
    <w:rsid w:val="00466C74"/>
    <w:rsid w:val="00467583"/>
    <w:rsid w:val="00471425"/>
    <w:rsid w:val="00471B2F"/>
    <w:rsid w:val="004724D4"/>
    <w:rsid w:val="00473988"/>
    <w:rsid w:val="00473BCE"/>
    <w:rsid w:val="00473EDD"/>
    <w:rsid w:val="00474742"/>
    <w:rsid w:val="00475463"/>
    <w:rsid w:val="004754C1"/>
    <w:rsid w:val="0047563A"/>
    <w:rsid w:val="004760F7"/>
    <w:rsid w:val="00476465"/>
    <w:rsid w:val="00476770"/>
    <w:rsid w:val="00476C0E"/>
    <w:rsid w:val="00480B91"/>
    <w:rsid w:val="0048197E"/>
    <w:rsid w:val="00482F88"/>
    <w:rsid w:val="00483825"/>
    <w:rsid w:val="00483AAD"/>
    <w:rsid w:val="00483EED"/>
    <w:rsid w:val="00484A38"/>
    <w:rsid w:val="004851C3"/>
    <w:rsid w:val="0048521F"/>
    <w:rsid w:val="00485B9C"/>
    <w:rsid w:val="0048673B"/>
    <w:rsid w:val="00486E37"/>
    <w:rsid w:val="00487BC3"/>
    <w:rsid w:val="00490DFA"/>
    <w:rsid w:val="0049314C"/>
    <w:rsid w:val="00493807"/>
    <w:rsid w:val="00493A86"/>
    <w:rsid w:val="00494166"/>
    <w:rsid w:val="004962EB"/>
    <w:rsid w:val="004967D9"/>
    <w:rsid w:val="00496EBF"/>
    <w:rsid w:val="00497A60"/>
    <w:rsid w:val="004A0834"/>
    <w:rsid w:val="004A094F"/>
    <w:rsid w:val="004A0D19"/>
    <w:rsid w:val="004A0FF0"/>
    <w:rsid w:val="004A1944"/>
    <w:rsid w:val="004A1BFE"/>
    <w:rsid w:val="004A1DEE"/>
    <w:rsid w:val="004A2A55"/>
    <w:rsid w:val="004A2E61"/>
    <w:rsid w:val="004A343C"/>
    <w:rsid w:val="004A4434"/>
    <w:rsid w:val="004A51D1"/>
    <w:rsid w:val="004A5EE7"/>
    <w:rsid w:val="004A6285"/>
    <w:rsid w:val="004A6DD4"/>
    <w:rsid w:val="004A6EEE"/>
    <w:rsid w:val="004A7394"/>
    <w:rsid w:val="004B0B04"/>
    <w:rsid w:val="004B0EFE"/>
    <w:rsid w:val="004B2C47"/>
    <w:rsid w:val="004B2E0D"/>
    <w:rsid w:val="004B3AFC"/>
    <w:rsid w:val="004B4D30"/>
    <w:rsid w:val="004B58F5"/>
    <w:rsid w:val="004B5A53"/>
    <w:rsid w:val="004B5B55"/>
    <w:rsid w:val="004B7746"/>
    <w:rsid w:val="004B7F66"/>
    <w:rsid w:val="004C0EBA"/>
    <w:rsid w:val="004C0FE8"/>
    <w:rsid w:val="004C186A"/>
    <w:rsid w:val="004C1CE5"/>
    <w:rsid w:val="004C24CE"/>
    <w:rsid w:val="004C2D06"/>
    <w:rsid w:val="004C355D"/>
    <w:rsid w:val="004C4917"/>
    <w:rsid w:val="004C50F2"/>
    <w:rsid w:val="004C513B"/>
    <w:rsid w:val="004C5D3E"/>
    <w:rsid w:val="004C60D7"/>
    <w:rsid w:val="004C65B1"/>
    <w:rsid w:val="004C6E24"/>
    <w:rsid w:val="004C76A6"/>
    <w:rsid w:val="004C7BB1"/>
    <w:rsid w:val="004D0968"/>
    <w:rsid w:val="004D0F7A"/>
    <w:rsid w:val="004D13BC"/>
    <w:rsid w:val="004D1C3E"/>
    <w:rsid w:val="004D3C8C"/>
    <w:rsid w:val="004D3E1E"/>
    <w:rsid w:val="004D4105"/>
    <w:rsid w:val="004D4B70"/>
    <w:rsid w:val="004D534E"/>
    <w:rsid w:val="004D5A34"/>
    <w:rsid w:val="004D754A"/>
    <w:rsid w:val="004D7B19"/>
    <w:rsid w:val="004E08D0"/>
    <w:rsid w:val="004E1360"/>
    <w:rsid w:val="004E3636"/>
    <w:rsid w:val="004E4E9A"/>
    <w:rsid w:val="004E6293"/>
    <w:rsid w:val="004E6784"/>
    <w:rsid w:val="004E7309"/>
    <w:rsid w:val="004F00A5"/>
    <w:rsid w:val="004F00AE"/>
    <w:rsid w:val="004F0344"/>
    <w:rsid w:val="004F07B5"/>
    <w:rsid w:val="004F15CB"/>
    <w:rsid w:val="004F18D4"/>
    <w:rsid w:val="004F19B6"/>
    <w:rsid w:val="004F3118"/>
    <w:rsid w:val="004F5D79"/>
    <w:rsid w:val="004F6560"/>
    <w:rsid w:val="004F73DA"/>
    <w:rsid w:val="00500608"/>
    <w:rsid w:val="0050097F"/>
    <w:rsid w:val="00500E1F"/>
    <w:rsid w:val="00501D69"/>
    <w:rsid w:val="00501E3D"/>
    <w:rsid w:val="00502F82"/>
    <w:rsid w:val="00503509"/>
    <w:rsid w:val="005037B3"/>
    <w:rsid w:val="00503917"/>
    <w:rsid w:val="00503A3F"/>
    <w:rsid w:val="00504028"/>
    <w:rsid w:val="005043E7"/>
    <w:rsid w:val="0050456D"/>
    <w:rsid w:val="00504BE0"/>
    <w:rsid w:val="005052AE"/>
    <w:rsid w:val="00510444"/>
    <w:rsid w:val="0051098D"/>
    <w:rsid w:val="00510E33"/>
    <w:rsid w:val="00512E6D"/>
    <w:rsid w:val="00513A26"/>
    <w:rsid w:val="005145E2"/>
    <w:rsid w:val="00517896"/>
    <w:rsid w:val="005201A7"/>
    <w:rsid w:val="00520437"/>
    <w:rsid w:val="00520C39"/>
    <w:rsid w:val="005212A3"/>
    <w:rsid w:val="005212FB"/>
    <w:rsid w:val="0052150B"/>
    <w:rsid w:val="00522ECC"/>
    <w:rsid w:val="0052374A"/>
    <w:rsid w:val="00524557"/>
    <w:rsid w:val="00524695"/>
    <w:rsid w:val="00524736"/>
    <w:rsid w:val="00524B4F"/>
    <w:rsid w:val="00525780"/>
    <w:rsid w:val="00525847"/>
    <w:rsid w:val="0052596F"/>
    <w:rsid w:val="00525AC6"/>
    <w:rsid w:val="00525C21"/>
    <w:rsid w:val="00526192"/>
    <w:rsid w:val="0052660E"/>
    <w:rsid w:val="00526887"/>
    <w:rsid w:val="00526958"/>
    <w:rsid w:val="00526DF3"/>
    <w:rsid w:val="00527427"/>
    <w:rsid w:val="0052756F"/>
    <w:rsid w:val="00527991"/>
    <w:rsid w:val="00530220"/>
    <w:rsid w:val="005303F1"/>
    <w:rsid w:val="00530811"/>
    <w:rsid w:val="00531B92"/>
    <w:rsid w:val="005321DC"/>
    <w:rsid w:val="005328C1"/>
    <w:rsid w:val="00532CF1"/>
    <w:rsid w:val="005343E4"/>
    <w:rsid w:val="00535D5F"/>
    <w:rsid w:val="00535D97"/>
    <w:rsid w:val="0053626E"/>
    <w:rsid w:val="0054014A"/>
    <w:rsid w:val="00541B01"/>
    <w:rsid w:val="00541B29"/>
    <w:rsid w:val="00542CB3"/>
    <w:rsid w:val="00543A4A"/>
    <w:rsid w:val="00550B36"/>
    <w:rsid w:val="00550D7A"/>
    <w:rsid w:val="00550DE8"/>
    <w:rsid w:val="005518B0"/>
    <w:rsid w:val="00551C10"/>
    <w:rsid w:val="00551C9A"/>
    <w:rsid w:val="0055253B"/>
    <w:rsid w:val="005549C7"/>
    <w:rsid w:val="00554D85"/>
    <w:rsid w:val="00555792"/>
    <w:rsid w:val="00555E00"/>
    <w:rsid w:val="005563D3"/>
    <w:rsid w:val="00556595"/>
    <w:rsid w:val="0055755C"/>
    <w:rsid w:val="00557B13"/>
    <w:rsid w:val="00557D3D"/>
    <w:rsid w:val="00560362"/>
    <w:rsid w:val="00560E75"/>
    <w:rsid w:val="00561B9B"/>
    <w:rsid w:val="005624B8"/>
    <w:rsid w:val="00562FFA"/>
    <w:rsid w:val="00563413"/>
    <w:rsid w:val="00565734"/>
    <w:rsid w:val="005672D8"/>
    <w:rsid w:val="005678DD"/>
    <w:rsid w:val="005703A9"/>
    <w:rsid w:val="00570454"/>
    <w:rsid w:val="00570D67"/>
    <w:rsid w:val="00571E52"/>
    <w:rsid w:val="005728FB"/>
    <w:rsid w:val="005734E9"/>
    <w:rsid w:val="00573B0E"/>
    <w:rsid w:val="00573F33"/>
    <w:rsid w:val="00574FF4"/>
    <w:rsid w:val="0057533C"/>
    <w:rsid w:val="00575DDD"/>
    <w:rsid w:val="005761BA"/>
    <w:rsid w:val="005768A4"/>
    <w:rsid w:val="005771D3"/>
    <w:rsid w:val="00577520"/>
    <w:rsid w:val="00577AD7"/>
    <w:rsid w:val="00580588"/>
    <w:rsid w:val="00580728"/>
    <w:rsid w:val="00581432"/>
    <w:rsid w:val="00581E12"/>
    <w:rsid w:val="00581E8C"/>
    <w:rsid w:val="00582DBD"/>
    <w:rsid w:val="0058317C"/>
    <w:rsid w:val="00583790"/>
    <w:rsid w:val="00583CB6"/>
    <w:rsid w:val="00583FC1"/>
    <w:rsid w:val="005846AB"/>
    <w:rsid w:val="00584859"/>
    <w:rsid w:val="00587EA4"/>
    <w:rsid w:val="0059071A"/>
    <w:rsid w:val="005938D4"/>
    <w:rsid w:val="005953EB"/>
    <w:rsid w:val="00596877"/>
    <w:rsid w:val="00596B9F"/>
    <w:rsid w:val="00597AA1"/>
    <w:rsid w:val="005A03E3"/>
    <w:rsid w:val="005A0B67"/>
    <w:rsid w:val="005A1A31"/>
    <w:rsid w:val="005A1C04"/>
    <w:rsid w:val="005A1CF5"/>
    <w:rsid w:val="005A2931"/>
    <w:rsid w:val="005A2A3E"/>
    <w:rsid w:val="005A31D5"/>
    <w:rsid w:val="005A3BA7"/>
    <w:rsid w:val="005A41D4"/>
    <w:rsid w:val="005A459B"/>
    <w:rsid w:val="005A5D5A"/>
    <w:rsid w:val="005A67C0"/>
    <w:rsid w:val="005A6F15"/>
    <w:rsid w:val="005A7804"/>
    <w:rsid w:val="005A7914"/>
    <w:rsid w:val="005A7EF7"/>
    <w:rsid w:val="005A7FAA"/>
    <w:rsid w:val="005B0641"/>
    <w:rsid w:val="005B2602"/>
    <w:rsid w:val="005B2FD9"/>
    <w:rsid w:val="005B30A0"/>
    <w:rsid w:val="005B40C5"/>
    <w:rsid w:val="005B4403"/>
    <w:rsid w:val="005B44CB"/>
    <w:rsid w:val="005B4F15"/>
    <w:rsid w:val="005B5648"/>
    <w:rsid w:val="005B5B50"/>
    <w:rsid w:val="005B75DA"/>
    <w:rsid w:val="005B7F45"/>
    <w:rsid w:val="005C00DC"/>
    <w:rsid w:val="005C0711"/>
    <w:rsid w:val="005C088B"/>
    <w:rsid w:val="005C1230"/>
    <w:rsid w:val="005C2755"/>
    <w:rsid w:val="005C3577"/>
    <w:rsid w:val="005C3E6B"/>
    <w:rsid w:val="005C506A"/>
    <w:rsid w:val="005C6211"/>
    <w:rsid w:val="005C72B3"/>
    <w:rsid w:val="005C7642"/>
    <w:rsid w:val="005D03FE"/>
    <w:rsid w:val="005D0D98"/>
    <w:rsid w:val="005D1FE6"/>
    <w:rsid w:val="005D2A39"/>
    <w:rsid w:val="005D3EA1"/>
    <w:rsid w:val="005D4506"/>
    <w:rsid w:val="005D540F"/>
    <w:rsid w:val="005D6F87"/>
    <w:rsid w:val="005E02E9"/>
    <w:rsid w:val="005E0462"/>
    <w:rsid w:val="005E0C89"/>
    <w:rsid w:val="005E1FEE"/>
    <w:rsid w:val="005E2777"/>
    <w:rsid w:val="005E28BA"/>
    <w:rsid w:val="005E3D73"/>
    <w:rsid w:val="005E4396"/>
    <w:rsid w:val="005E47D2"/>
    <w:rsid w:val="005E5906"/>
    <w:rsid w:val="005E61CA"/>
    <w:rsid w:val="005E6E79"/>
    <w:rsid w:val="005E6FFE"/>
    <w:rsid w:val="005E773A"/>
    <w:rsid w:val="005E7DCF"/>
    <w:rsid w:val="005F014E"/>
    <w:rsid w:val="005F09BE"/>
    <w:rsid w:val="005F1519"/>
    <w:rsid w:val="005F393A"/>
    <w:rsid w:val="005F3BE1"/>
    <w:rsid w:val="005F3D64"/>
    <w:rsid w:val="005F70EF"/>
    <w:rsid w:val="005F7227"/>
    <w:rsid w:val="005F74C1"/>
    <w:rsid w:val="005F76E5"/>
    <w:rsid w:val="00601172"/>
    <w:rsid w:val="00601FE0"/>
    <w:rsid w:val="006020C9"/>
    <w:rsid w:val="00604B9A"/>
    <w:rsid w:val="00604FBD"/>
    <w:rsid w:val="00606956"/>
    <w:rsid w:val="0060769D"/>
    <w:rsid w:val="00610539"/>
    <w:rsid w:val="00610670"/>
    <w:rsid w:val="006125AF"/>
    <w:rsid w:val="006151A1"/>
    <w:rsid w:val="00616595"/>
    <w:rsid w:val="006176DF"/>
    <w:rsid w:val="00617E41"/>
    <w:rsid w:val="00621484"/>
    <w:rsid w:val="00621808"/>
    <w:rsid w:val="00621F44"/>
    <w:rsid w:val="006227CB"/>
    <w:rsid w:val="006231AF"/>
    <w:rsid w:val="006231B2"/>
    <w:rsid w:val="006233AE"/>
    <w:rsid w:val="00624027"/>
    <w:rsid w:val="0062567A"/>
    <w:rsid w:val="00625B78"/>
    <w:rsid w:val="00625C54"/>
    <w:rsid w:val="00626DA5"/>
    <w:rsid w:val="0062784A"/>
    <w:rsid w:val="006300C7"/>
    <w:rsid w:val="00630AEA"/>
    <w:rsid w:val="00632261"/>
    <w:rsid w:val="0063292A"/>
    <w:rsid w:val="00633D19"/>
    <w:rsid w:val="00636325"/>
    <w:rsid w:val="006363CB"/>
    <w:rsid w:val="00637397"/>
    <w:rsid w:val="00637877"/>
    <w:rsid w:val="00640168"/>
    <w:rsid w:val="0064055F"/>
    <w:rsid w:val="0064081E"/>
    <w:rsid w:val="00641840"/>
    <w:rsid w:val="006426E0"/>
    <w:rsid w:val="00644393"/>
    <w:rsid w:val="0064491D"/>
    <w:rsid w:val="00644ABF"/>
    <w:rsid w:val="006450DE"/>
    <w:rsid w:val="00647E73"/>
    <w:rsid w:val="006501D0"/>
    <w:rsid w:val="00650C16"/>
    <w:rsid w:val="00650D50"/>
    <w:rsid w:val="006512D5"/>
    <w:rsid w:val="00651C62"/>
    <w:rsid w:val="00652446"/>
    <w:rsid w:val="0065370D"/>
    <w:rsid w:val="0065570C"/>
    <w:rsid w:val="0065614D"/>
    <w:rsid w:val="00656C3C"/>
    <w:rsid w:val="006570BB"/>
    <w:rsid w:val="00657AA0"/>
    <w:rsid w:val="0066261E"/>
    <w:rsid w:val="00662802"/>
    <w:rsid w:val="00663F29"/>
    <w:rsid w:val="006645EB"/>
    <w:rsid w:val="006654E4"/>
    <w:rsid w:val="00665E08"/>
    <w:rsid w:val="00667F6D"/>
    <w:rsid w:val="00670901"/>
    <w:rsid w:val="00670ED5"/>
    <w:rsid w:val="006713BD"/>
    <w:rsid w:val="00671727"/>
    <w:rsid w:val="00674ECF"/>
    <w:rsid w:val="006773D3"/>
    <w:rsid w:val="00677AE7"/>
    <w:rsid w:val="0068182C"/>
    <w:rsid w:val="00681F29"/>
    <w:rsid w:val="00682088"/>
    <w:rsid w:val="00682790"/>
    <w:rsid w:val="00682998"/>
    <w:rsid w:val="00682B8E"/>
    <w:rsid w:val="00683217"/>
    <w:rsid w:val="006842C5"/>
    <w:rsid w:val="0068438D"/>
    <w:rsid w:val="00684F2A"/>
    <w:rsid w:val="00685230"/>
    <w:rsid w:val="00687465"/>
    <w:rsid w:val="00687D05"/>
    <w:rsid w:val="00691DC9"/>
    <w:rsid w:val="006920BC"/>
    <w:rsid w:val="00692463"/>
    <w:rsid w:val="00692BF2"/>
    <w:rsid w:val="00692CFE"/>
    <w:rsid w:val="00693455"/>
    <w:rsid w:val="0069359C"/>
    <w:rsid w:val="006945D7"/>
    <w:rsid w:val="00695205"/>
    <w:rsid w:val="006956E1"/>
    <w:rsid w:val="00696D44"/>
    <w:rsid w:val="006972AD"/>
    <w:rsid w:val="0069786A"/>
    <w:rsid w:val="00697A0A"/>
    <w:rsid w:val="006A15AE"/>
    <w:rsid w:val="006A17F0"/>
    <w:rsid w:val="006A2B13"/>
    <w:rsid w:val="006A3272"/>
    <w:rsid w:val="006A3322"/>
    <w:rsid w:val="006A3E3C"/>
    <w:rsid w:val="006A3F49"/>
    <w:rsid w:val="006A4548"/>
    <w:rsid w:val="006A6C22"/>
    <w:rsid w:val="006A719B"/>
    <w:rsid w:val="006A7BC9"/>
    <w:rsid w:val="006B01A0"/>
    <w:rsid w:val="006B062B"/>
    <w:rsid w:val="006B0DD1"/>
    <w:rsid w:val="006B1244"/>
    <w:rsid w:val="006B1B05"/>
    <w:rsid w:val="006B1FB9"/>
    <w:rsid w:val="006B213C"/>
    <w:rsid w:val="006B4E28"/>
    <w:rsid w:val="006B5586"/>
    <w:rsid w:val="006B5C97"/>
    <w:rsid w:val="006B6D66"/>
    <w:rsid w:val="006B7137"/>
    <w:rsid w:val="006B7AB8"/>
    <w:rsid w:val="006C0528"/>
    <w:rsid w:val="006C1C14"/>
    <w:rsid w:val="006C28D3"/>
    <w:rsid w:val="006C30FF"/>
    <w:rsid w:val="006C36E1"/>
    <w:rsid w:val="006C3A69"/>
    <w:rsid w:val="006C4A18"/>
    <w:rsid w:val="006C5139"/>
    <w:rsid w:val="006C7A75"/>
    <w:rsid w:val="006C7F3B"/>
    <w:rsid w:val="006D2E8D"/>
    <w:rsid w:val="006D3127"/>
    <w:rsid w:val="006D3274"/>
    <w:rsid w:val="006D394C"/>
    <w:rsid w:val="006D3B3F"/>
    <w:rsid w:val="006D3DF6"/>
    <w:rsid w:val="006D66F4"/>
    <w:rsid w:val="006E0D04"/>
    <w:rsid w:val="006E1C57"/>
    <w:rsid w:val="006E39EF"/>
    <w:rsid w:val="006E3F87"/>
    <w:rsid w:val="006E4CFF"/>
    <w:rsid w:val="006E4DFD"/>
    <w:rsid w:val="006E5BCA"/>
    <w:rsid w:val="006E6656"/>
    <w:rsid w:val="006F0D7D"/>
    <w:rsid w:val="006F1CDF"/>
    <w:rsid w:val="006F1E6F"/>
    <w:rsid w:val="006F2383"/>
    <w:rsid w:val="006F2C7F"/>
    <w:rsid w:val="006F471C"/>
    <w:rsid w:val="006F59B3"/>
    <w:rsid w:val="006F5B15"/>
    <w:rsid w:val="006F6528"/>
    <w:rsid w:val="006F6FA8"/>
    <w:rsid w:val="00701477"/>
    <w:rsid w:val="00701F08"/>
    <w:rsid w:val="0070214A"/>
    <w:rsid w:val="0070233F"/>
    <w:rsid w:val="00702CD3"/>
    <w:rsid w:val="0070353E"/>
    <w:rsid w:val="0070434C"/>
    <w:rsid w:val="00705215"/>
    <w:rsid w:val="00705A5A"/>
    <w:rsid w:val="00706467"/>
    <w:rsid w:val="007064CE"/>
    <w:rsid w:val="0070667F"/>
    <w:rsid w:val="00707A4D"/>
    <w:rsid w:val="00711858"/>
    <w:rsid w:val="00711F9F"/>
    <w:rsid w:val="00715363"/>
    <w:rsid w:val="00715D6C"/>
    <w:rsid w:val="007167F5"/>
    <w:rsid w:val="007171E0"/>
    <w:rsid w:val="007175C4"/>
    <w:rsid w:val="00720389"/>
    <w:rsid w:val="007226C2"/>
    <w:rsid w:val="00722F6A"/>
    <w:rsid w:val="00724436"/>
    <w:rsid w:val="007249D5"/>
    <w:rsid w:val="0072509E"/>
    <w:rsid w:val="007264BE"/>
    <w:rsid w:val="00727BB4"/>
    <w:rsid w:val="007309FE"/>
    <w:rsid w:val="0073248A"/>
    <w:rsid w:val="00732815"/>
    <w:rsid w:val="00733438"/>
    <w:rsid w:val="007335F0"/>
    <w:rsid w:val="0073390C"/>
    <w:rsid w:val="00733B4B"/>
    <w:rsid w:val="00733F2F"/>
    <w:rsid w:val="00734A6F"/>
    <w:rsid w:val="00735E0A"/>
    <w:rsid w:val="00736798"/>
    <w:rsid w:val="00740F26"/>
    <w:rsid w:val="00740F31"/>
    <w:rsid w:val="007415FF"/>
    <w:rsid w:val="007418B1"/>
    <w:rsid w:val="0074245A"/>
    <w:rsid w:val="00742A7B"/>
    <w:rsid w:val="0074377D"/>
    <w:rsid w:val="00744390"/>
    <w:rsid w:val="0074443A"/>
    <w:rsid w:val="00744D41"/>
    <w:rsid w:val="0074523A"/>
    <w:rsid w:val="00745250"/>
    <w:rsid w:val="00745535"/>
    <w:rsid w:val="00746032"/>
    <w:rsid w:val="007462EB"/>
    <w:rsid w:val="007464A1"/>
    <w:rsid w:val="00746ED8"/>
    <w:rsid w:val="00746F99"/>
    <w:rsid w:val="0074706F"/>
    <w:rsid w:val="0074776E"/>
    <w:rsid w:val="00750495"/>
    <w:rsid w:val="0075056C"/>
    <w:rsid w:val="00751BBF"/>
    <w:rsid w:val="00752038"/>
    <w:rsid w:val="00752795"/>
    <w:rsid w:val="0075289B"/>
    <w:rsid w:val="00752C70"/>
    <w:rsid w:val="00754448"/>
    <w:rsid w:val="00754482"/>
    <w:rsid w:val="00755BB3"/>
    <w:rsid w:val="00756948"/>
    <w:rsid w:val="00757C87"/>
    <w:rsid w:val="00760849"/>
    <w:rsid w:val="00761876"/>
    <w:rsid w:val="00763B6B"/>
    <w:rsid w:val="00763B8D"/>
    <w:rsid w:val="007641A8"/>
    <w:rsid w:val="007644F4"/>
    <w:rsid w:val="007646CA"/>
    <w:rsid w:val="00764897"/>
    <w:rsid w:val="00764D55"/>
    <w:rsid w:val="007667C3"/>
    <w:rsid w:val="00770444"/>
    <w:rsid w:val="00770682"/>
    <w:rsid w:val="0077084C"/>
    <w:rsid w:val="00771321"/>
    <w:rsid w:val="0077178E"/>
    <w:rsid w:val="007717E3"/>
    <w:rsid w:val="00772D26"/>
    <w:rsid w:val="007738C9"/>
    <w:rsid w:val="007758C9"/>
    <w:rsid w:val="00775F2B"/>
    <w:rsid w:val="00776180"/>
    <w:rsid w:val="00776DD6"/>
    <w:rsid w:val="00776DD8"/>
    <w:rsid w:val="00776FAB"/>
    <w:rsid w:val="00777018"/>
    <w:rsid w:val="00777C70"/>
    <w:rsid w:val="00780214"/>
    <w:rsid w:val="007810C1"/>
    <w:rsid w:val="0078132F"/>
    <w:rsid w:val="007816AE"/>
    <w:rsid w:val="00781BF9"/>
    <w:rsid w:val="00782E81"/>
    <w:rsid w:val="00783972"/>
    <w:rsid w:val="007845B3"/>
    <w:rsid w:val="00784FF6"/>
    <w:rsid w:val="00785226"/>
    <w:rsid w:val="00785C3B"/>
    <w:rsid w:val="007905EE"/>
    <w:rsid w:val="007907B1"/>
    <w:rsid w:val="00791729"/>
    <w:rsid w:val="007917C3"/>
    <w:rsid w:val="007928C0"/>
    <w:rsid w:val="00794E75"/>
    <w:rsid w:val="00795572"/>
    <w:rsid w:val="007956B1"/>
    <w:rsid w:val="007959CD"/>
    <w:rsid w:val="00795D76"/>
    <w:rsid w:val="007960EE"/>
    <w:rsid w:val="007964EC"/>
    <w:rsid w:val="00796E23"/>
    <w:rsid w:val="007A1530"/>
    <w:rsid w:val="007A4069"/>
    <w:rsid w:val="007A660A"/>
    <w:rsid w:val="007B04BE"/>
    <w:rsid w:val="007B10EB"/>
    <w:rsid w:val="007B1920"/>
    <w:rsid w:val="007B1FA6"/>
    <w:rsid w:val="007B270B"/>
    <w:rsid w:val="007B2C21"/>
    <w:rsid w:val="007B2EA5"/>
    <w:rsid w:val="007B3E40"/>
    <w:rsid w:val="007B4506"/>
    <w:rsid w:val="007B4772"/>
    <w:rsid w:val="007B543F"/>
    <w:rsid w:val="007B5490"/>
    <w:rsid w:val="007B5924"/>
    <w:rsid w:val="007B68CF"/>
    <w:rsid w:val="007B6B2D"/>
    <w:rsid w:val="007B7582"/>
    <w:rsid w:val="007C13EB"/>
    <w:rsid w:val="007C26AE"/>
    <w:rsid w:val="007C3194"/>
    <w:rsid w:val="007C3E4B"/>
    <w:rsid w:val="007C3FA5"/>
    <w:rsid w:val="007C5A6E"/>
    <w:rsid w:val="007C751B"/>
    <w:rsid w:val="007C77AE"/>
    <w:rsid w:val="007C7F94"/>
    <w:rsid w:val="007D0CDE"/>
    <w:rsid w:val="007D1B15"/>
    <w:rsid w:val="007D1B4A"/>
    <w:rsid w:val="007D2049"/>
    <w:rsid w:val="007D2E93"/>
    <w:rsid w:val="007D368A"/>
    <w:rsid w:val="007D3AEF"/>
    <w:rsid w:val="007D3D75"/>
    <w:rsid w:val="007D3E6C"/>
    <w:rsid w:val="007D4F7E"/>
    <w:rsid w:val="007D4FD2"/>
    <w:rsid w:val="007D550F"/>
    <w:rsid w:val="007D5826"/>
    <w:rsid w:val="007D5D96"/>
    <w:rsid w:val="007D64A8"/>
    <w:rsid w:val="007D6710"/>
    <w:rsid w:val="007D6D20"/>
    <w:rsid w:val="007D70C7"/>
    <w:rsid w:val="007D7EE4"/>
    <w:rsid w:val="007E003F"/>
    <w:rsid w:val="007E04D8"/>
    <w:rsid w:val="007E0F95"/>
    <w:rsid w:val="007E156F"/>
    <w:rsid w:val="007E1A9E"/>
    <w:rsid w:val="007E2764"/>
    <w:rsid w:val="007E306E"/>
    <w:rsid w:val="007E3375"/>
    <w:rsid w:val="007E467F"/>
    <w:rsid w:val="007E497B"/>
    <w:rsid w:val="007E4F9C"/>
    <w:rsid w:val="007E6B6C"/>
    <w:rsid w:val="007E7C9C"/>
    <w:rsid w:val="007F0667"/>
    <w:rsid w:val="007F2D46"/>
    <w:rsid w:val="007F2EFF"/>
    <w:rsid w:val="007F34B8"/>
    <w:rsid w:val="007F3E05"/>
    <w:rsid w:val="007F583F"/>
    <w:rsid w:val="007F5C89"/>
    <w:rsid w:val="007F5F47"/>
    <w:rsid w:val="007F6336"/>
    <w:rsid w:val="007F6372"/>
    <w:rsid w:val="007F6F14"/>
    <w:rsid w:val="00800451"/>
    <w:rsid w:val="00800C05"/>
    <w:rsid w:val="008048CF"/>
    <w:rsid w:val="00805E97"/>
    <w:rsid w:val="00806580"/>
    <w:rsid w:val="00807042"/>
    <w:rsid w:val="008132FE"/>
    <w:rsid w:val="00813570"/>
    <w:rsid w:val="00814113"/>
    <w:rsid w:val="008142A4"/>
    <w:rsid w:val="00814B64"/>
    <w:rsid w:val="00815274"/>
    <w:rsid w:val="00816216"/>
    <w:rsid w:val="00817194"/>
    <w:rsid w:val="008171E4"/>
    <w:rsid w:val="008208FF"/>
    <w:rsid w:val="00820B6B"/>
    <w:rsid w:val="00821C53"/>
    <w:rsid w:val="00823A33"/>
    <w:rsid w:val="00823E60"/>
    <w:rsid w:val="00824DB2"/>
    <w:rsid w:val="00825AEA"/>
    <w:rsid w:val="0082631A"/>
    <w:rsid w:val="00826516"/>
    <w:rsid w:val="00826ACE"/>
    <w:rsid w:val="00826CC2"/>
    <w:rsid w:val="00827141"/>
    <w:rsid w:val="00827F74"/>
    <w:rsid w:val="00831772"/>
    <w:rsid w:val="008323C6"/>
    <w:rsid w:val="00833BA0"/>
    <w:rsid w:val="00834016"/>
    <w:rsid w:val="0083406E"/>
    <w:rsid w:val="00834C69"/>
    <w:rsid w:val="00834D38"/>
    <w:rsid w:val="00835D14"/>
    <w:rsid w:val="00836AFD"/>
    <w:rsid w:val="008401B7"/>
    <w:rsid w:val="00840E76"/>
    <w:rsid w:val="00840F94"/>
    <w:rsid w:val="008426C9"/>
    <w:rsid w:val="00842C67"/>
    <w:rsid w:val="00843A4F"/>
    <w:rsid w:val="00843D2D"/>
    <w:rsid w:val="00844734"/>
    <w:rsid w:val="00845FC8"/>
    <w:rsid w:val="0084745B"/>
    <w:rsid w:val="008476A6"/>
    <w:rsid w:val="00847B42"/>
    <w:rsid w:val="00850B0D"/>
    <w:rsid w:val="00850D62"/>
    <w:rsid w:val="008510A6"/>
    <w:rsid w:val="00851DE0"/>
    <w:rsid w:val="00853390"/>
    <w:rsid w:val="00853BCE"/>
    <w:rsid w:val="0085468B"/>
    <w:rsid w:val="00855ECB"/>
    <w:rsid w:val="00856914"/>
    <w:rsid w:val="00856B32"/>
    <w:rsid w:val="00856C03"/>
    <w:rsid w:val="008574E1"/>
    <w:rsid w:val="008576FE"/>
    <w:rsid w:val="008579DC"/>
    <w:rsid w:val="00860559"/>
    <w:rsid w:val="00860CB5"/>
    <w:rsid w:val="00860F6D"/>
    <w:rsid w:val="008619E3"/>
    <w:rsid w:val="00861D2E"/>
    <w:rsid w:val="00861EFD"/>
    <w:rsid w:val="00862F86"/>
    <w:rsid w:val="0086483D"/>
    <w:rsid w:val="008649EF"/>
    <w:rsid w:val="008662DA"/>
    <w:rsid w:val="008673E5"/>
    <w:rsid w:val="008677EE"/>
    <w:rsid w:val="00871AD7"/>
    <w:rsid w:val="00872279"/>
    <w:rsid w:val="008734FE"/>
    <w:rsid w:val="00873D78"/>
    <w:rsid w:val="0087771D"/>
    <w:rsid w:val="00882036"/>
    <w:rsid w:val="008832F7"/>
    <w:rsid w:val="0088409A"/>
    <w:rsid w:val="00884299"/>
    <w:rsid w:val="008843AD"/>
    <w:rsid w:val="008862CC"/>
    <w:rsid w:val="00891419"/>
    <w:rsid w:val="00891D27"/>
    <w:rsid w:val="00891DFD"/>
    <w:rsid w:val="00891FD9"/>
    <w:rsid w:val="008921EE"/>
    <w:rsid w:val="00892880"/>
    <w:rsid w:val="00893230"/>
    <w:rsid w:val="00893473"/>
    <w:rsid w:val="00896139"/>
    <w:rsid w:val="0089641F"/>
    <w:rsid w:val="00897FD0"/>
    <w:rsid w:val="008A0199"/>
    <w:rsid w:val="008A447F"/>
    <w:rsid w:val="008A45B2"/>
    <w:rsid w:val="008A46D5"/>
    <w:rsid w:val="008A4E6E"/>
    <w:rsid w:val="008A5927"/>
    <w:rsid w:val="008A5E3C"/>
    <w:rsid w:val="008A6F27"/>
    <w:rsid w:val="008A7304"/>
    <w:rsid w:val="008A78ED"/>
    <w:rsid w:val="008B004E"/>
    <w:rsid w:val="008B0235"/>
    <w:rsid w:val="008B04A0"/>
    <w:rsid w:val="008B08C0"/>
    <w:rsid w:val="008B0BC1"/>
    <w:rsid w:val="008B144F"/>
    <w:rsid w:val="008B1EC1"/>
    <w:rsid w:val="008B281B"/>
    <w:rsid w:val="008B37A8"/>
    <w:rsid w:val="008B386A"/>
    <w:rsid w:val="008B3B30"/>
    <w:rsid w:val="008B462D"/>
    <w:rsid w:val="008B4D2D"/>
    <w:rsid w:val="008B5191"/>
    <w:rsid w:val="008B6307"/>
    <w:rsid w:val="008B705B"/>
    <w:rsid w:val="008B72F7"/>
    <w:rsid w:val="008B7CF6"/>
    <w:rsid w:val="008C00B1"/>
    <w:rsid w:val="008C08B5"/>
    <w:rsid w:val="008C0CF4"/>
    <w:rsid w:val="008C0FC6"/>
    <w:rsid w:val="008C1088"/>
    <w:rsid w:val="008C1964"/>
    <w:rsid w:val="008C256A"/>
    <w:rsid w:val="008C2B40"/>
    <w:rsid w:val="008C2F8E"/>
    <w:rsid w:val="008C35BE"/>
    <w:rsid w:val="008C48D0"/>
    <w:rsid w:val="008C6673"/>
    <w:rsid w:val="008C68CE"/>
    <w:rsid w:val="008C6987"/>
    <w:rsid w:val="008C6DAA"/>
    <w:rsid w:val="008C7030"/>
    <w:rsid w:val="008C72B3"/>
    <w:rsid w:val="008C79D3"/>
    <w:rsid w:val="008C7D53"/>
    <w:rsid w:val="008D011C"/>
    <w:rsid w:val="008D0572"/>
    <w:rsid w:val="008D147F"/>
    <w:rsid w:val="008D3D2D"/>
    <w:rsid w:val="008D5669"/>
    <w:rsid w:val="008D5991"/>
    <w:rsid w:val="008D5B47"/>
    <w:rsid w:val="008D7139"/>
    <w:rsid w:val="008D7828"/>
    <w:rsid w:val="008D7CCF"/>
    <w:rsid w:val="008E0C2D"/>
    <w:rsid w:val="008E114E"/>
    <w:rsid w:val="008E1615"/>
    <w:rsid w:val="008E23FF"/>
    <w:rsid w:val="008E2EB1"/>
    <w:rsid w:val="008E3ABC"/>
    <w:rsid w:val="008E3BD2"/>
    <w:rsid w:val="008E3C93"/>
    <w:rsid w:val="008E42B3"/>
    <w:rsid w:val="008E4ECB"/>
    <w:rsid w:val="008E5799"/>
    <w:rsid w:val="008E6D6C"/>
    <w:rsid w:val="008E7546"/>
    <w:rsid w:val="008E7E62"/>
    <w:rsid w:val="008F0C34"/>
    <w:rsid w:val="008F1D35"/>
    <w:rsid w:val="008F2372"/>
    <w:rsid w:val="008F31C3"/>
    <w:rsid w:val="008F3F9A"/>
    <w:rsid w:val="008F6D82"/>
    <w:rsid w:val="008F6F8F"/>
    <w:rsid w:val="008F79D8"/>
    <w:rsid w:val="009003C3"/>
    <w:rsid w:val="009008A6"/>
    <w:rsid w:val="009008DE"/>
    <w:rsid w:val="009009CE"/>
    <w:rsid w:val="00900C6C"/>
    <w:rsid w:val="0090119E"/>
    <w:rsid w:val="00903C94"/>
    <w:rsid w:val="00903E87"/>
    <w:rsid w:val="00903FAB"/>
    <w:rsid w:val="009042D4"/>
    <w:rsid w:val="009057EF"/>
    <w:rsid w:val="00905806"/>
    <w:rsid w:val="009067D2"/>
    <w:rsid w:val="00906EA0"/>
    <w:rsid w:val="00910154"/>
    <w:rsid w:val="00911DA8"/>
    <w:rsid w:val="00911FE2"/>
    <w:rsid w:val="00912817"/>
    <w:rsid w:val="0091285D"/>
    <w:rsid w:val="00913192"/>
    <w:rsid w:val="00915AFD"/>
    <w:rsid w:val="00916018"/>
    <w:rsid w:val="009160E8"/>
    <w:rsid w:val="0091627D"/>
    <w:rsid w:val="009164F8"/>
    <w:rsid w:val="0091712B"/>
    <w:rsid w:val="009174A7"/>
    <w:rsid w:val="009176AF"/>
    <w:rsid w:val="00920AC3"/>
    <w:rsid w:val="00920EBC"/>
    <w:rsid w:val="00922B81"/>
    <w:rsid w:val="00923222"/>
    <w:rsid w:val="00923839"/>
    <w:rsid w:val="00923B22"/>
    <w:rsid w:val="009246B8"/>
    <w:rsid w:val="00925222"/>
    <w:rsid w:val="0092527E"/>
    <w:rsid w:val="00925463"/>
    <w:rsid w:val="00925C08"/>
    <w:rsid w:val="00926558"/>
    <w:rsid w:val="00927D62"/>
    <w:rsid w:val="00930C04"/>
    <w:rsid w:val="00932A8E"/>
    <w:rsid w:val="0093362D"/>
    <w:rsid w:val="00933AAC"/>
    <w:rsid w:val="00933F51"/>
    <w:rsid w:val="00934FB2"/>
    <w:rsid w:val="0093576B"/>
    <w:rsid w:val="009364FD"/>
    <w:rsid w:val="00937248"/>
    <w:rsid w:val="0093790E"/>
    <w:rsid w:val="00937C40"/>
    <w:rsid w:val="00937D8A"/>
    <w:rsid w:val="00941068"/>
    <w:rsid w:val="00941D96"/>
    <w:rsid w:val="009420A6"/>
    <w:rsid w:val="0094285E"/>
    <w:rsid w:val="00942BD3"/>
    <w:rsid w:val="00944D3D"/>
    <w:rsid w:val="009450F2"/>
    <w:rsid w:val="0094514C"/>
    <w:rsid w:val="00945A29"/>
    <w:rsid w:val="009461F2"/>
    <w:rsid w:val="00946553"/>
    <w:rsid w:val="009472CC"/>
    <w:rsid w:val="009476FE"/>
    <w:rsid w:val="00952CD4"/>
    <w:rsid w:val="009536DA"/>
    <w:rsid w:val="00954986"/>
    <w:rsid w:val="00954AEB"/>
    <w:rsid w:val="0095597F"/>
    <w:rsid w:val="00955BF1"/>
    <w:rsid w:val="00957C18"/>
    <w:rsid w:val="00957F1E"/>
    <w:rsid w:val="009602F4"/>
    <w:rsid w:val="009618B9"/>
    <w:rsid w:val="009622BA"/>
    <w:rsid w:val="00962610"/>
    <w:rsid w:val="00962A7B"/>
    <w:rsid w:val="00963B86"/>
    <w:rsid w:val="00964620"/>
    <w:rsid w:val="0096464B"/>
    <w:rsid w:val="00964D8D"/>
    <w:rsid w:val="00965500"/>
    <w:rsid w:val="0096732E"/>
    <w:rsid w:val="0096775D"/>
    <w:rsid w:val="0096797F"/>
    <w:rsid w:val="009708F4"/>
    <w:rsid w:val="00971249"/>
    <w:rsid w:val="00971CC0"/>
    <w:rsid w:val="00972762"/>
    <w:rsid w:val="00972BD8"/>
    <w:rsid w:val="00972C43"/>
    <w:rsid w:val="00973731"/>
    <w:rsid w:val="00974663"/>
    <w:rsid w:val="00974F8F"/>
    <w:rsid w:val="00975D42"/>
    <w:rsid w:val="00975F68"/>
    <w:rsid w:val="00977A6A"/>
    <w:rsid w:val="00977F43"/>
    <w:rsid w:val="00981C17"/>
    <w:rsid w:val="00981CD2"/>
    <w:rsid w:val="009825D6"/>
    <w:rsid w:val="0098341A"/>
    <w:rsid w:val="0098479A"/>
    <w:rsid w:val="00984BC7"/>
    <w:rsid w:val="00985272"/>
    <w:rsid w:val="009857A6"/>
    <w:rsid w:val="00985EA7"/>
    <w:rsid w:val="00986602"/>
    <w:rsid w:val="00986A6D"/>
    <w:rsid w:val="00990E3A"/>
    <w:rsid w:val="00990F3E"/>
    <w:rsid w:val="00991F0B"/>
    <w:rsid w:val="0099228A"/>
    <w:rsid w:val="00992388"/>
    <w:rsid w:val="00992EA1"/>
    <w:rsid w:val="00993E22"/>
    <w:rsid w:val="00994633"/>
    <w:rsid w:val="009947B8"/>
    <w:rsid w:val="009958FC"/>
    <w:rsid w:val="00996A90"/>
    <w:rsid w:val="009A0433"/>
    <w:rsid w:val="009A0DE1"/>
    <w:rsid w:val="009A19AB"/>
    <w:rsid w:val="009A1DE7"/>
    <w:rsid w:val="009A2B9A"/>
    <w:rsid w:val="009A2FF7"/>
    <w:rsid w:val="009A3889"/>
    <w:rsid w:val="009A38C2"/>
    <w:rsid w:val="009A4238"/>
    <w:rsid w:val="009A4320"/>
    <w:rsid w:val="009A4D59"/>
    <w:rsid w:val="009A5EF1"/>
    <w:rsid w:val="009A6903"/>
    <w:rsid w:val="009B0114"/>
    <w:rsid w:val="009B06B8"/>
    <w:rsid w:val="009B0784"/>
    <w:rsid w:val="009B1077"/>
    <w:rsid w:val="009B178F"/>
    <w:rsid w:val="009B190A"/>
    <w:rsid w:val="009B1BFA"/>
    <w:rsid w:val="009B1CFB"/>
    <w:rsid w:val="009B2794"/>
    <w:rsid w:val="009B3001"/>
    <w:rsid w:val="009B33B3"/>
    <w:rsid w:val="009B38A5"/>
    <w:rsid w:val="009B43FE"/>
    <w:rsid w:val="009B4E46"/>
    <w:rsid w:val="009B4E4E"/>
    <w:rsid w:val="009B55A3"/>
    <w:rsid w:val="009B5ACE"/>
    <w:rsid w:val="009B7096"/>
    <w:rsid w:val="009C1E96"/>
    <w:rsid w:val="009C293A"/>
    <w:rsid w:val="009C4BF7"/>
    <w:rsid w:val="009C55F2"/>
    <w:rsid w:val="009C6082"/>
    <w:rsid w:val="009C667A"/>
    <w:rsid w:val="009C6F3A"/>
    <w:rsid w:val="009D110A"/>
    <w:rsid w:val="009D2077"/>
    <w:rsid w:val="009D2988"/>
    <w:rsid w:val="009D5ECD"/>
    <w:rsid w:val="009D6237"/>
    <w:rsid w:val="009D7495"/>
    <w:rsid w:val="009E1DD9"/>
    <w:rsid w:val="009E2294"/>
    <w:rsid w:val="009E23D8"/>
    <w:rsid w:val="009E24E7"/>
    <w:rsid w:val="009E2FBC"/>
    <w:rsid w:val="009E4709"/>
    <w:rsid w:val="009E4BAA"/>
    <w:rsid w:val="009E4FEC"/>
    <w:rsid w:val="009E5199"/>
    <w:rsid w:val="009E528A"/>
    <w:rsid w:val="009E6ABE"/>
    <w:rsid w:val="009E761B"/>
    <w:rsid w:val="009F11DB"/>
    <w:rsid w:val="009F31D9"/>
    <w:rsid w:val="009F3D65"/>
    <w:rsid w:val="009F3F24"/>
    <w:rsid w:val="009F4013"/>
    <w:rsid w:val="009F4735"/>
    <w:rsid w:val="009F5284"/>
    <w:rsid w:val="009F54C5"/>
    <w:rsid w:val="009F5CD7"/>
    <w:rsid w:val="009F5E84"/>
    <w:rsid w:val="009F6443"/>
    <w:rsid w:val="009F6956"/>
    <w:rsid w:val="009F6B4A"/>
    <w:rsid w:val="009F7059"/>
    <w:rsid w:val="009F7A3B"/>
    <w:rsid w:val="009F7DCC"/>
    <w:rsid w:val="00A00B72"/>
    <w:rsid w:val="00A01393"/>
    <w:rsid w:val="00A015E3"/>
    <w:rsid w:val="00A01B88"/>
    <w:rsid w:val="00A02713"/>
    <w:rsid w:val="00A03395"/>
    <w:rsid w:val="00A03556"/>
    <w:rsid w:val="00A03843"/>
    <w:rsid w:val="00A049E2"/>
    <w:rsid w:val="00A05469"/>
    <w:rsid w:val="00A07662"/>
    <w:rsid w:val="00A10DC3"/>
    <w:rsid w:val="00A11306"/>
    <w:rsid w:val="00A13CF0"/>
    <w:rsid w:val="00A149B9"/>
    <w:rsid w:val="00A157FE"/>
    <w:rsid w:val="00A177A8"/>
    <w:rsid w:val="00A177D6"/>
    <w:rsid w:val="00A20FDA"/>
    <w:rsid w:val="00A22689"/>
    <w:rsid w:val="00A228E4"/>
    <w:rsid w:val="00A230FA"/>
    <w:rsid w:val="00A23434"/>
    <w:rsid w:val="00A25243"/>
    <w:rsid w:val="00A25E89"/>
    <w:rsid w:val="00A267E5"/>
    <w:rsid w:val="00A27018"/>
    <w:rsid w:val="00A270C2"/>
    <w:rsid w:val="00A271A7"/>
    <w:rsid w:val="00A3049F"/>
    <w:rsid w:val="00A30E21"/>
    <w:rsid w:val="00A310D4"/>
    <w:rsid w:val="00A32722"/>
    <w:rsid w:val="00A32D5D"/>
    <w:rsid w:val="00A32E53"/>
    <w:rsid w:val="00A344E1"/>
    <w:rsid w:val="00A34AB7"/>
    <w:rsid w:val="00A35119"/>
    <w:rsid w:val="00A353EA"/>
    <w:rsid w:val="00A35B23"/>
    <w:rsid w:val="00A37872"/>
    <w:rsid w:val="00A41A01"/>
    <w:rsid w:val="00A41E20"/>
    <w:rsid w:val="00A421B5"/>
    <w:rsid w:val="00A463B7"/>
    <w:rsid w:val="00A46507"/>
    <w:rsid w:val="00A46F71"/>
    <w:rsid w:val="00A500C0"/>
    <w:rsid w:val="00A500FD"/>
    <w:rsid w:val="00A51153"/>
    <w:rsid w:val="00A533EA"/>
    <w:rsid w:val="00A53514"/>
    <w:rsid w:val="00A53743"/>
    <w:rsid w:val="00A537C7"/>
    <w:rsid w:val="00A53F97"/>
    <w:rsid w:val="00A55391"/>
    <w:rsid w:val="00A562CD"/>
    <w:rsid w:val="00A56B9D"/>
    <w:rsid w:val="00A57C43"/>
    <w:rsid w:val="00A57F4F"/>
    <w:rsid w:val="00A6005F"/>
    <w:rsid w:val="00A60CB2"/>
    <w:rsid w:val="00A611C1"/>
    <w:rsid w:val="00A61846"/>
    <w:rsid w:val="00A619A9"/>
    <w:rsid w:val="00A62462"/>
    <w:rsid w:val="00A631F5"/>
    <w:rsid w:val="00A63672"/>
    <w:rsid w:val="00A6381F"/>
    <w:rsid w:val="00A63DB0"/>
    <w:rsid w:val="00A6525C"/>
    <w:rsid w:val="00A65F2D"/>
    <w:rsid w:val="00A70A5F"/>
    <w:rsid w:val="00A70BE8"/>
    <w:rsid w:val="00A7245F"/>
    <w:rsid w:val="00A72A81"/>
    <w:rsid w:val="00A7304F"/>
    <w:rsid w:val="00A73056"/>
    <w:rsid w:val="00A7382C"/>
    <w:rsid w:val="00A74916"/>
    <w:rsid w:val="00A74A69"/>
    <w:rsid w:val="00A74D89"/>
    <w:rsid w:val="00A755EB"/>
    <w:rsid w:val="00A75CDA"/>
    <w:rsid w:val="00A76A45"/>
    <w:rsid w:val="00A770CA"/>
    <w:rsid w:val="00A77328"/>
    <w:rsid w:val="00A778E3"/>
    <w:rsid w:val="00A80A0D"/>
    <w:rsid w:val="00A83D7C"/>
    <w:rsid w:val="00A84EDA"/>
    <w:rsid w:val="00A85520"/>
    <w:rsid w:val="00A85561"/>
    <w:rsid w:val="00A85A5F"/>
    <w:rsid w:val="00A86CB3"/>
    <w:rsid w:val="00A86FE7"/>
    <w:rsid w:val="00A91D56"/>
    <w:rsid w:val="00A934D2"/>
    <w:rsid w:val="00A93F21"/>
    <w:rsid w:val="00A93F5C"/>
    <w:rsid w:val="00A94BFE"/>
    <w:rsid w:val="00A95BDA"/>
    <w:rsid w:val="00A96807"/>
    <w:rsid w:val="00A97226"/>
    <w:rsid w:val="00A97239"/>
    <w:rsid w:val="00A97354"/>
    <w:rsid w:val="00A97774"/>
    <w:rsid w:val="00AA0C82"/>
    <w:rsid w:val="00AA1F61"/>
    <w:rsid w:val="00AA260A"/>
    <w:rsid w:val="00AA40EF"/>
    <w:rsid w:val="00AA453E"/>
    <w:rsid w:val="00AA53E9"/>
    <w:rsid w:val="00AA5C07"/>
    <w:rsid w:val="00AA5EA7"/>
    <w:rsid w:val="00AA6001"/>
    <w:rsid w:val="00AA6184"/>
    <w:rsid w:val="00AA6E2D"/>
    <w:rsid w:val="00AA7DEA"/>
    <w:rsid w:val="00AB3362"/>
    <w:rsid w:val="00AB38D2"/>
    <w:rsid w:val="00AB5E1F"/>
    <w:rsid w:val="00AB5E85"/>
    <w:rsid w:val="00AB6BD8"/>
    <w:rsid w:val="00AB71CF"/>
    <w:rsid w:val="00AB773A"/>
    <w:rsid w:val="00AC247F"/>
    <w:rsid w:val="00AC2F2F"/>
    <w:rsid w:val="00AC4231"/>
    <w:rsid w:val="00AC4F1F"/>
    <w:rsid w:val="00AC51C8"/>
    <w:rsid w:val="00AC6198"/>
    <w:rsid w:val="00AC7058"/>
    <w:rsid w:val="00AC720A"/>
    <w:rsid w:val="00AD0E7E"/>
    <w:rsid w:val="00AD0FC4"/>
    <w:rsid w:val="00AD4DC3"/>
    <w:rsid w:val="00AD563A"/>
    <w:rsid w:val="00AD6914"/>
    <w:rsid w:val="00AD6EF8"/>
    <w:rsid w:val="00AD7085"/>
    <w:rsid w:val="00AD7B10"/>
    <w:rsid w:val="00AE08B8"/>
    <w:rsid w:val="00AE2B64"/>
    <w:rsid w:val="00AE3603"/>
    <w:rsid w:val="00AE3941"/>
    <w:rsid w:val="00AE3A88"/>
    <w:rsid w:val="00AE3F1F"/>
    <w:rsid w:val="00AE5039"/>
    <w:rsid w:val="00AE513E"/>
    <w:rsid w:val="00AE52F6"/>
    <w:rsid w:val="00AE534A"/>
    <w:rsid w:val="00AE5565"/>
    <w:rsid w:val="00AE5D4B"/>
    <w:rsid w:val="00AE658C"/>
    <w:rsid w:val="00AE6AE5"/>
    <w:rsid w:val="00AE7910"/>
    <w:rsid w:val="00AE7CFB"/>
    <w:rsid w:val="00AE7FEF"/>
    <w:rsid w:val="00AEB26A"/>
    <w:rsid w:val="00AF1542"/>
    <w:rsid w:val="00AF20F2"/>
    <w:rsid w:val="00AF21ED"/>
    <w:rsid w:val="00AF2E81"/>
    <w:rsid w:val="00AF6018"/>
    <w:rsid w:val="00AF6890"/>
    <w:rsid w:val="00AF70B2"/>
    <w:rsid w:val="00AF72FA"/>
    <w:rsid w:val="00AF79F4"/>
    <w:rsid w:val="00B00776"/>
    <w:rsid w:val="00B00B73"/>
    <w:rsid w:val="00B012FE"/>
    <w:rsid w:val="00B019D9"/>
    <w:rsid w:val="00B01AAE"/>
    <w:rsid w:val="00B02530"/>
    <w:rsid w:val="00B03128"/>
    <w:rsid w:val="00B036B2"/>
    <w:rsid w:val="00B05166"/>
    <w:rsid w:val="00B05AB7"/>
    <w:rsid w:val="00B062D1"/>
    <w:rsid w:val="00B0682A"/>
    <w:rsid w:val="00B07CBD"/>
    <w:rsid w:val="00B07E10"/>
    <w:rsid w:val="00B1005E"/>
    <w:rsid w:val="00B10EB2"/>
    <w:rsid w:val="00B117B2"/>
    <w:rsid w:val="00B11A98"/>
    <w:rsid w:val="00B11B1E"/>
    <w:rsid w:val="00B12C56"/>
    <w:rsid w:val="00B13CA3"/>
    <w:rsid w:val="00B1519A"/>
    <w:rsid w:val="00B15C79"/>
    <w:rsid w:val="00B15F3C"/>
    <w:rsid w:val="00B1790C"/>
    <w:rsid w:val="00B17B13"/>
    <w:rsid w:val="00B17E0F"/>
    <w:rsid w:val="00B2051F"/>
    <w:rsid w:val="00B205F8"/>
    <w:rsid w:val="00B213FA"/>
    <w:rsid w:val="00B21BC8"/>
    <w:rsid w:val="00B21F49"/>
    <w:rsid w:val="00B22133"/>
    <w:rsid w:val="00B2322C"/>
    <w:rsid w:val="00B233CF"/>
    <w:rsid w:val="00B23AC9"/>
    <w:rsid w:val="00B25330"/>
    <w:rsid w:val="00B25544"/>
    <w:rsid w:val="00B25E87"/>
    <w:rsid w:val="00B27668"/>
    <w:rsid w:val="00B30AB6"/>
    <w:rsid w:val="00B319B4"/>
    <w:rsid w:val="00B32779"/>
    <w:rsid w:val="00B328D8"/>
    <w:rsid w:val="00B32AE7"/>
    <w:rsid w:val="00B3381C"/>
    <w:rsid w:val="00B33E52"/>
    <w:rsid w:val="00B346E1"/>
    <w:rsid w:val="00B34AC2"/>
    <w:rsid w:val="00B37DDE"/>
    <w:rsid w:val="00B41413"/>
    <w:rsid w:val="00B4276D"/>
    <w:rsid w:val="00B42781"/>
    <w:rsid w:val="00B42B83"/>
    <w:rsid w:val="00B4359F"/>
    <w:rsid w:val="00B43C08"/>
    <w:rsid w:val="00B43DD7"/>
    <w:rsid w:val="00B4500F"/>
    <w:rsid w:val="00B451CA"/>
    <w:rsid w:val="00B45559"/>
    <w:rsid w:val="00B46FE3"/>
    <w:rsid w:val="00B47345"/>
    <w:rsid w:val="00B5036A"/>
    <w:rsid w:val="00B50F9F"/>
    <w:rsid w:val="00B51755"/>
    <w:rsid w:val="00B5180D"/>
    <w:rsid w:val="00B51B06"/>
    <w:rsid w:val="00B531BA"/>
    <w:rsid w:val="00B53431"/>
    <w:rsid w:val="00B53C44"/>
    <w:rsid w:val="00B57462"/>
    <w:rsid w:val="00B60189"/>
    <w:rsid w:val="00B606F1"/>
    <w:rsid w:val="00B607C0"/>
    <w:rsid w:val="00B615E0"/>
    <w:rsid w:val="00B616F7"/>
    <w:rsid w:val="00B617F9"/>
    <w:rsid w:val="00B61CCA"/>
    <w:rsid w:val="00B61D9F"/>
    <w:rsid w:val="00B626DF"/>
    <w:rsid w:val="00B62991"/>
    <w:rsid w:val="00B62F96"/>
    <w:rsid w:val="00B63455"/>
    <w:rsid w:val="00B63B0F"/>
    <w:rsid w:val="00B64930"/>
    <w:rsid w:val="00B651B1"/>
    <w:rsid w:val="00B6697E"/>
    <w:rsid w:val="00B67C9F"/>
    <w:rsid w:val="00B718E1"/>
    <w:rsid w:val="00B719FC"/>
    <w:rsid w:val="00B72E87"/>
    <w:rsid w:val="00B7458B"/>
    <w:rsid w:val="00B765F9"/>
    <w:rsid w:val="00B76AB5"/>
    <w:rsid w:val="00B76DBB"/>
    <w:rsid w:val="00B805B7"/>
    <w:rsid w:val="00B8383F"/>
    <w:rsid w:val="00B83D66"/>
    <w:rsid w:val="00B8469E"/>
    <w:rsid w:val="00B8489F"/>
    <w:rsid w:val="00B854E9"/>
    <w:rsid w:val="00B85B45"/>
    <w:rsid w:val="00B85EC7"/>
    <w:rsid w:val="00B86766"/>
    <w:rsid w:val="00B90123"/>
    <w:rsid w:val="00B90883"/>
    <w:rsid w:val="00B90ADA"/>
    <w:rsid w:val="00B91012"/>
    <w:rsid w:val="00B9117D"/>
    <w:rsid w:val="00B9137A"/>
    <w:rsid w:val="00B91480"/>
    <w:rsid w:val="00B920FD"/>
    <w:rsid w:val="00B9312A"/>
    <w:rsid w:val="00B95DDC"/>
    <w:rsid w:val="00B96298"/>
    <w:rsid w:val="00B96D1C"/>
    <w:rsid w:val="00B970E5"/>
    <w:rsid w:val="00B977F3"/>
    <w:rsid w:val="00B9ECDE"/>
    <w:rsid w:val="00BA0617"/>
    <w:rsid w:val="00BA117F"/>
    <w:rsid w:val="00BA182C"/>
    <w:rsid w:val="00BA22C7"/>
    <w:rsid w:val="00BA429A"/>
    <w:rsid w:val="00BA4F2B"/>
    <w:rsid w:val="00BA5214"/>
    <w:rsid w:val="00BA5D82"/>
    <w:rsid w:val="00BA672A"/>
    <w:rsid w:val="00BA67B4"/>
    <w:rsid w:val="00BA6DA8"/>
    <w:rsid w:val="00BA7758"/>
    <w:rsid w:val="00BB0181"/>
    <w:rsid w:val="00BB0C3A"/>
    <w:rsid w:val="00BB15D7"/>
    <w:rsid w:val="00BB1B44"/>
    <w:rsid w:val="00BB1B79"/>
    <w:rsid w:val="00BB1DE3"/>
    <w:rsid w:val="00BB1FEF"/>
    <w:rsid w:val="00BB3F81"/>
    <w:rsid w:val="00BB421D"/>
    <w:rsid w:val="00BB42E5"/>
    <w:rsid w:val="00BB6E22"/>
    <w:rsid w:val="00BB7182"/>
    <w:rsid w:val="00BB76D3"/>
    <w:rsid w:val="00BC1368"/>
    <w:rsid w:val="00BC2A84"/>
    <w:rsid w:val="00BC32ED"/>
    <w:rsid w:val="00BC36E7"/>
    <w:rsid w:val="00BC4632"/>
    <w:rsid w:val="00BC476B"/>
    <w:rsid w:val="00BC4A84"/>
    <w:rsid w:val="00BC5700"/>
    <w:rsid w:val="00BC5AA4"/>
    <w:rsid w:val="00BC7750"/>
    <w:rsid w:val="00BC7804"/>
    <w:rsid w:val="00BC79B8"/>
    <w:rsid w:val="00BC7AE6"/>
    <w:rsid w:val="00BD0195"/>
    <w:rsid w:val="00BD0899"/>
    <w:rsid w:val="00BD0CC8"/>
    <w:rsid w:val="00BD45CA"/>
    <w:rsid w:val="00BD4A52"/>
    <w:rsid w:val="00BD5B32"/>
    <w:rsid w:val="00BD6F0C"/>
    <w:rsid w:val="00BD76DF"/>
    <w:rsid w:val="00BD7A49"/>
    <w:rsid w:val="00BD7FFD"/>
    <w:rsid w:val="00BE0AA3"/>
    <w:rsid w:val="00BE1369"/>
    <w:rsid w:val="00BE145B"/>
    <w:rsid w:val="00BE1DA7"/>
    <w:rsid w:val="00BE2968"/>
    <w:rsid w:val="00BE3826"/>
    <w:rsid w:val="00BE3E9C"/>
    <w:rsid w:val="00BE4168"/>
    <w:rsid w:val="00BE52FC"/>
    <w:rsid w:val="00BE6BFD"/>
    <w:rsid w:val="00BE7441"/>
    <w:rsid w:val="00BE7F9B"/>
    <w:rsid w:val="00BF0ED7"/>
    <w:rsid w:val="00BF0FF9"/>
    <w:rsid w:val="00BF2927"/>
    <w:rsid w:val="00BF321E"/>
    <w:rsid w:val="00BF3C34"/>
    <w:rsid w:val="00BF43D4"/>
    <w:rsid w:val="00BF5B3D"/>
    <w:rsid w:val="00BF5C7D"/>
    <w:rsid w:val="00BF6217"/>
    <w:rsid w:val="00BF702B"/>
    <w:rsid w:val="00BF72D4"/>
    <w:rsid w:val="00BF7494"/>
    <w:rsid w:val="00BF795B"/>
    <w:rsid w:val="00C00C3C"/>
    <w:rsid w:val="00C00FEA"/>
    <w:rsid w:val="00C027F8"/>
    <w:rsid w:val="00C02AEB"/>
    <w:rsid w:val="00C02F2D"/>
    <w:rsid w:val="00C03B04"/>
    <w:rsid w:val="00C03D0F"/>
    <w:rsid w:val="00C04509"/>
    <w:rsid w:val="00C04DF7"/>
    <w:rsid w:val="00C059B6"/>
    <w:rsid w:val="00C06273"/>
    <w:rsid w:val="00C063C8"/>
    <w:rsid w:val="00C067CF"/>
    <w:rsid w:val="00C0704A"/>
    <w:rsid w:val="00C10428"/>
    <w:rsid w:val="00C10D68"/>
    <w:rsid w:val="00C11023"/>
    <w:rsid w:val="00C1145B"/>
    <w:rsid w:val="00C124D7"/>
    <w:rsid w:val="00C12621"/>
    <w:rsid w:val="00C12A6A"/>
    <w:rsid w:val="00C12A9F"/>
    <w:rsid w:val="00C13275"/>
    <w:rsid w:val="00C1331C"/>
    <w:rsid w:val="00C159FD"/>
    <w:rsid w:val="00C15D99"/>
    <w:rsid w:val="00C17387"/>
    <w:rsid w:val="00C1781C"/>
    <w:rsid w:val="00C17F0E"/>
    <w:rsid w:val="00C20819"/>
    <w:rsid w:val="00C224FD"/>
    <w:rsid w:val="00C22970"/>
    <w:rsid w:val="00C23088"/>
    <w:rsid w:val="00C241B9"/>
    <w:rsid w:val="00C25BCF"/>
    <w:rsid w:val="00C260A7"/>
    <w:rsid w:val="00C2736E"/>
    <w:rsid w:val="00C27516"/>
    <w:rsid w:val="00C30B57"/>
    <w:rsid w:val="00C312A7"/>
    <w:rsid w:val="00C3170A"/>
    <w:rsid w:val="00C335B2"/>
    <w:rsid w:val="00C33B54"/>
    <w:rsid w:val="00C341B1"/>
    <w:rsid w:val="00C3533C"/>
    <w:rsid w:val="00C360A4"/>
    <w:rsid w:val="00C36490"/>
    <w:rsid w:val="00C36DDD"/>
    <w:rsid w:val="00C36F04"/>
    <w:rsid w:val="00C374B2"/>
    <w:rsid w:val="00C37EE1"/>
    <w:rsid w:val="00C4014A"/>
    <w:rsid w:val="00C41924"/>
    <w:rsid w:val="00C41EDA"/>
    <w:rsid w:val="00C42A4F"/>
    <w:rsid w:val="00C430CE"/>
    <w:rsid w:val="00C43DF7"/>
    <w:rsid w:val="00C44F6E"/>
    <w:rsid w:val="00C45124"/>
    <w:rsid w:val="00C463C5"/>
    <w:rsid w:val="00C501A4"/>
    <w:rsid w:val="00C51F83"/>
    <w:rsid w:val="00C522AC"/>
    <w:rsid w:val="00C5304F"/>
    <w:rsid w:val="00C53C57"/>
    <w:rsid w:val="00C559AC"/>
    <w:rsid w:val="00C56AB0"/>
    <w:rsid w:val="00C56B9D"/>
    <w:rsid w:val="00C57318"/>
    <w:rsid w:val="00C57AC8"/>
    <w:rsid w:val="00C57ECB"/>
    <w:rsid w:val="00C60790"/>
    <w:rsid w:val="00C60C23"/>
    <w:rsid w:val="00C62D8C"/>
    <w:rsid w:val="00C6313F"/>
    <w:rsid w:val="00C637C0"/>
    <w:rsid w:val="00C637FD"/>
    <w:rsid w:val="00C64848"/>
    <w:rsid w:val="00C65171"/>
    <w:rsid w:val="00C665BD"/>
    <w:rsid w:val="00C7034C"/>
    <w:rsid w:val="00C7180E"/>
    <w:rsid w:val="00C71E55"/>
    <w:rsid w:val="00C724C2"/>
    <w:rsid w:val="00C734E2"/>
    <w:rsid w:val="00C75C1B"/>
    <w:rsid w:val="00C774A0"/>
    <w:rsid w:val="00C77A61"/>
    <w:rsid w:val="00C816DB"/>
    <w:rsid w:val="00C81A1F"/>
    <w:rsid w:val="00C81D31"/>
    <w:rsid w:val="00C82248"/>
    <w:rsid w:val="00C83C9A"/>
    <w:rsid w:val="00C83F36"/>
    <w:rsid w:val="00C85775"/>
    <w:rsid w:val="00C87119"/>
    <w:rsid w:val="00C8711B"/>
    <w:rsid w:val="00C876BA"/>
    <w:rsid w:val="00C95004"/>
    <w:rsid w:val="00C97100"/>
    <w:rsid w:val="00CA0129"/>
    <w:rsid w:val="00CA0665"/>
    <w:rsid w:val="00CA0C39"/>
    <w:rsid w:val="00CA1C43"/>
    <w:rsid w:val="00CA2030"/>
    <w:rsid w:val="00CA2459"/>
    <w:rsid w:val="00CA4033"/>
    <w:rsid w:val="00CA5719"/>
    <w:rsid w:val="00CA5E14"/>
    <w:rsid w:val="00CA65B7"/>
    <w:rsid w:val="00CA772D"/>
    <w:rsid w:val="00CA7A67"/>
    <w:rsid w:val="00CA7FAA"/>
    <w:rsid w:val="00CB03D9"/>
    <w:rsid w:val="00CB0F73"/>
    <w:rsid w:val="00CB1C79"/>
    <w:rsid w:val="00CB2FC9"/>
    <w:rsid w:val="00CB3118"/>
    <w:rsid w:val="00CB56B5"/>
    <w:rsid w:val="00CB5DA7"/>
    <w:rsid w:val="00CB6E7B"/>
    <w:rsid w:val="00CB6F2B"/>
    <w:rsid w:val="00CB750E"/>
    <w:rsid w:val="00CB7A3F"/>
    <w:rsid w:val="00CB7A62"/>
    <w:rsid w:val="00CB7DE3"/>
    <w:rsid w:val="00CC0293"/>
    <w:rsid w:val="00CC0707"/>
    <w:rsid w:val="00CC15CE"/>
    <w:rsid w:val="00CC1AC9"/>
    <w:rsid w:val="00CC22CC"/>
    <w:rsid w:val="00CC2D42"/>
    <w:rsid w:val="00CC2F59"/>
    <w:rsid w:val="00CC3ED3"/>
    <w:rsid w:val="00CC4746"/>
    <w:rsid w:val="00CC4E64"/>
    <w:rsid w:val="00CC50C4"/>
    <w:rsid w:val="00CC69E6"/>
    <w:rsid w:val="00CC7816"/>
    <w:rsid w:val="00CC78E1"/>
    <w:rsid w:val="00CC7B10"/>
    <w:rsid w:val="00CD0B2E"/>
    <w:rsid w:val="00CD3099"/>
    <w:rsid w:val="00CD3D0E"/>
    <w:rsid w:val="00CD437E"/>
    <w:rsid w:val="00CD5237"/>
    <w:rsid w:val="00CD52CD"/>
    <w:rsid w:val="00CD606F"/>
    <w:rsid w:val="00CD6775"/>
    <w:rsid w:val="00CD748B"/>
    <w:rsid w:val="00CD74CC"/>
    <w:rsid w:val="00CE02E2"/>
    <w:rsid w:val="00CE0C66"/>
    <w:rsid w:val="00CE0E46"/>
    <w:rsid w:val="00CE0F5A"/>
    <w:rsid w:val="00CE1225"/>
    <w:rsid w:val="00CE1506"/>
    <w:rsid w:val="00CE15F5"/>
    <w:rsid w:val="00CE4830"/>
    <w:rsid w:val="00CE4F3B"/>
    <w:rsid w:val="00CE5AAB"/>
    <w:rsid w:val="00CE6049"/>
    <w:rsid w:val="00CE631A"/>
    <w:rsid w:val="00CE7022"/>
    <w:rsid w:val="00CE7024"/>
    <w:rsid w:val="00CE7573"/>
    <w:rsid w:val="00CF0B9C"/>
    <w:rsid w:val="00CF15C0"/>
    <w:rsid w:val="00CF15F0"/>
    <w:rsid w:val="00CF305D"/>
    <w:rsid w:val="00CF3386"/>
    <w:rsid w:val="00CF3BB7"/>
    <w:rsid w:val="00CF3F08"/>
    <w:rsid w:val="00CF43B6"/>
    <w:rsid w:val="00CF54A5"/>
    <w:rsid w:val="00CF595F"/>
    <w:rsid w:val="00CF5C8A"/>
    <w:rsid w:val="00CF6871"/>
    <w:rsid w:val="00CF6A8D"/>
    <w:rsid w:val="00CF71FD"/>
    <w:rsid w:val="00CF792D"/>
    <w:rsid w:val="00D008F1"/>
    <w:rsid w:val="00D01AE3"/>
    <w:rsid w:val="00D01C4B"/>
    <w:rsid w:val="00D01C9F"/>
    <w:rsid w:val="00D022B6"/>
    <w:rsid w:val="00D02ABE"/>
    <w:rsid w:val="00D0516F"/>
    <w:rsid w:val="00D05843"/>
    <w:rsid w:val="00D05D18"/>
    <w:rsid w:val="00D05EF8"/>
    <w:rsid w:val="00D0674F"/>
    <w:rsid w:val="00D06C35"/>
    <w:rsid w:val="00D06C6C"/>
    <w:rsid w:val="00D074C2"/>
    <w:rsid w:val="00D10A80"/>
    <w:rsid w:val="00D10B9A"/>
    <w:rsid w:val="00D110FC"/>
    <w:rsid w:val="00D11C0E"/>
    <w:rsid w:val="00D11E29"/>
    <w:rsid w:val="00D12153"/>
    <w:rsid w:val="00D1218A"/>
    <w:rsid w:val="00D128B4"/>
    <w:rsid w:val="00D12AB7"/>
    <w:rsid w:val="00D12B7A"/>
    <w:rsid w:val="00D12C86"/>
    <w:rsid w:val="00D13E42"/>
    <w:rsid w:val="00D14AA9"/>
    <w:rsid w:val="00D151D7"/>
    <w:rsid w:val="00D1543A"/>
    <w:rsid w:val="00D15F56"/>
    <w:rsid w:val="00D166D6"/>
    <w:rsid w:val="00D16852"/>
    <w:rsid w:val="00D16ED1"/>
    <w:rsid w:val="00D17F54"/>
    <w:rsid w:val="00D203F0"/>
    <w:rsid w:val="00D20D6C"/>
    <w:rsid w:val="00D255C6"/>
    <w:rsid w:val="00D25DD0"/>
    <w:rsid w:val="00D262E3"/>
    <w:rsid w:val="00D26ADF"/>
    <w:rsid w:val="00D3023F"/>
    <w:rsid w:val="00D309F9"/>
    <w:rsid w:val="00D30A86"/>
    <w:rsid w:val="00D315F1"/>
    <w:rsid w:val="00D31886"/>
    <w:rsid w:val="00D31B23"/>
    <w:rsid w:val="00D32550"/>
    <w:rsid w:val="00D32699"/>
    <w:rsid w:val="00D32C5B"/>
    <w:rsid w:val="00D34421"/>
    <w:rsid w:val="00D34826"/>
    <w:rsid w:val="00D34A75"/>
    <w:rsid w:val="00D34CC6"/>
    <w:rsid w:val="00D34EC4"/>
    <w:rsid w:val="00D35C86"/>
    <w:rsid w:val="00D366EC"/>
    <w:rsid w:val="00D36B8B"/>
    <w:rsid w:val="00D404FE"/>
    <w:rsid w:val="00D40C14"/>
    <w:rsid w:val="00D411AF"/>
    <w:rsid w:val="00D4203F"/>
    <w:rsid w:val="00D42AC7"/>
    <w:rsid w:val="00D42D7B"/>
    <w:rsid w:val="00D42DA4"/>
    <w:rsid w:val="00D42F84"/>
    <w:rsid w:val="00D43130"/>
    <w:rsid w:val="00D43821"/>
    <w:rsid w:val="00D43941"/>
    <w:rsid w:val="00D45914"/>
    <w:rsid w:val="00D45D2D"/>
    <w:rsid w:val="00D45E46"/>
    <w:rsid w:val="00D467CA"/>
    <w:rsid w:val="00D46D90"/>
    <w:rsid w:val="00D47E7D"/>
    <w:rsid w:val="00D50D10"/>
    <w:rsid w:val="00D51608"/>
    <w:rsid w:val="00D517F9"/>
    <w:rsid w:val="00D51D4B"/>
    <w:rsid w:val="00D52191"/>
    <w:rsid w:val="00D524D5"/>
    <w:rsid w:val="00D52C2C"/>
    <w:rsid w:val="00D52DBD"/>
    <w:rsid w:val="00D5307B"/>
    <w:rsid w:val="00D53DFE"/>
    <w:rsid w:val="00D53E77"/>
    <w:rsid w:val="00D55362"/>
    <w:rsid w:val="00D559AD"/>
    <w:rsid w:val="00D55AFB"/>
    <w:rsid w:val="00D560E9"/>
    <w:rsid w:val="00D608D6"/>
    <w:rsid w:val="00D60AE5"/>
    <w:rsid w:val="00D615E8"/>
    <w:rsid w:val="00D61CAA"/>
    <w:rsid w:val="00D63086"/>
    <w:rsid w:val="00D63AAD"/>
    <w:rsid w:val="00D64426"/>
    <w:rsid w:val="00D64C22"/>
    <w:rsid w:val="00D651DA"/>
    <w:rsid w:val="00D65917"/>
    <w:rsid w:val="00D664C3"/>
    <w:rsid w:val="00D66E36"/>
    <w:rsid w:val="00D66EED"/>
    <w:rsid w:val="00D66F13"/>
    <w:rsid w:val="00D670A9"/>
    <w:rsid w:val="00D67C65"/>
    <w:rsid w:val="00D67ECE"/>
    <w:rsid w:val="00D70A40"/>
    <w:rsid w:val="00D70CCB"/>
    <w:rsid w:val="00D70EA3"/>
    <w:rsid w:val="00D711EF"/>
    <w:rsid w:val="00D722EA"/>
    <w:rsid w:val="00D72EC4"/>
    <w:rsid w:val="00D73AE9"/>
    <w:rsid w:val="00D76528"/>
    <w:rsid w:val="00D766F1"/>
    <w:rsid w:val="00D768FA"/>
    <w:rsid w:val="00D77803"/>
    <w:rsid w:val="00D77A7F"/>
    <w:rsid w:val="00D80510"/>
    <w:rsid w:val="00D81227"/>
    <w:rsid w:val="00D8175C"/>
    <w:rsid w:val="00D81A49"/>
    <w:rsid w:val="00D83926"/>
    <w:rsid w:val="00D83AD7"/>
    <w:rsid w:val="00D854AB"/>
    <w:rsid w:val="00D86100"/>
    <w:rsid w:val="00D870E8"/>
    <w:rsid w:val="00D87E37"/>
    <w:rsid w:val="00D904BE"/>
    <w:rsid w:val="00D91661"/>
    <w:rsid w:val="00D92246"/>
    <w:rsid w:val="00D930F7"/>
    <w:rsid w:val="00D9370B"/>
    <w:rsid w:val="00D9386C"/>
    <w:rsid w:val="00D9408C"/>
    <w:rsid w:val="00D94265"/>
    <w:rsid w:val="00D97807"/>
    <w:rsid w:val="00D9793F"/>
    <w:rsid w:val="00DA03F2"/>
    <w:rsid w:val="00DA05DE"/>
    <w:rsid w:val="00DA168C"/>
    <w:rsid w:val="00DA1B4A"/>
    <w:rsid w:val="00DA24E4"/>
    <w:rsid w:val="00DA2A0E"/>
    <w:rsid w:val="00DA381E"/>
    <w:rsid w:val="00DA43DD"/>
    <w:rsid w:val="00DA44CB"/>
    <w:rsid w:val="00DA44EC"/>
    <w:rsid w:val="00DA5ACA"/>
    <w:rsid w:val="00DA5DFC"/>
    <w:rsid w:val="00DA66A2"/>
    <w:rsid w:val="00DA6AD9"/>
    <w:rsid w:val="00DA6D0F"/>
    <w:rsid w:val="00DA6E35"/>
    <w:rsid w:val="00DA73E2"/>
    <w:rsid w:val="00DA7414"/>
    <w:rsid w:val="00DA7F6F"/>
    <w:rsid w:val="00DB079C"/>
    <w:rsid w:val="00DB08FB"/>
    <w:rsid w:val="00DB0F14"/>
    <w:rsid w:val="00DB108A"/>
    <w:rsid w:val="00DB1319"/>
    <w:rsid w:val="00DB1AA1"/>
    <w:rsid w:val="00DB1D7B"/>
    <w:rsid w:val="00DB36CC"/>
    <w:rsid w:val="00DB3CEA"/>
    <w:rsid w:val="00DB4C6C"/>
    <w:rsid w:val="00DB516B"/>
    <w:rsid w:val="00DB56A8"/>
    <w:rsid w:val="00DB5A70"/>
    <w:rsid w:val="00DB5CDB"/>
    <w:rsid w:val="00DB67BD"/>
    <w:rsid w:val="00DB6D25"/>
    <w:rsid w:val="00DB6DA8"/>
    <w:rsid w:val="00DB7B62"/>
    <w:rsid w:val="00DB7CF6"/>
    <w:rsid w:val="00DC032A"/>
    <w:rsid w:val="00DC0ED6"/>
    <w:rsid w:val="00DC1774"/>
    <w:rsid w:val="00DC1CC9"/>
    <w:rsid w:val="00DC201A"/>
    <w:rsid w:val="00DC3654"/>
    <w:rsid w:val="00DC3A95"/>
    <w:rsid w:val="00DC3AF8"/>
    <w:rsid w:val="00DC3B25"/>
    <w:rsid w:val="00DC499E"/>
    <w:rsid w:val="00DC4A28"/>
    <w:rsid w:val="00DC505C"/>
    <w:rsid w:val="00DC6F23"/>
    <w:rsid w:val="00DC72DB"/>
    <w:rsid w:val="00DC7B22"/>
    <w:rsid w:val="00DC7D80"/>
    <w:rsid w:val="00DD0805"/>
    <w:rsid w:val="00DD0B66"/>
    <w:rsid w:val="00DD12C2"/>
    <w:rsid w:val="00DD1E2D"/>
    <w:rsid w:val="00DD235A"/>
    <w:rsid w:val="00DD47E0"/>
    <w:rsid w:val="00DD4ED7"/>
    <w:rsid w:val="00DD5F2B"/>
    <w:rsid w:val="00DD6131"/>
    <w:rsid w:val="00DD6ABB"/>
    <w:rsid w:val="00DD6F08"/>
    <w:rsid w:val="00DD7326"/>
    <w:rsid w:val="00DD7DB4"/>
    <w:rsid w:val="00DD7DF9"/>
    <w:rsid w:val="00DE011D"/>
    <w:rsid w:val="00DE041A"/>
    <w:rsid w:val="00DE125A"/>
    <w:rsid w:val="00DE12C4"/>
    <w:rsid w:val="00DE14A2"/>
    <w:rsid w:val="00DE2B67"/>
    <w:rsid w:val="00DE4039"/>
    <w:rsid w:val="00DE4114"/>
    <w:rsid w:val="00DE4C31"/>
    <w:rsid w:val="00DE7449"/>
    <w:rsid w:val="00DE77C9"/>
    <w:rsid w:val="00DE7C96"/>
    <w:rsid w:val="00DF023F"/>
    <w:rsid w:val="00DF05C7"/>
    <w:rsid w:val="00DF0AB4"/>
    <w:rsid w:val="00DF5233"/>
    <w:rsid w:val="00DF798C"/>
    <w:rsid w:val="00E0047F"/>
    <w:rsid w:val="00E016D0"/>
    <w:rsid w:val="00E02857"/>
    <w:rsid w:val="00E03980"/>
    <w:rsid w:val="00E04198"/>
    <w:rsid w:val="00E04B9A"/>
    <w:rsid w:val="00E04C84"/>
    <w:rsid w:val="00E07803"/>
    <w:rsid w:val="00E10370"/>
    <w:rsid w:val="00E106EA"/>
    <w:rsid w:val="00E10CD7"/>
    <w:rsid w:val="00E1102C"/>
    <w:rsid w:val="00E11393"/>
    <w:rsid w:val="00E11622"/>
    <w:rsid w:val="00E11B73"/>
    <w:rsid w:val="00E11F38"/>
    <w:rsid w:val="00E14122"/>
    <w:rsid w:val="00E141CE"/>
    <w:rsid w:val="00E15AC7"/>
    <w:rsid w:val="00E17202"/>
    <w:rsid w:val="00E1727F"/>
    <w:rsid w:val="00E177E0"/>
    <w:rsid w:val="00E1799A"/>
    <w:rsid w:val="00E17ED0"/>
    <w:rsid w:val="00E2104D"/>
    <w:rsid w:val="00E214EA"/>
    <w:rsid w:val="00E21B78"/>
    <w:rsid w:val="00E21DF5"/>
    <w:rsid w:val="00E22B20"/>
    <w:rsid w:val="00E23287"/>
    <w:rsid w:val="00E23767"/>
    <w:rsid w:val="00E2478C"/>
    <w:rsid w:val="00E24D44"/>
    <w:rsid w:val="00E24DDE"/>
    <w:rsid w:val="00E24E0B"/>
    <w:rsid w:val="00E264DF"/>
    <w:rsid w:val="00E26C87"/>
    <w:rsid w:val="00E27639"/>
    <w:rsid w:val="00E276B3"/>
    <w:rsid w:val="00E27C08"/>
    <w:rsid w:val="00E27CA0"/>
    <w:rsid w:val="00E3028A"/>
    <w:rsid w:val="00E3098B"/>
    <w:rsid w:val="00E30A19"/>
    <w:rsid w:val="00E30B16"/>
    <w:rsid w:val="00E30E4F"/>
    <w:rsid w:val="00E31B00"/>
    <w:rsid w:val="00E31C39"/>
    <w:rsid w:val="00E3229C"/>
    <w:rsid w:val="00E331DA"/>
    <w:rsid w:val="00E34FA7"/>
    <w:rsid w:val="00E34FB2"/>
    <w:rsid w:val="00E36295"/>
    <w:rsid w:val="00E36E10"/>
    <w:rsid w:val="00E37692"/>
    <w:rsid w:val="00E4068C"/>
    <w:rsid w:val="00E40C37"/>
    <w:rsid w:val="00E40E91"/>
    <w:rsid w:val="00E422BE"/>
    <w:rsid w:val="00E42760"/>
    <w:rsid w:val="00E42AF0"/>
    <w:rsid w:val="00E43B8B"/>
    <w:rsid w:val="00E43B99"/>
    <w:rsid w:val="00E441B0"/>
    <w:rsid w:val="00E441F4"/>
    <w:rsid w:val="00E4520C"/>
    <w:rsid w:val="00E45263"/>
    <w:rsid w:val="00E46441"/>
    <w:rsid w:val="00E46B2C"/>
    <w:rsid w:val="00E46BBF"/>
    <w:rsid w:val="00E46FCE"/>
    <w:rsid w:val="00E504E0"/>
    <w:rsid w:val="00E507C3"/>
    <w:rsid w:val="00E50FC5"/>
    <w:rsid w:val="00E51993"/>
    <w:rsid w:val="00E52B87"/>
    <w:rsid w:val="00E53B28"/>
    <w:rsid w:val="00E554DB"/>
    <w:rsid w:val="00E55AC0"/>
    <w:rsid w:val="00E562B3"/>
    <w:rsid w:val="00E563A1"/>
    <w:rsid w:val="00E56AF1"/>
    <w:rsid w:val="00E56CD1"/>
    <w:rsid w:val="00E56DAE"/>
    <w:rsid w:val="00E57072"/>
    <w:rsid w:val="00E57AA7"/>
    <w:rsid w:val="00E60F9C"/>
    <w:rsid w:val="00E632C8"/>
    <w:rsid w:val="00E63FB1"/>
    <w:rsid w:val="00E6419E"/>
    <w:rsid w:val="00E649E2"/>
    <w:rsid w:val="00E64A9E"/>
    <w:rsid w:val="00E6545E"/>
    <w:rsid w:val="00E659E9"/>
    <w:rsid w:val="00E6695F"/>
    <w:rsid w:val="00E6733F"/>
    <w:rsid w:val="00E67FC3"/>
    <w:rsid w:val="00E7044E"/>
    <w:rsid w:val="00E7185E"/>
    <w:rsid w:val="00E719A8"/>
    <w:rsid w:val="00E731F5"/>
    <w:rsid w:val="00E7364A"/>
    <w:rsid w:val="00E7366B"/>
    <w:rsid w:val="00E73962"/>
    <w:rsid w:val="00E748C4"/>
    <w:rsid w:val="00E7545D"/>
    <w:rsid w:val="00E76993"/>
    <w:rsid w:val="00E77A9F"/>
    <w:rsid w:val="00E801B3"/>
    <w:rsid w:val="00E80A1F"/>
    <w:rsid w:val="00E84547"/>
    <w:rsid w:val="00E850AD"/>
    <w:rsid w:val="00E85B75"/>
    <w:rsid w:val="00E9029A"/>
    <w:rsid w:val="00E90F7A"/>
    <w:rsid w:val="00E919A3"/>
    <w:rsid w:val="00E91E40"/>
    <w:rsid w:val="00E93E54"/>
    <w:rsid w:val="00E943FC"/>
    <w:rsid w:val="00E96ECF"/>
    <w:rsid w:val="00E972ED"/>
    <w:rsid w:val="00E97A91"/>
    <w:rsid w:val="00E97D37"/>
    <w:rsid w:val="00EA33A0"/>
    <w:rsid w:val="00EA39D2"/>
    <w:rsid w:val="00EA4393"/>
    <w:rsid w:val="00EA4C83"/>
    <w:rsid w:val="00EA4FAC"/>
    <w:rsid w:val="00EA5707"/>
    <w:rsid w:val="00EA69B0"/>
    <w:rsid w:val="00EA6F28"/>
    <w:rsid w:val="00EA7372"/>
    <w:rsid w:val="00EA752E"/>
    <w:rsid w:val="00EB0010"/>
    <w:rsid w:val="00EB05D2"/>
    <w:rsid w:val="00EB0856"/>
    <w:rsid w:val="00EB1B06"/>
    <w:rsid w:val="00EB1B27"/>
    <w:rsid w:val="00EB1EAC"/>
    <w:rsid w:val="00EB1EAD"/>
    <w:rsid w:val="00EB32E9"/>
    <w:rsid w:val="00EB3304"/>
    <w:rsid w:val="00EB399C"/>
    <w:rsid w:val="00EB657D"/>
    <w:rsid w:val="00EB7028"/>
    <w:rsid w:val="00EB747A"/>
    <w:rsid w:val="00EB793A"/>
    <w:rsid w:val="00EB7955"/>
    <w:rsid w:val="00EB7A2B"/>
    <w:rsid w:val="00EC0D26"/>
    <w:rsid w:val="00EC13E5"/>
    <w:rsid w:val="00EC146B"/>
    <w:rsid w:val="00EC1E39"/>
    <w:rsid w:val="00EC3779"/>
    <w:rsid w:val="00EC4176"/>
    <w:rsid w:val="00EC6AA3"/>
    <w:rsid w:val="00EC6BAD"/>
    <w:rsid w:val="00EC6C15"/>
    <w:rsid w:val="00ED0143"/>
    <w:rsid w:val="00ED0A7E"/>
    <w:rsid w:val="00ED1B1F"/>
    <w:rsid w:val="00ED3988"/>
    <w:rsid w:val="00ED4231"/>
    <w:rsid w:val="00ED46A4"/>
    <w:rsid w:val="00ED4AA8"/>
    <w:rsid w:val="00ED4EFE"/>
    <w:rsid w:val="00ED550E"/>
    <w:rsid w:val="00ED5E27"/>
    <w:rsid w:val="00ED6C1F"/>
    <w:rsid w:val="00EE06AF"/>
    <w:rsid w:val="00EE0F33"/>
    <w:rsid w:val="00EE1238"/>
    <w:rsid w:val="00EE1C22"/>
    <w:rsid w:val="00EE2009"/>
    <w:rsid w:val="00EE3396"/>
    <w:rsid w:val="00EE345C"/>
    <w:rsid w:val="00EE3ABB"/>
    <w:rsid w:val="00EE40BE"/>
    <w:rsid w:val="00EE58EC"/>
    <w:rsid w:val="00EE5FE8"/>
    <w:rsid w:val="00EE69E3"/>
    <w:rsid w:val="00EF035D"/>
    <w:rsid w:val="00EF09CA"/>
    <w:rsid w:val="00EF24DC"/>
    <w:rsid w:val="00EF2507"/>
    <w:rsid w:val="00EF26C7"/>
    <w:rsid w:val="00EF3C62"/>
    <w:rsid w:val="00EF499D"/>
    <w:rsid w:val="00EF577C"/>
    <w:rsid w:val="00EF6020"/>
    <w:rsid w:val="00EF60DC"/>
    <w:rsid w:val="00EF68B7"/>
    <w:rsid w:val="00F005B0"/>
    <w:rsid w:val="00F007D1"/>
    <w:rsid w:val="00F013BE"/>
    <w:rsid w:val="00F0262A"/>
    <w:rsid w:val="00F02D3A"/>
    <w:rsid w:val="00F067FE"/>
    <w:rsid w:val="00F117FD"/>
    <w:rsid w:val="00F11E8F"/>
    <w:rsid w:val="00F13301"/>
    <w:rsid w:val="00F13A7B"/>
    <w:rsid w:val="00F1494C"/>
    <w:rsid w:val="00F14F5E"/>
    <w:rsid w:val="00F15CBC"/>
    <w:rsid w:val="00F16646"/>
    <w:rsid w:val="00F17125"/>
    <w:rsid w:val="00F17C40"/>
    <w:rsid w:val="00F17D93"/>
    <w:rsid w:val="00F21488"/>
    <w:rsid w:val="00F21D84"/>
    <w:rsid w:val="00F22903"/>
    <w:rsid w:val="00F23130"/>
    <w:rsid w:val="00F23364"/>
    <w:rsid w:val="00F23CEE"/>
    <w:rsid w:val="00F2592D"/>
    <w:rsid w:val="00F27183"/>
    <w:rsid w:val="00F27A91"/>
    <w:rsid w:val="00F30C74"/>
    <w:rsid w:val="00F32483"/>
    <w:rsid w:val="00F32BA5"/>
    <w:rsid w:val="00F32D8D"/>
    <w:rsid w:val="00F347A6"/>
    <w:rsid w:val="00F34DC1"/>
    <w:rsid w:val="00F35490"/>
    <w:rsid w:val="00F36ACD"/>
    <w:rsid w:val="00F3721C"/>
    <w:rsid w:val="00F40859"/>
    <w:rsid w:val="00F40DEF"/>
    <w:rsid w:val="00F40F33"/>
    <w:rsid w:val="00F42E79"/>
    <w:rsid w:val="00F4394D"/>
    <w:rsid w:val="00F43C3C"/>
    <w:rsid w:val="00F442DE"/>
    <w:rsid w:val="00F46362"/>
    <w:rsid w:val="00F471A4"/>
    <w:rsid w:val="00F47A1A"/>
    <w:rsid w:val="00F47E07"/>
    <w:rsid w:val="00F47FC1"/>
    <w:rsid w:val="00F504CC"/>
    <w:rsid w:val="00F50522"/>
    <w:rsid w:val="00F5070A"/>
    <w:rsid w:val="00F51A27"/>
    <w:rsid w:val="00F51CB4"/>
    <w:rsid w:val="00F5201E"/>
    <w:rsid w:val="00F5225F"/>
    <w:rsid w:val="00F522EB"/>
    <w:rsid w:val="00F52A5B"/>
    <w:rsid w:val="00F54088"/>
    <w:rsid w:val="00F5493C"/>
    <w:rsid w:val="00F5528E"/>
    <w:rsid w:val="00F556AF"/>
    <w:rsid w:val="00F55CB6"/>
    <w:rsid w:val="00F55DE7"/>
    <w:rsid w:val="00F563B3"/>
    <w:rsid w:val="00F5721F"/>
    <w:rsid w:val="00F57950"/>
    <w:rsid w:val="00F57C32"/>
    <w:rsid w:val="00F6012F"/>
    <w:rsid w:val="00F60A92"/>
    <w:rsid w:val="00F61DB5"/>
    <w:rsid w:val="00F622EA"/>
    <w:rsid w:val="00F622ED"/>
    <w:rsid w:val="00F62688"/>
    <w:rsid w:val="00F62A1C"/>
    <w:rsid w:val="00F62AF4"/>
    <w:rsid w:val="00F62BDC"/>
    <w:rsid w:val="00F63738"/>
    <w:rsid w:val="00F63C6D"/>
    <w:rsid w:val="00F6437C"/>
    <w:rsid w:val="00F65047"/>
    <w:rsid w:val="00F652D0"/>
    <w:rsid w:val="00F65549"/>
    <w:rsid w:val="00F66409"/>
    <w:rsid w:val="00F66B2E"/>
    <w:rsid w:val="00F67A43"/>
    <w:rsid w:val="00F704E7"/>
    <w:rsid w:val="00F706DC"/>
    <w:rsid w:val="00F70DDB"/>
    <w:rsid w:val="00F717AC"/>
    <w:rsid w:val="00F72702"/>
    <w:rsid w:val="00F727DB"/>
    <w:rsid w:val="00F73675"/>
    <w:rsid w:val="00F73764"/>
    <w:rsid w:val="00F73B3F"/>
    <w:rsid w:val="00F74254"/>
    <w:rsid w:val="00F74391"/>
    <w:rsid w:val="00F743B0"/>
    <w:rsid w:val="00F74588"/>
    <w:rsid w:val="00F747A3"/>
    <w:rsid w:val="00F75ECF"/>
    <w:rsid w:val="00F76449"/>
    <w:rsid w:val="00F769CA"/>
    <w:rsid w:val="00F76AAD"/>
    <w:rsid w:val="00F80C09"/>
    <w:rsid w:val="00F80DD4"/>
    <w:rsid w:val="00F81E00"/>
    <w:rsid w:val="00F82A1E"/>
    <w:rsid w:val="00F82FEA"/>
    <w:rsid w:val="00F83C83"/>
    <w:rsid w:val="00F83E38"/>
    <w:rsid w:val="00F84430"/>
    <w:rsid w:val="00F85DD1"/>
    <w:rsid w:val="00F85F97"/>
    <w:rsid w:val="00F864EB"/>
    <w:rsid w:val="00F86713"/>
    <w:rsid w:val="00F86A49"/>
    <w:rsid w:val="00F86A4F"/>
    <w:rsid w:val="00F86CBB"/>
    <w:rsid w:val="00F87C22"/>
    <w:rsid w:val="00F900C5"/>
    <w:rsid w:val="00F90798"/>
    <w:rsid w:val="00F90D30"/>
    <w:rsid w:val="00F91199"/>
    <w:rsid w:val="00F91674"/>
    <w:rsid w:val="00F9281C"/>
    <w:rsid w:val="00F9482C"/>
    <w:rsid w:val="00F952D1"/>
    <w:rsid w:val="00F95560"/>
    <w:rsid w:val="00F95923"/>
    <w:rsid w:val="00F95B4E"/>
    <w:rsid w:val="00F9778B"/>
    <w:rsid w:val="00FA0180"/>
    <w:rsid w:val="00FA1159"/>
    <w:rsid w:val="00FA1F40"/>
    <w:rsid w:val="00FA4830"/>
    <w:rsid w:val="00FA490F"/>
    <w:rsid w:val="00FA4995"/>
    <w:rsid w:val="00FA53D7"/>
    <w:rsid w:val="00FA6338"/>
    <w:rsid w:val="00FA67B9"/>
    <w:rsid w:val="00FA71DA"/>
    <w:rsid w:val="00FA751A"/>
    <w:rsid w:val="00FB0BEE"/>
    <w:rsid w:val="00FB100B"/>
    <w:rsid w:val="00FB210B"/>
    <w:rsid w:val="00FB27F4"/>
    <w:rsid w:val="00FB2A61"/>
    <w:rsid w:val="00FB3EC6"/>
    <w:rsid w:val="00FB6D7E"/>
    <w:rsid w:val="00FB736D"/>
    <w:rsid w:val="00FB7FBE"/>
    <w:rsid w:val="00FC0052"/>
    <w:rsid w:val="00FC08A5"/>
    <w:rsid w:val="00FC1402"/>
    <w:rsid w:val="00FC180F"/>
    <w:rsid w:val="00FC1CEB"/>
    <w:rsid w:val="00FC2252"/>
    <w:rsid w:val="00FC2371"/>
    <w:rsid w:val="00FC4394"/>
    <w:rsid w:val="00FC4596"/>
    <w:rsid w:val="00FC486F"/>
    <w:rsid w:val="00FC4976"/>
    <w:rsid w:val="00FC57D7"/>
    <w:rsid w:val="00FC58E4"/>
    <w:rsid w:val="00FC59F4"/>
    <w:rsid w:val="00FC6A17"/>
    <w:rsid w:val="00FC764E"/>
    <w:rsid w:val="00FC7A21"/>
    <w:rsid w:val="00FD0F48"/>
    <w:rsid w:val="00FD1FAA"/>
    <w:rsid w:val="00FD26A1"/>
    <w:rsid w:val="00FD2D3F"/>
    <w:rsid w:val="00FD3A6C"/>
    <w:rsid w:val="00FD3AC4"/>
    <w:rsid w:val="00FD3EB7"/>
    <w:rsid w:val="00FD467F"/>
    <w:rsid w:val="00FD5C57"/>
    <w:rsid w:val="00FD6210"/>
    <w:rsid w:val="00FD6445"/>
    <w:rsid w:val="00FE0BD7"/>
    <w:rsid w:val="00FE1AF5"/>
    <w:rsid w:val="00FE27D0"/>
    <w:rsid w:val="00FE3294"/>
    <w:rsid w:val="00FE385D"/>
    <w:rsid w:val="00FE3CC2"/>
    <w:rsid w:val="00FE642B"/>
    <w:rsid w:val="00FE6B40"/>
    <w:rsid w:val="00FE6F82"/>
    <w:rsid w:val="00FE7022"/>
    <w:rsid w:val="00FE74B0"/>
    <w:rsid w:val="00FF0C72"/>
    <w:rsid w:val="00FF1867"/>
    <w:rsid w:val="00FF2169"/>
    <w:rsid w:val="00FF3163"/>
    <w:rsid w:val="00FF36D1"/>
    <w:rsid w:val="00FF3B37"/>
    <w:rsid w:val="00FF4543"/>
    <w:rsid w:val="00FF4A75"/>
    <w:rsid w:val="00FF5E74"/>
    <w:rsid w:val="00FF6C9B"/>
    <w:rsid w:val="00FF7210"/>
    <w:rsid w:val="00FF7566"/>
    <w:rsid w:val="00FF7F02"/>
    <w:rsid w:val="016723FF"/>
    <w:rsid w:val="017EA10B"/>
    <w:rsid w:val="0190045F"/>
    <w:rsid w:val="01A7785D"/>
    <w:rsid w:val="01BF7F46"/>
    <w:rsid w:val="01DA338D"/>
    <w:rsid w:val="01E332C0"/>
    <w:rsid w:val="021CA3B5"/>
    <w:rsid w:val="02857DD4"/>
    <w:rsid w:val="02C77133"/>
    <w:rsid w:val="02CAB649"/>
    <w:rsid w:val="02CF8DDA"/>
    <w:rsid w:val="02E65483"/>
    <w:rsid w:val="0310ACA9"/>
    <w:rsid w:val="03251D61"/>
    <w:rsid w:val="03502BA1"/>
    <w:rsid w:val="035BB4D8"/>
    <w:rsid w:val="03976E2B"/>
    <w:rsid w:val="03DAB3C6"/>
    <w:rsid w:val="041C15BC"/>
    <w:rsid w:val="04268E70"/>
    <w:rsid w:val="043A08F4"/>
    <w:rsid w:val="044A729E"/>
    <w:rsid w:val="0457B420"/>
    <w:rsid w:val="048908D3"/>
    <w:rsid w:val="048AC218"/>
    <w:rsid w:val="04CF5F96"/>
    <w:rsid w:val="053D4AF5"/>
    <w:rsid w:val="056F7A2E"/>
    <w:rsid w:val="059CBD33"/>
    <w:rsid w:val="05D57CAD"/>
    <w:rsid w:val="05D7F848"/>
    <w:rsid w:val="06451518"/>
    <w:rsid w:val="06B60144"/>
    <w:rsid w:val="06CA1109"/>
    <w:rsid w:val="07092355"/>
    <w:rsid w:val="071A78DB"/>
    <w:rsid w:val="071E1964"/>
    <w:rsid w:val="073F1CF3"/>
    <w:rsid w:val="07F4134E"/>
    <w:rsid w:val="08209DCF"/>
    <w:rsid w:val="086DBC90"/>
    <w:rsid w:val="088CC716"/>
    <w:rsid w:val="0941BC65"/>
    <w:rsid w:val="0964C142"/>
    <w:rsid w:val="097BC5DF"/>
    <w:rsid w:val="097D1F43"/>
    <w:rsid w:val="097F098C"/>
    <w:rsid w:val="0985CEFA"/>
    <w:rsid w:val="098C221D"/>
    <w:rsid w:val="09ABA6AF"/>
    <w:rsid w:val="09C0B12D"/>
    <w:rsid w:val="09F46FA1"/>
    <w:rsid w:val="0A29F932"/>
    <w:rsid w:val="0A49C00C"/>
    <w:rsid w:val="0A5FCFED"/>
    <w:rsid w:val="0A6277CD"/>
    <w:rsid w:val="0A9B2451"/>
    <w:rsid w:val="0AA83A4C"/>
    <w:rsid w:val="0AAE7D7D"/>
    <w:rsid w:val="0AE602C7"/>
    <w:rsid w:val="0B2559E6"/>
    <w:rsid w:val="0B4123D4"/>
    <w:rsid w:val="0B6E0741"/>
    <w:rsid w:val="0BB3EF80"/>
    <w:rsid w:val="0BD1C3AC"/>
    <w:rsid w:val="0BDCB509"/>
    <w:rsid w:val="0BEF9AC5"/>
    <w:rsid w:val="0BFABD86"/>
    <w:rsid w:val="0C2AF3B9"/>
    <w:rsid w:val="0C321E8F"/>
    <w:rsid w:val="0C32832E"/>
    <w:rsid w:val="0C4D50A1"/>
    <w:rsid w:val="0C5028B7"/>
    <w:rsid w:val="0C6BEE93"/>
    <w:rsid w:val="0D07FBAE"/>
    <w:rsid w:val="0D168F3E"/>
    <w:rsid w:val="0D358616"/>
    <w:rsid w:val="0D3FFE94"/>
    <w:rsid w:val="0D431735"/>
    <w:rsid w:val="0D47A269"/>
    <w:rsid w:val="0D902453"/>
    <w:rsid w:val="0D9B75B3"/>
    <w:rsid w:val="0DAE54F2"/>
    <w:rsid w:val="0DB6C648"/>
    <w:rsid w:val="0DBFC29A"/>
    <w:rsid w:val="0E14C866"/>
    <w:rsid w:val="0E1D04FF"/>
    <w:rsid w:val="0E2C203E"/>
    <w:rsid w:val="0E57C461"/>
    <w:rsid w:val="0E6F4850"/>
    <w:rsid w:val="0E928FBA"/>
    <w:rsid w:val="0EAA8BA1"/>
    <w:rsid w:val="0F1F4189"/>
    <w:rsid w:val="0F45AD3F"/>
    <w:rsid w:val="0F4A2553"/>
    <w:rsid w:val="0F4C264A"/>
    <w:rsid w:val="0F69958F"/>
    <w:rsid w:val="0F9D3982"/>
    <w:rsid w:val="0F9E04DF"/>
    <w:rsid w:val="0FAB7BD6"/>
    <w:rsid w:val="0FD3350E"/>
    <w:rsid w:val="0FE03320"/>
    <w:rsid w:val="0FE10DC3"/>
    <w:rsid w:val="0FE25F41"/>
    <w:rsid w:val="0FF100CA"/>
    <w:rsid w:val="0FFEF85F"/>
    <w:rsid w:val="1000CE74"/>
    <w:rsid w:val="1009E47A"/>
    <w:rsid w:val="101274D6"/>
    <w:rsid w:val="10233E48"/>
    <w:rsid w:val="103247EE"/>
    <w:rsid w:val="10761971"/>
    <w:rsid w:val="10EAB54E"/>
    <w:rsid w:val="112D49C2"/>
    <w:rsid w:val="113CD451"/>
    <w:rsid w:val="114868E1"/>
    <w:rsid w:val="11666F9E"/>
    <w:rsid w:val="117B01CA"/>
    <w:rsid w:val="1182846D"/>
    <w:rsid w:val="11881E77"/>
    <w:rsid w:val="1196EB29"/>
    <w:rsid w:val="11D1DCBB"/>
    <w:rsid w:val="11FCDDCD"/>
    <w:rsid w:val="12213981"/>
    <w:rsid w:val="12310117"/>
    <w:rsid w:val="12374767"/>
    <w:rsid w:val="1271EA14"/>
    <w:rsid w:val="1281C615"/>
    <w:rsid w:val="1289B39B"/>
    <w:rsid w:val="1289FD47"/>
    <w:rsid w:val="12B9BDD3"/>
    <w:rsid w:val="12DD0E40"/>
    <w:rsid w:val="12FBBE45"/>
    <w:rsid w:val="12FE4466"/>
    <w:rsid w:val="13142964"/>
    <w:rsid w:val="1368F54D"/>
    <w:rsid w:val="138F93B4"/>
    <w:rsid w:val="13A907B7"/>
    <w:rsid w:val="13DD88F9"/>
    <w:rsid w:val="13ED53C9"/>
    <w:rsid w:val="1400F02D"/>
    <w:rsid w:val="14070F7F"/>
    <w:rsid w:val="1457657F"/>
    <w:rsid w:val="14748DBD"/>
    <w:rsid w:val="148E687F"/>
    <w:rsid w:val="14A93276"/>
    <w:rsid w:val="15173B78"/>
    <w:rsid w:val="152497BB"/>
    <w:rsid w:val="1538D874"/>
    <w:rsid w:val="15B1C37C"/>
    <w:rsid w:val="15FE71FA"/>
    <w:rsid w:val="16165A2B"/>
    <w:rsid w:val="1617D284"/>
    <w:rsid w:val="1624D385"/>
    <w:rsid w:val="16481FA7"/>
    <w:rsid w:val="16738B7A"/>
    <w:rsid w:val="16C04068"/>
    <w:rsid w:val="16F63759"/>
    <w:rsid w:val="171A9B47"/>
    <w:rsid w:val="1721393A"/>
    <w:rsid w:val="17287C1C"/>
    <w:rsid w:val="175D24BE"/>
    <w:rsid w:val="176A8F3C"/>
    <w:rsid w:val="176DB20D"/>
    <w:rsid w:val="17B74292"/>
    <w:rsid w:val="17CFDAD7"/>
    <w:rsid w:val="17D61E86"/>
    <w:rsid w:val="17E39972"/>
    <w:rsid w:val="17E3F423"/>
    <w:rsid w:val="18051F25"/>
    <w:rsid w:val="18499B08"/>
    <w:rsid w:val="184BEE74"/>
    <w:rsid w:val="1895C416"/>
    <w:rsid w:val="189F1D22"/>
    <w:rsid w:val="18D5BDCB"/>
    <w:rsid w:val="18F308EC"/>
    <w:rsid w:val="194C0750"/>
    <w:rsid w:val="19512AB5"/>
    <w:rsid w:val="19658232"/>
    <w:rsid w:val="197CA399"/>
    <w:rsid w:val="199A835C"/>
    <w:rsid w:val="199CFA17"/>
    <w:rsid w:val="19AEC952"/>
    <w:rsid w:val="19D47337"/>
    <w:rsid w:val="1A02C4C7"/>
    <w:rsid w:val="1A0C4E9F"/>
    <w:rsid w:val="1A229FC8"/>
    <w:rsid w:val="1A803E2A"/>
    <w:rsid w:val="1A9785FF"/>
    <w:rsid w:val="1AEB43A7"/>
    <w:rsid w:val="1AECAC18"/>
    <w:rsid w:val="1B376899"/>
    <w:rsid w:val="1B3F2E62"/>
    <w:rsid w:val="1B46CCE8"/>
    <w:rsid w:val="1B688D09"/>
    <w:rsid w:val="1B866D30"/>
    <w:rsid w:val="1BB5F2CD"/>
    <w:rsid w:val="1BB6BF2C"/>
    <w:rsid w:val="1BC4A339"/>
    <w:rsid w:val="1C053DE3"/>
    <w:rsid w:val="1C0B5AB0"/>
    <w:rsid w:val="1C394972"/>
    <w:rsid w:val="1C9920EA"/>
    <w:rsid w:val="1CA87A51"/>
    <w:rsid w:val="1CABE71D"/>
    <w:rsid w:val="1CCE85CE"/>
    <w:rsid w:val="1CDDFBE1"/>
    <w:rsid w:val="1CE4200E"/>
    <w:rsid w:val="1CF689B4"/>
    <w:rsid w:val="1D09FB75"/>
    <w:rsid w:val="1D17B267"/>
    <w:rsid w:val="1D19283D"/>
    <w:rsid w:val="1D2455E7"/>
    <w:rsid w:val="1D318E25"/>
    <w:rsid w:val="1D3D26DF"/>
    <w:rsid w:val="1D4E6526"/>
    <w:rsid w:val="1D69B767"/>
    <w:rsid w:val="1D7570D6"/>
    <w:rsid w:val="1D853C16"/>
    <w:rsid w:val="1DAAEF8E"/>
    <w:rsid w:val="1DCC6642"/>
    <w:rsid w:val="1E07E990"/>
    <w:rsid w:val="1E1F52C2"/>
    <w:rsid w:val="1E22E469"/>
    <w:rsid w:val="1E3360E3"/>
    <w:rsid w:val="1E385CE0"/>
    <w:rsid w:val="1E429ACB"/>
    <w:rsid w:val="1E4A0520"/>
    <w:rsid w:val="1E51F781"/>
    <w:rsid w:val="1E77DDAE"/>
    <w:rsid w:val="1E99F6CA"/>
    <w:rsid w:val="1EB75CC4"/>
    <w:rsid w:val="1EDCDFEE"/>
    <w:rsid w:val="1EEE910C"/>
    <w:rsid w:val="1F35F0C4"/>
    <w:rsid w:val="1F6C51EE"/>
    <w:rsid w:val="1F6C8EE1"/>
    <w:rsid w:val="1F6F0798"/>
    <w:rsid w:val="1F794DC0"/>
    <w:rsid w:val="1F7B213C"/>
    <w:rsid w:val="1F7E1E79"/>
    <w:rsid w:val="1F991280"/>
    <w:rsid w:val="1FA9B07C"/>
    <w:rsid w:val="1FC6494D"/>
    <w:rsid w:val="1FC7C90D"/>
    <w:rsid w:val="1FE2E97A"/>
    <w:rsid w:val="1FE45DC3"/>
    <w:rsid w:val="2035C72B"/>
    <w:rsid w:val="206AC285"/>
    <w:rsid w:val="209480D5"/>
    <w:rsid w:val="209D567C"/>
    <w:rsid w:val="20AF28F8"/>
    <w:rsid w:val="20BB78FA"/>
    <w:rsid w:val="20DDA6E9"/>
    <w:rsid w:val="20DFEC53"/>
    <w:rsid w:val="2101D6CB"/>
    <w:rsid w:val="210EFD63"/>
    <w:rsid w:val="2121C613"/>
    <w:rsid w:val="2143675F"/>
    <w:rsid w:val="2159B3CA"/>
    <w:rsid w:val="21608729"/>
    <w:rsid w:val="21C49B21"/>
    <w:rsid w:val="222F063B"/>
    <w:rsid w:val="225A2997"/>
    <w:rsid w:val="22660CB8"/>
    <w:rsid w:val="22CC25F8"/>
    <w:rsid w:val="2314D57B"/>
    <w:rsid w:val="237F9D3B"/>
    <w:rsid w:val="238A9D6E"/>
    <w:rsid w:val="23AF423A"/>
    <w:rsid w:val="23C5201C"/>
    <w:rsid w:val="240E48A5"/>
    <w:rsid w:val="24157228"/>
    <w:rsid w:val="24937EF1"/>
    <w:rsid w:val="249A6043"/>
    <w:rsid w:val="24B504BB"/>
    <w:rsid w:val="24D1885C"/>
    <w:rsid w:val="24FFCB95"/>
    <w:rsid w:val="250E54D6"/>
    <w:rsid w:val="253DEF16"/>
    <w:rsid w:val="2572F382"/>
    <w:rsid w:val="25943AA1"/>
    <w:rsid w:val="25B3C44E"/>
    <w:rsid w:val="25C36D65"/>
    <w:rsid w:val="25C48005"/>
    <w:rsid w:val="261837B3"/>
    <w:rsid w:val="264D47A0"/>
    <w:rsid w:val="2654720A"/>
    <w:rsid w:val="2676E517"/>
    <w:rsid w:val="2683FA04"/>
    <w:rsid w:val="26BC589E"/>
    <w:rsid w:val="26C30F04"/>
    <w:rsid w:val="26EDB533"/>
    <w:rsid w:val="27000EB7"/>
    <w:rsid w:val="270E46C1"/>
    <w:rsid w:val="27A3C7A7"/>
    <w:rsid w:val="27B94528"/>
    <w:rsid w:val="27CFF520"/>
    <w:rsid w:val="280CDCAB"/>
    <w:rsid w:val="280D262A"/>
    <w:rsid w:val="28787F56"/>
    <w:rsid w:val="287EA089"/>
    <w:rsid w:val="28E145DE"/>
    <w:rsid w:val="28F5A020"/>
    <w:rsid w:val="2910A1A9"/>
    <w:rsid w:val="293EBA26"/>
    <w:rsid w:val="295F326E"/>
    <w:rsid w:val="29901A85"/>
    <w:rsid w:val="29B5FC9E"/>
    <w:rsid w:val="29C2175F"/>
    <w:rsid w:val="29CF5E8A"/>
    <w:rsid w:val="29DEDC4A"/>
    <w:rsid w:val="29E40D17"/>
    <w:rsid w:val="29E9ACF9"/>
    <w:rsid w:val="29E9B37F"/>
    <w:rsid w:val="2A011355"/>
    <w:rsid w:val="2A08589B"/>
    <w:rsid w:val="2A170BCE"/>
    <w:rsid w:val="2A1729EF"/>
    <w:rsid w:val="2A277F22"/>
    <w:rsid w:val="2A99880A"/>
    <w:rsid w:val="2A9D3EE6"/>
    <w:rsid w:val="2B038327"/>
    <w:rsid w:val="2B24D1BD"/>
    <w:rsid w:val="2B884838"/>
    <w:rsid w:val="2B8EA4BD"/>
    <w:rsid w:val="2B9F0AF5"/>
    <w:rsid w:val="2BD637BF"/>
    <w:rsid w:val="2C266384"/>
    <w:rsid w:val="2C2E4781"/>
    <w:rsid w:val="2C371170"/>
    <w:rsid w:val="2C7AC2BE"/>
    <w:rsid w:val="2CB7BCC5"/>
    <w:rsid w:val="2CBF3783"/>
    <w:rsid w:val="2CC572DB"/>
    <w:rsid w:val="2CEB600A"/>
    <w:rsid w:val="2CF2C14D"/>
    <w:rsid w:val="2D340DBE"/>
    <w:rsid w:val="2D52D177"/>
    <w:rsid w:val="2D69186D"/>
    <w:rsid w:val="2D86F7C0"/>
    <w:rsid w:val="2D894A7E"/>
    <w:rsid w:val="2D8B0EE8"/>
    <w:rsid w:val="2DB8C00C"/>
    <w:rsid w:val="2DDF0580"/>
    <w:rsid w:val="2E1302C0"/>
    <w:rsid w:val="2E1C8965"/>
    <w:rsid w:val="2E3642C5"/>
    <w:rsid w:val="2E4C68E2"/>
    <w:rsid w:val="2E8DEBD4"/>
    <w:rsid w:val="2EBD24A2"/>
    <w:rsid w:val="2F539B6A"/>
    <w:rsid w:val="2F55BD7D"/>
    <w:rsid w:val="2F6EB232"/>
    <w:rsid w:val="2F78F4C1"/>
    <w:rsid w:val="2F9F7597"/>
    <w:rsid w:val="2FB60BA9"/>
    <w:rsid w:val="2FC1CB41"/>
    <w:rsid w:val="30261A99"/>
    <w:rsid w:val="3041D6EC"/>
    <w:rsid w:val="3057C27E"/>
    <w:rsid w:val="3059FD4E"/>
    <w:rsid w:val="3071C078"/>
    <w:rsid w:val="30C50AB0"/>
    <w:rsid w:val="310827DC"/>
    <w:rsid w:val="3142032A"/>
    <w:rsid w:val="315C5017"/>
    <w:rsid w:val="316356A6"/>
    <w:rsid w:val="3178967B"/>
    <w:rsid w:val="317983FF"/>
    <w:rsid w:val="31CF7DB1"/>
    <w:rsid w:val="31D3A5E4"/>
    <w:rsid w:val="31E5E293"/>
    <w:rsid w:val="31F4C564"/>
    <w:rsid w:val="31FD2A6D"/>
    <w:rsid w:val="3205CB95"/>
    <w:rsid w:val="321C2C30"/>
    <w:rsid w:val="322B2077"/>
    <w:rsid w:val="32350707"/>
    <w:rsid w:val="323BAD9B"/>
    <w:rsid w:val="3241920B"/>
    <w:rsid w:val="328D692E"/>
    <w:rsid w:val="32E9B529"/>
    <w:rsid w:val="33380912"/>
    <w:rsid w:val="33849BC8"/>
    <w:rsid w:val="3388AD8B"/>
    <w:rsid w:val="339095C5"/>
    <w:rsid w:val="33BC6CDB"/>
    <w:rsid w:val="33D8AD52"/>
    <w:rsid w:val="33E61521"/>
    <w:rsid w:val="3410880B"/>
    <w:rsid w:val="34473D09"/>
    <w:rsid w:val="34515B74"/>
    <w:rsid w:val="3456A8D3"/>
    <w:rsid w:val="349AE0D7"/>
    <w:rsid w:val="34C50FCB"/>
    <w:rsid w:val="352C2040"/>
    <w:rsid w:val="358599F6"/>
    <w:rsid w:val="359B89D4"/>
    <w:rsid w:val="35BD22D9"/>
    <w:rsid w:val="35D0419B"/>
    <w:rsid w:val="35D654C4"/>
    <w:rsid w:val="35D89B9E"/>
    <w:rsid w:val="36086FE2"/>
    <w:rsid w:val="36169689"/>
    <w:rsid w:val="363A7801"/>
    <w:rsid w:val="36405B91"/>
    <w:rsid w:val="364BF1C4"/>
    <w:rsid w:val="3667A560"/>
    <w:rsid w:val="36E1FEA9"/>
    <w:rsid w:val="36EFBF05"/>
    <w:rsid w:val="37083117"/>
    <w:rsid w:val="370C8315"/>
    <w:rsid w:val="370C9489"/>
    <w:rsid w:val="3721EE1F"/>
    <w:rsid w:val="3741BD48"/>
    <w:rsid w:val="37CF215F"/>
    <w:rsid w:val="3802A221"/>
    <w:rsid w:val="382CF643"/>
    <w:rsid w:val="38414944"/>
    <w:rsid w:val="38B3BC87"/>
    <w:rsid w:val="38D7F8BB"/>
    <w:rsid w:val="3900B896"/>
    <w:rsid w:val="39252C7F"/>
    <w:rsid w:val="39270356"/>
    <w:rsid w:val="39713B68"/>
    <w:rsid w:val="397DA77A"/>
    <w:rsid w:val="398F3B19"/>
    <w:rsid w:val="39A2B1B7"/>
    <w:rsid w:val="39F281DE"/>
    <w:rsid w:val="3A23ACF4"/>
    <w:rsid w:val="3AB25267"/>
    <w:rsid w:val="3AD1C07C"/>
    <w:rsid w:val="3AEDE17E"/>
    <w:rsid w:val="3BB48964"/>
    <w:rsid w:val="3BC13EC2"/>
    <w:rsid w:val="3BD5A302"/>
    <w:rsid w:val="3C16A593"/>
    <w:rsid w:val="3C223B57"/>
    <w:rsid w:val="3C7B8535"/>
    <w:rsid w:val="3CA5CD2C"/>
    <w:rsid w:val="3CD1675C"/>
    <w:rsid w:val="3CD4A8E8"/>
    <w:rsid w:val="3CDC3BD7"/>
    <w:rsid w:val="3D0DAE63"/>
    <w:rsid w:val="3D2E19B9"/>
    <w:rsid w:val="3D572B4B"/>
    <w:rsid w:val="3D5A22BD"/>
    <w:rsid w:val="3D61139D"/>
    <w:rsid w:val="3D7E1E67"/>
    <w:rsid w:val="3D91A0EA"/>
    <w:rsid w:val="3DC3140B"/>
    <w:rsid w:val="3DD7CAC4"/>
    <w:rsid w:val="3E4478A5"/>
    <w:rsid w:val="3E6C2C26"/>
    <w:rsid w:val="3E866308"/>
    <w:rsid w:val="3E87E1E6"/>
    <w:rsid w:val="3E8BD89F"/>
    <w:rsid w:val="3E99A087"/>
    <w:rsid w:val="3ED3486C"/>
    <w:rsid w:val="3EE4B4CE"/>
    <w:rsid w:val="3EF20731"/>
    <w:rsid w:val="3F52FDFD"/>
    <w:rsid w:val="3F6A9B0B"/>
    <w:rsid w:val="3F7D7927"/>
    <w:rsid w:val="3F83F65F"/>
    <w:rsid w:val="3F9349AE"/>
    <w:rsid w:val="3FBFD5FC"/>
    <w:rsid w:val="3FE113BF"/>
    <w:rsid w:val="3FF8A8DC"/>
    <w:rsid w:val="40199EC7"/>
    <w:rsid w:val="40B01B59"/>
    <w:rsid w:val="40D1870E"/>
    <w:rsid w:val="40D5B3BD"/>
    <w:rsid w:val="40F6C911"/>
    <w:rsid w:val="410CD5DC"/>
    <w:rsid w:val="410F6B86"/>
    <w:rsid w:val="4111467D"/>
    <w:rsid w:val="4181EEED"/>
    <w:rsid w:val="419F3A8E"/>
    <w:rsid w:val="419FE02A"/>
    <w:rsid w:val="41BD0CAE"/>
    <w:rsid w:val="41BEE6B0"/>
    <w:rsid w:val="41E45598"/>
    <w:rsid w:val="41EE2B24"/>
    <w:rsid w:val="42146950"/>
    <w:rsid w:val="428657AF"/>
    <w:rsid w:val="42912AE3"/>
    <w:rsid w:val="42A6E779"/>
    <w:rsid w:val="42AB3BE7"/>
    <w:rsid w:val="42C228BE"/>
    <w:rsid w:val="42F7A7AA"/>
    <w:rsid w:val="4355515F"/>
    <w:rsid w:val="4362D306"/>
    <w:rsid w:val="439C4176"/>
    <w:rsid w:val="43EDB9CC"/>
    <w:rsid w:val="44046564"/>
    <w:rsid w:val="442BC609"/>
    <w:rsid w:val="443E57EE"/>
    <w:rsid w:val="446C145D"/>
    <w:rsid w:val="449E91F7"/>
    <w:rsid w:val="44D7700D"/>
    <w:rsid w:val="44F324BF"/>
    <w:rsid w:val="45138616"/>
    <w:rsid w:val="452FE989"/>
    <w:rsid w:val="4534B69A"/>
    <w:rsid w:val="45474E6D"/>
    <w:rsid w:val="45B87255"/>
    <w:rsid w:val="45D0F530"/>
    <w:rsid w:val="45E2DCA9"/>
    <w:rsid w:val="46044F7D"/>
    <w:rsid w:val="464914E3"/>
    <w:rsid w:val="4657FF23"/>
    <w:rsid w:val="4664F14C"/>
    <w:rsid w:val="46A03E53"/>
    <w:rsid w:val="46C90A2A"/>
    <w:rsid w:val="46F0B093"/>
    <w:rsid w:val="4707B7BB"/>
    <w:rsid w:val="471DBE99"/>
    <w:rsid w:val="473CC5FE"/>
    <w:rsid w:val="4759BCFB"/>
    <w:rsid w:val="4771A6EB"/>
    <w:rsid w:val="477EAD0A"/>
    <w:rsid w:val="4785D2FE"/>
    <w:rsid w:val="4787DE40"/>
    <w:rsid w:val="47CE4672"/>
    <w:rsid w:val="47F5442A"/>
    <w:rsid w:val="482A2532"/>
    <w:rsid w:val="487C24E5"/>
    <w:rsid w:val="48CA53A0"/>
    <w:rsid w:val="48EA8F30"/>
    <w:rsid w:val="491A7D6B"/>
    <w:rsid w:val="49216338"/>
    <w:rsid w:val="49226AF1"/>
    <w:rsid w:val="4924E924"/>
    <w:rsid w:val="49287561"/>
    <w:rsid w:val="49630A5D"/>
    <w:rsid w:val="49C458DE"/>
    <w:rsid w:val="49E15279"/>
    <w:rsid w:val="4A09E7CC"/>
    <w:rsid w:val="4A0DF313"/>
    <w:rsid w:val="4A2853C5"/>
    <w:rsid w:val="4A433505"/>
    <w:rsid w:val="4A4C7CEE"/>
    <w:rsid w:val="4A7D05A3"/>
    <w:rsid w:val="4AA69273"/>
    <w:rsid w:val="4AC3EC07"/>
    <w:rsid w:val="4AE4B814"/>
    <w:rsid w:val="4AFCB2E5"/>
    <w:rsid w:val="4B03DA44"/>
    <w:rsid w:val="4B221E9C"/>
    <w:rsid w:val="4B38F5E1"/>
    <w:rsid w:val="4B3922D8"/>
    <w:rsid w:val="4B7207F1"/>
    <w:rsid w:val="4B8ACB5E"/>
    <w:rsid w:val="4B8B9E5E"/>
    <w:rsid w:val="4B992A8C"/>
    <w:rsid w:val="4C616458"/>
    <w:rsid w:val="4C65D9C2"/>
    <w:rsid w:val="4C99F993"/>
    <w:rsid w:val="4D2C2EF4"/>
    <w:rsid w:val="4D313BE5"/>
    <w:rsid w:val="4D486AC1"/>
    <w:rsid w:val="4D71DE0B"/>
    <w:rsid w:val="4D7F5243"/>
    <w:rsid w:val="4DA84216"/>
    <w:rsid w:val="4DAA06B4"/>
    <w:rsid w:val="4DB8BA65"/>
    <w:rsid w:val="4DEDEE8E"/>
    <w:rsid w:val="4E0D9053"/>
    <w:rsid w:val="4E7BC5D9"/>
    <w:rsid w:val="4E8361F4"/>
    <w:rsid w:val="4E99973B"/>
    <w:rsid w:val="4EA1E0CF"/>
    <w:rsid w:val="4EB3833B"/>
    <w:rsid w:val="4EF23FD2"/>
    <w:rsid w:val="4F0B1462"/>
    <w:rsid w:val="4F145CB0"/>
    <w:rsid w:val="4F24D25B"/>
    <w:rsid w:val="4F91AC75"/>
    <w:rsid w:val="50295B4B"/>
    <w:rsid w:val="503692E5"/>
    <w:rsid w:val="5047C2D2"/>
    <w:rsid w:val="50525200"/>
    <w:rsid w:val="505B521B"/>
    <w:rsid w:val="5087F786"/>
    <w:rsid w:val="50B02ECB"/>
    <w:rsid w:val="50CEAA4F"/>
    <w:rsid w:val="5192AC94"/>
    <w:rsid w:val="519349A5"/>
    <w:rsid w:val="51C2D216"/>
    <w:rsid w:val="51CF3DDA"/>
    <w:rsid w:val="51D34810"/>
    <w:rsid w:val="51DCF50F"/>
    <w:rsid w:val="51EEFF1F"/>
    <w:rsid w:val="51F6EB1D"/>
    <w:rsid w:val="52195243"/>
    <w:rsid w:val="527E5818"/>
    <w:rsid w:val="52B0D67B"/>
    <w:rsid w:val="52B101E3"/>
    <w:rsid w:val="52D632A0"/>
    <w:rsid w:val="53021CEF"/>
    <w:rsid w:val="5302D506"/>
    <w:rsid w:val="53158E91"/>
    <w:rsid w:val="53183E9E"/>
    <w:rsid w:val="536A7FE5"/>
    <w:rsid w:val="537D549F"/>
    <w:rsid w:val="53B66729"/>
    <w:rsid w:val="53EDFFF4"/>
    <w:rsid w:val="54651D98"/>
    <w:rsid w:val="546D9275"/>
    <w:rsid w:val="547AACFD"/>
    <w:rsid w:val="54810532"/>
    <w:rsid w:val="54E19599"/>
    <w:rsid w:val="54EDE875"/>
    <w:rsid w:val="5539778A"/>
    <w:rsid w:val="5542B6E1"/>
    <w:rsid w:val="555F4D52"/>
    <w:rsid w:val="55D58FEA"/>
    <w:rsid w:val="561130CE"/>
    <w:rsid w:val="56857EC8"/>
    <w:rsid w:val="568E51C1"/>
    <w:rsid w:val="56C7DA63"/>
    <w:rsid w:val="56F44190"/>
    <w:rsid w:val="5754A566"/>
    <w:rsid w:val="577FE3CF"/>
    <w:rsid w:val="5780D28A"/>
    <w:rsid w:val="57D0CBC8"/>
    <w:rsid w:val="57E5030B"/>
    <w:rsid w:val="57F8E0C0"/>
    <w:rsid w:val="5811E88E"/>
    <w:rsid w:val="5821691F"/>
    <w:rsid w:val="58439B03"/>
    <w:rsid w:val="587B5540"/>
    <w:rsid w:val="58995475"/>
    <w:rsid w:val="58AE73DD"/>
    <w:rsid w:val="58E53948"/>
    <w:rsid w:val="59516A70"/>
    <w:rsid w:val="59542AF6"/>
    <w:rsid w:val="598D025B"/>
    <w:rsid w:val="59B72784"/>
    <w:rsid w:val="59C043C6"/>
    <w:rsid w:val="59CCFACC"/>
    <w:rsid w:val="59D24C9B"/>
    <w:rsid w:val="5A177079"/>
    <w:rsid w:val="5A40BEBD"/>
    <w:rsid w:val="5A4B30DC"/>
    <w:rsid w:val="5A6BB437"/>
    <w:rsid w:val="5AE894A5"/>
    <w:rsid w:val="5B1016F2"/>
    <w:rsid w:val="5B4322A4"/>
    <w:rsid w:val="5B61C4CB"/>
    <w:rsid w:val="5B927727"/>
    <w:rsid w:val="5BBED606"/>
    <w:rsid w:val="5BE2C346"/>
    <w:rsid w:val="5BF0558B"/>
    <w:rsid w:val="5C0EF007"/>
    <w:rsid w:val="5C19089C"/>
    <w:rsid w:val="5C478BF0"/>
    <w:rsid w:val="5C911338"/>
    <w:rsid w:val="5CA48627"/>
    <w:rsid w:val="5CAFEDBD"/>
    <w:rsid w:val="5CB3623E"/>
    <w:rsid w:val="5CC80CEE"/>
    <w:rsid w:val="5D2E25D4"/>
    <w:rsid w:val="5D30DCA1"/>
    <w:rsid w:val="5D51EF0C"/>
    <w:rsid w:val="5D570E6B"/>
    <w:rsid w:val="5D618C1B"/>
    <w:rsid w:val="5DC75655"/>
    <w:rsid w:val="5DD46796"/>
    <w:rsid w:val="5DFA793A"/>
    <w:rsid w:val="5E1161C2"/>
    <w:rsid w:val="5E269AC9"/>
    <w:rsid w:val="5E9C9DF2"/>
    <w:rsid w:val="5E9D902B"/>
    <w:rsid w:val="5EE93906"/>
    <w:rsid w:val="5EF4FEF2"/>
    <w:rsid w:val="5F215CFB"/>
    <w:rsid w:val="5F321D28"/>
    <w:rsid w:val="5F32CCFB"/>
    <w:rsid w:val="5F35A0C7"/>
    <w:rsid w:val="5F396606"/>
    <w:rsid w:val="5F4F1F5B"/>
    <w:rsid w:val="5F842182"/>
    <w:rsid w:val="5FA81EBD"/>
    <w:rsid w:val="5FE17DCC"/>
    <w:rsid w:val="60456F8A"/>
    <w:rsid w:val="60554105"/>
    <w:rsid w:val="6083A54A"/>
    <w:rsid w:val="60B10E50"/>
    <w:rsid w:val="60BC1400"/>
    <w:rsid w:val="60DCF884"/>
    <w:rsid w:val="60F3C8C6"/>
    <w:rsid w:val="611808D5"/>
    <w:rsid w:val="6162DFBF"/>
    <w:rsid w:val="6177C617"/>
    <w:rsid w:val="619ABD04"/>
    <w:rsid w:val="61B8A737"/>
    <w:rsid w:val="61BC9CEA"/>
    <w:rsid w:val="61EEE070"/>
    <w:rsid w:val="6228FD09"/>
    <w:rsid w:val="623DA80D"/>
    <w:rsid w:val="62563BF3"/>
    <w:rsid w:val="62683E7F"/>
    <w:rsid w:val="627DCEB4"/>
    <w:rsid w:val="62AAA533"/>
    <w:rsid w:val="62CC2CE5"/>
    <w:rsid w:val="62DF3B8F"/>
    <w:rsid w:val="62EEBE09"/>
    <w:rsid w:val="62F3F3C2"/>
    <w:rsid w:val="62F997EB"/>
    <w:rsid w:val="632E91A3"/>
    <w:rsid w:val="634FF7F9"/>
    <w:rsid w:val="63553C2C"/>
    <w:rsid w:val="637FA97F"/>
    <w:rsid w:val="6386BC61"/>
    <w:rsid w:val="638C91CB"/>
    <w:rsid w:val="6394030D"/>
    <w:rsid w:val="6395DA8F"/>
    <w:rsid w:val="63A53C8C"/>
    <w:rsid w:val="63BA0B97"/>
    <w:rsid w:val="63E7EA21"/>
    <w:rsid w:val="6438A072"/>
    <w:rsid w:val="644DF29A"/>
    <w:rsid w:val="6489506C"/>
    <w:rsid w:val="648A8782"/>
    <w:rsid w:val="64A42380"/>
    <w:rsid w:val="64C8131D"/>
    <w:rsid w:val="6555DBF8"/>
    <w:rsid w:val="6587E87E"/>
    <w:rsid w:val="65A66ACE"/>
    <w:rsid w:val="65C7CFB2"/>
    <w:rsid w:val="65CDC45C"/>
    <w:rsid w:val="65EBF298"/>
    <w:rsid w:val="66383143"/>
    <w:rsid w:val="66716528"/>
    <w:rsid w:val="66CFAF9F"/>
    <w:rsid w:val="66E92D60"/>
    <w:rsid w:val="66EAD607"/>
    <w:rsid w:val="674B2ABA"/>
    <w:rsid w:val="6757DCA1"/>
    <w:rsid w:val="67A0AA6D"/>
    <w:rsid w:val="67B061A9"/>
    <w:rsid w:val="67D6869A"/>
    <w:rsid w:val="67EE22EB"/>
    <w:rsid w:val="67F5907C"/>
    <w:rsid w:val="682F0715"/>
    <w:rsid w:val="683CB514"/>
    <w:rsid w:val="6860BF31"/>
    <w:rsid w:val="68686B95"/>
    <w:rsid w:val="6878770E"/>
    <w:rsid w:val="68A14ACC"/>
    <w:rsid w:val="68B58B52"/>
    <w:rsid w:val="68CC0DEE"/>
    <w:rsid w:val="68E2C140"/>
    <w:rsid w:val="690C9859"/>
    <w:rsid w:val="69307AA2"/>
    <w:rsid w:val="6968ECF6"/>
    <w:rsid w:val="69CADF2C"/>
    <w:rsid w:val="69F3807F"/>
    <w:rsid w:val="69F7F558"/>
    <w:rsid w:val="6A938949"/>
    <w:rsid w:val="6AA4E286"/>
    <w:rsid w:val="6AA65E19"/>
    <w:rsid w:val="6AEC672D"/>
    <w:rsid w:val="6B1F1A37"/>
    <w:rsid w:val="6B217A03"/>
    <w:rsid w:val="6B2476E0"/>
    <w:rsid w:val="6B31DB0B"/>
    <w:rsid w:val="6B6FE401"/>
    <w:rsid w:val="6B8A9A6F"/>
    <w:rsid w:val="6B98A886"/>
    <w:rsid w:val="6BB902B8"/>
    <w:rsid w:val="6BBE0CDC"/>
    <w:rsid w:val="6BDF31D9"/>
    <w:rsid w:val="6BF2F1D0"/>
    <w:rsid w:val="6C06712D"/>
    <w:rsid w:val="6C10394E"/>
    <w:rsid w:val="6C2E14BC"/>
    <w:rsid w:val="6C3AC60D"/>
    <w:rsid w:val="6C74F598"/>
    <w:rsid w:val="6C77EE2E"/>
    <w:rsid w:val="6C8201CC"/>
    <w:rsid w:val="6C9BAA66"/>
    <w:rsid w:val="6CB08052"/>
    <w:rsid w:val="6CB46F37"/>
    <w:rsid w:val="6CD67472"/>
    <w:rsid w:val="6D1130C7"/>
    <w:rsid w:val="6D8721D3"/>
    <w:rsid w:val="6D89D5E9"/>
    <w:rsid w:val="6D9D4AF2"/>
    <w:rsid w:val="6DC3493A"/>
    <w:rsid w:val="6DC87920"/>
    <w:rsid w:val="6DCF781E"/>
    <w:rsid w:val="6DE2A870"/>
    <w:rsid w:val="6DEB7387"/>
    <w:rsid w:val="6DFEA9B2"/>
    <w:rsid w:val="6E0D4E06"/>
    <w:rsid w:val="6E1494BC"/>
    <w:rsid w:val="6E2676E9"/>
    <w:rsid w:val="6E434328"/>
    <w:rsid w:val="6E8508AF"/>
    <w:rsid w:val="6EC81682"/>
    <w:rsid w:val="6EF18AF0"/>
    <w:rsid w:val="6F0286D3"/>
    <w:rsid w:val="6F1CDF8A"/>
    <w:rsid w:val="6F4152DE"/>
    <w:rsid w:val="6F64A219"/>
    <w:rsid w:val="6F6DC144"/>
    <w:rsid w:val="6F764703"/>
    <w:rsid w:val="6FCF0A91"/>
    <w:rsid w:val="6FEFD6FE"/>
    <w:rsid w:val="6FF80916"/>
    <w:rsid w:val="700001A6"/>
    <w:rsid w:val="701E8E41"/>
    <w:rsid w:val="703286C3"/>
    <w:rsid w:val="703B0BAC"/>
    <w:rsid w:val="7053D3E2"/>
    <w:rsid w:val="708586E2"/>
    <w:rsid w:val="70C4F61E"/>
    <w:rsid w:val="711D4D5D"/>
    <w:rsid w:val="715DBC32"/>
    <w:rsid w:val="716CE97C"/>
    <w:rsid w:val="716D9D83"/>
    <w:rsid w:val="719120E0"/>
    <w:rsid w:val="71C0D4B6"/>
    <w:rsid w:val="71E16CAB"/>
    <w:rsid w:val="721DE136"/>
    <w:rsid w:val="7249B9CF"/>
    <w:rsid w:val="726873C4"/>
    <w:rsid w:val="728835E1"/>
    <w:rsid w:val="72AC9BF2"/>
    <w:rsid w:val="72BCE49E"/>
    <w:rsid w:val="72F23FF6"/>
    <w:rsid w:val="73179D03"/>
    <w:rsid w:val="732124A0"/>
    <w:rsid w:val="732B2B25"/>
    <w:rsid w:val="73362486"/>
    <w:rsid w:val="736613A1"/>
    <w:rsid w:val="738B9E1D"/>
    <w:rsid w:val="73C6A4E8"/>
    <w:rsid w:val="73CBA06F"/>
    <w:rsid w:val="73E3AE63"/>
    <w:rsid w:val="73F80ED9"/>
    <w:rsid w:val="7414E339"/>
    <w:rsid w:val="74265B75"/>
    <w:rsid w:val="746AEF20"/>
    <w:rsid w:val="7484FE76"/>
    <w:rsid w:val="749A7E4A"/>
    <w:rsid w:val="74A98E4E"/>
    <w:rsid w:val="74D7A8B5"/>
    <w:rsid w:val="74E9A81F"/>
    <w:rsid w:val="74F158DF"/>
    <w:rsid w:val="7571272D"/>
    <w:rsid w:val="75A69C01"/>
    <w:rsid w:val="75A7251B"/>
    <w:rsid w:val="75AA9136"/>
    <w:rsid w:val="75B2406A"/>
    <w:rsid w:val="75C26B84"/>
    <w:rsid w:val="76010555"/>
    <w:rsid w:val="761B7C7F"/>
    <w:rsid w:val="7634D2D7"/>
    <w:rsid w:val="7666980A"/>
    <w:rsid w:val="766F0CC3"/>
    <w:rsid w:val="767AE01A"/>
    <w:rsid w:val="76A4CD37"/>
    <w:rsid w:val="76B91BF1"/>
    <w:rsid w:val="76C8557B"/>
    <w:rsid w:val="76D11CA7"/>
    <w:rsid w:val="770498D2"/>
    <w:rsid w:val="77B56E13"/>
    <w:rsid w:val="77B6C669"/>
    <w:rsid w:val="77C91E02"/>
    <w:rsid w:val="77D7A4C2"/>
    <w:rsid w:val="77DA2978"/>
    <w:rsid w:val="781DB24E"/>
    <w:rsid w:val="78220C92"/>
    <w:rsid w:val="782A6649"/>
    <w:rsid w:val="7840B9EF"/>
    <w:rsid w:val="7875C16E"/>
    <w:rsid w:val="788F10A4"/>
    <w:rsid w:val="78991555"/>
    <w:rsid w:val="789B4813"/>
    <w:rsid w:val="78A3A084"/>
    <w:rsid w:val="78AD1508"/>
    <w:rsid w:val="78BA8EFE"/>
    <w:rsid w:val="78C3A658"/>
    <w:rsid w:val="78E0B6E0"/>
    <w:rsid w:val="7916D3D9"/>
    <w:rsid w:val="79458419"/>
    <w:rsid w:val="795E7151"/>
    <w:rsid w:val="797353DF"/>
    <w:rsid w:val="798CF3B7"/>
    <w:rsid w:val="7992C6AF"/>
    <w:rsid w:val="79A4CF16"/>
    <w:rsid w:val="79B67E17"/>
    <w:rsid w:val="79CA1DD5"/>
    <w:rsid w:val="79E84A04"/>
    <w:rsid w:val="79ECA017"/>
    <w:rsid w:val="7A1191CF"/>
    <w:rsid w:val="7A7C2772"/>
    <w:rsid w:val="7A880CB8"/>
    <w:rsid w:val="7A8CF1D9"/>
    <w:rsid w:val="7AAD18EE"/>
    <w:rsid w:val="7AF4A9EF"/>
    <w:rsid w:val="7AFF9523"/>
    <w:rsid w:val="7B28C418"/>
    <w:rsid w:val="7B333627"/>
    <w:rsid w:val="7B58256E"/>
    <w:rsid w:val="7B868C71"/>
    <w:rsid w:val="7BBB1717"/>
    <w:rsid w:val="7BBC5038"/>
    <w:rsid w:val="7BC2C000"/>
    <w:rsid w:val="7BF95064"/>
    <w:rsid w:val="7C0904AA"/>
    <w:rsid w:val="7C2979A3"/>
    <w:rsid w:val="7C325FA5"/>
    <w:rsid w:val="7C3A9A05"/>
    <w:rsid w:val="7C5B08FE"/>
    <w:rsid w:val="7C71E497"/>
    <w:rsid w:val="7C743012"/>
    <w:rsid w:val="7C9DA0B2"/>
    <w:rsid w:val="7C9DD990"/>
    <w:rsid w:val="7CB26CD3"/>
    <w:rsid w:val="7CCBAF4F"/>
    <w:rsid w:val="7CFE9261"/>
    <w:rsid w:val="7D0FFFC8"/>
    <w:rsid w:val="7D2EC0B9"/>
    <w:rsid w:val="7D30BDD0"/>
    <w:rsid w:val="7D419385"/>
    <w:rsid w:val="7D49B068"/>
    <w:rsid w:val="7D60E0D6"/>
    <w:rsid w:val="7D726FBE"/>
    <w:rsid w:val="7D86F687"/>
    <w:rsid w:val="7E5072CB"/>
    <w:rsid w:val="7E5E4BB8"/>
    <w:rsid w:val="7E70D87E"/>
    <w:rsid w:val="7E94627F"/>
    <w:rsid w:val="7EB7D29F"/>
    <w:rsid w:val="7F0AEB8A"/>
    <w:rsid w:val="7F0E9D05"/>
    <w:rsid w:val="7F12E208"/>
    <w:rsid w:val="7F2F155A"/>
    <w:rsid w:val="7F389F57"/>
    <w:rsid w:val="7F4467C9"/>
    <w:rsid w:val="7F83D9A7"/>
    <w:rsid w:val="7FCE73F0"/>
    <w:rsid w:val="7FD1C5C8"/>
    <w:rsid w:val="7FEA50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86B1C"/>
  <w15:chartTrackingRefBased/>
  <w15:docId w15:val="{ED21F860-F5F2-4EE1-AD9A-235F942B3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01"/>
    <w:pPr>
      <w:tabs>
        <w:tab w:val="left" w:pos="567"/>
      </w:tabs>
      <w:spacing w:after="60" w:line="320" w:lineRule="exact"/>
    </w:pPr>
    <w:rPr>
      <w:rFonts w:ascii="Aptos" w:hAnsi="Aptos"/>
      <w:color w:val="01033C"/>
      <w:sz w:val="20"/>
      <w:szCs w:val="24"/>
    </w:rPr>
  </w:style>
  <w:style w:type="paragraph" w:styleId="Heading1">
    <w:name w:val="heading 1"/>
    <w:basedOn w:val="Normal"/>
    <w:next w:val="Normal"/>
    <w:link w:val="Heading1Char"/>
    <w:autoRedefine/>
    <w:uiPriority w:val="9"/>
    <w:qFormat/>
    <w:rsid w:val="0004616E"/>
    <w:pPr>
      <w:keepNext/>
      <w:keepLines/>
      <w:spacing w:after="120" w:line="960" w:lineRule="exact"/>
      <w:outlineLvl w:val="0"/>
    </w:pPr>
    <w:rPr>
      <w:rFonts w:ascii="Aptos Light" w:eastAsiaTheme="majorEastAsia" w:hAnsi="Aptos Light" w:cs="Times New Roman (Headings CS)"/>
      <w:bCs/>
      <w:color w:val="143478"/>
      <w:spacing w:val="-16"/>
      <w:sz w:val="96"/>
      <w:szCs w:val="32"/>
    </w:rPr>
  </w:style>
  <w:style w:type="paragraph" w:styleId="Heading2">
    <w:name w:val="heading 2"/>
    <w:next w:val="Normal"/>
    <w:link w:val="Heading2Char"/>
    <w:autoRedefine/>
    <w:uiPriority w:val="9"/>
    <w:unhideWhenUsed/>
    <w:qFormat/>
    <w:rsid w:val="00A86CB3"/>
    <w:pPr>
      <w:spacing w:after="0" w:line="240" w:lineRule="auto"/>
      <w:outlineLvl w:val="1"/>
    </w:pPr>
    <w:rPr>
      <w:rFonts w:ascii="Aptos SemiBold" w:eastAsiaTheme="majorEastAsia" w:hAnsi="Aptos SemiBold" w:cs="Times New Roman (Headings CS)"/>
      <w:b/>
      <w:bCs/>
      <w:color w:val="143478"/>
      <w:sz w:val="28"/>
      <w:szCs w:val="28"/>
    </w:rPr>
  </w:style>
  <w:style w:type="paragraph" w:styleId="Heading3">
    <w:name w:val="heading 3"/>
    <w:basedOn w:val="Normal"/>
    <w:next w:val="Normal"/>
    <w:link w:val="Heading3Char"/>
    <w:uiPriority w:val="9"/>
    <w:unhideWhenUsed/>
    <w:qFormat/>
    <w:rsid w:val="00D05EF8"/>
    <w:pPr>
      <w:keepNext/>
      <w:keepLines/>
      <w:spacing w:line="240" w:lineRule="auto"/>
      <w:outlineLvl w:val="2"/>
    </w:pPr>
    <w:rPr>
      <w:rFonts w:eastAsiaTheme="majorEastAsia" w:cs="Times New Roman (Headings CS)"/>
      <w:color w:val="005EB8"/>
      <w:sz w:val="28"/>
    </w:rPr>
  </w:style>
  <w:style w:type="paragraph" w:styleId="Heading4">
    <w:name w:val="heading 4"/>
    <w:basedOn w:val="Normal"/>
    <w:next w:val="Normal"/>
    <w:link w:val="Heading4Char"/>
    <w:uiPriority w:val="9"/>
    <w:unhideWhenUsed/>
    <w:rsid w:val="00B3381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A443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16E"/>
    <w:rPr>
      <w:rFonts w:ascii="Aptos Light" w:eastAsiaTheme="majorEastAsia" w:hAnsi="Aptos Light" w:cs="Times New Roman (Headings CS)"/>
      <w:bCs/>
      <w:color w:val="143478"/>
      <w:spacing w:val="-16"/>
      <w:sz w:val="96"/>
      <w:szCs w:val="32"/>
    </w:rPr>
  </w:style>
  <w:style w:type="character" w:customStyle="1" w:styleId="Heading2Char">
    <w:name w:val="Heading 2 Char"/>
    <w:basedOn w:val="DefaultParagraphFont"/>
    <w:link w:val="Heading2"/>
    <w:uiPriority w:val="9"/>
    <w:rsid w:val="00A86CB3"/>
    <w:rPr>
      <w:rFonts w:ascii="Aptos SemiBold" w:eastAsiaTheme="majorEastAsia" w:hAnsi="Aptos SemiBold" w:cs="Times New Roman (Headings CS)"/>
      <w:b/>
      <w:bCs/>
      <w:color w:val="143478"/>
      <w:sz w:val="28"/>
      <w:szCs w:val="28"/>
    </w:rPr>
  </w:style>
  <w:style w:type="paragraph" w:styleId="Footer">
    <w:name w:val="footer"/>
    <w:basedOn w:val="Normal"/>
    <w:link w:val="FooterChar"/>
    <w:uiPriority w:val="99"/>
    <w:unhideWhenUsed/>
    <w:rsid w:val="00483EED"/>
    <w:pPr>
      <w:tabs>
        <w:tab w:val="center" w:pos="4513"/>
        <w:tab w:val="right" w:pos="9026"/>
      </w:tabs>
      <w:spacing w:line="240" w:lineRule="auto"/>
    </w:pPr>
  </w:style>
  <w:style w:type="character" w:customStyle="1" w:styleId="FooterChar">
    <w:name w:val="Footer Char"/>
    <w:basedOn w:val="DefaultParagraphFont"/>
    <w:link w:val="Footer"/>
    <w:uiPriority w:val="99"/>
    <w:rsid w:val="00483EED"/>
    <w:rPr>
      <w:rFonts w:ascii="Public Sans" w:hAnsi="Public Sans"/>
      <w:sz w:val="24"/>
    </w:rPr>
  </w:style>
  <w:style w:type="paragraph" w:styleId="Header">
    <w:name w:val="header"/>
    <w:basedOn w:val="Normal"/>
    <w:link w:val="HeaderChar"/>
    <w:uiPriority w:val="99"/>
    <w:unhideWhenUsed/>
    <w:rsid w:val="00483EED"/>
    <w:pPr>
      <w:tabs>
        <w:tab w:val="center" w:pos="4513"/>
        <w:tab w:val="right" w:pos="9026"/>
      </w:tabs>
      <w:spacing w:line="240" w:lineRule="auto"/>
    </w:pPr>
  </w:style>
  <w:style w:type="character" w:customStyle="1" w:styleId="HeaderChar">
    <w:name w:val="Header Char"/>
    <w:basedOn w:val="DefaultParagraphFont"/>
    <w:link w:val="Header"/>
    <w:uiPriority w:val="99"/>
    <w:rsid w:val="00483EED"/>
    <w:rPr>
      <w:rFonts w:ascii="Public Sans" w:hAnsi="Public Sans"/>
      <w:sz w:val="24"/>
    </w:rPr>
  </w:style>
  <w:style w:type="character" w:customStyle="1" w:styleId="Heading3Char">
    <w:name w:val="Heading 3 Char"/>
    <w:basedOn w:val="DefaultParagraphFont"/>
    <w:link w:val="Heading3"/>
    <w:uiPriority w:val="9"/>
    <w:rsid w:val="00D05EF8"/>
    <w:rPr>
      <w:rFonts w:ascii="Aptos" w:eastAsiaTheme="majorEastAsia" w:hAnsi="Aptos" w:cs="Times New Roman (Headings CS)"/>
      <w:color w:val="005EB8"/>
      <w:sz w:val="28"/>
      <w:szCs w:val="24"/>
    </w:rPr>
  </w:style>
  <w:style w:type="character" w:styleId="Hyperlink">
    <w:name w:val="Hyperlink"/>
    <w:basedOn w:val="DefaultParagraphFont"/>
    <w:uiPriority w:val="99"/>
    <w:unhideWhenUsed/>
    <w:rsid w:val="00D05EF8"/>
    <w:rPr>
      <w:b/>
      <w:color w:val="0000FF"/>
      <w:u w:val="single"/>
    </w:rPr>
  </w:style>
  <w:style w:type="character" w:styleId="UnresolvedMention">
    <w:name w:val="Unresolved Mention"/>
    <w:basedOn w:val="DefaultParagraphFont"/>
    <w:uiPriority w:val="99"/>
    <w:semiHidden/>
    <w:unhideWhenUsed/>
    <w:rsid w:val="00483EED"/>
    <w:rPr>
      <w:color w:val="605E5C"/>
      <w:shd w:val="clear" w:color="auto" w:fill="E1DFDD"/>
    </w:rPr>
  </w:style>
  <w:style w:type="paragraph" w:styleId="ListParagraph">
    <w:name w:val="List Paragraph"/>
    <w:basedOn w:val="Normal"/>
    <w:link w:val="ListParagraphChar"/>
    <w:uiPriority w:val="34"/>
    <w:qFormat/>
    <w:rsid w:val="00245625"/>
    <w:pPr>
      <w:ind w:left="720"/>
      <w:contextualSpacing/>
    </w:pPr>
  </w:style>
  <w:style w:type="character" w:customStyle="1" w:styleId="Heading4Char">
    <w:name w:val="Heading 4 Char"/>
    <w:basedOn w:val="DefaultParagraphFont"/>
    <w:link w:val="Heading4"/>
    <w:uiPriority w:val="9"/>
    <w:rsid w:val="00B3381C"/>
    <w:rPr>
      <w:rFonts w:asciiTheme="majorHAnsi" w:eastAsiaTheme="majorEastAsia" w:hAnsiTheme="majorHAnsi" w:cstheme="majorBidi"/>
      <w:i/>
      <w:iCs/>
      <w:color w:val="2F5496" w:themeColor="accent1" w:themeShade="BF"/>
      <w:sz w:val="20"/>
    </w:rPr>
  </w:style>
  <w:style w:type="table" w:styleId="TableGrid">
    <w:name w:val="Table Grid"/>
    <w:basedOn w:val="TableNormal"/>
    <w:uiPriority w:val="59"/>
    <w:rsid w:val="001F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C2371"/>
    <w:rPr>
      <w:i/>
      <w:iCs/>
    </w:rPr>
  </w:style>
  <w:style w:type="character" w:styleId="CommentReference">
    <w:name w:val="annotation reference"/>
    <w:basedOn w:val="DefaultParagraphFont"/>
    <w:uiPriority w:val="99"/>
    <w:semiHidden/>
    <w:unhideWhenUsed/>
    <w:rsid w:val="002D5A3B"/>
    <w:rPr>
      <w:sz w:val="16"/>
      <w:szCs w:val="16"/>
    </w:rPr>
  </w:style>
  <w:style w:type="paragraph" w:styleId="CommentText">
    <w:name w:val="annotation text"/>
    <w:basedOn w:val="Normal"/>
    <w:link w:val="CommentTextChar"/>
    <w:uiPriority w:val="99"/>
    <w:unhideWhenUsed/>
    <w:rsid w:val="002D5A3B"/>
    <w:pPr>
      <w:spacing w:line="240" w:lineRule="auto"/>
    </w:pPr>
    <w:rPr>
      <w:szCs w:val="20"/>
    </w:rPr>
  </w:style>
  <w:style w:type="character" w:customStyle="1" w:styleId="CommentTextChar">
    <w:name w:val="Comment Text Char"/>
    <w:basedOn w:val="DefaultParagraphFont"/>
    <w:link w:val="CommentText"/>
    <w:uiPriority w:val="99"/>
    <w:rsid w:val="002D5A3B"/>
    <w:rPr>
      <w:rFonts w:ascii="Public Sans" w:hAnsi="Public Sans"/>
      <w:sz w:val="20"/>
      <w:szCs w:val="20"/>
    </w:rPr>
  </w:style>
  <w:style w:type="paragraph" w:styleId="CommentSubject">
    <w:name w:val="annotation subject"/>
    <w:basedOn w:val="CommentText"/>
    <w:next w:val="CommentText"/>
    <w:link w:val="CommentSubjectChar"/>
    <w:uiPriority w:val="99"/>
    <w:semiHidden/>
    <w:unhideWhenUsed/>
    <w:rsid w:val="002D5A3B"/>
    <w:rPr>
      <w:b/>
      <w:bCs/>
    </w:rPr>
  </w:style>
  <w:style w:type="character" w:customStyle="1" w:styleId="CommentSubjectChar">
    <w:name w:val="Comment Subject Char"/>
    <w:basedOn w:val="CommentTextChar"/>
    <w:link w:val="CommentSubject"/>
    <w:uiPriority w:val="99"/>
    <w:semiHidden/>
    <w:rsid w:val="002D5A3B"/>
    <w:rPr>
      <w:rFonts w:ascii="Public Sans" w:hAnsi="Public Sans"/>
      <w:b/>
      <w:bCs/>
      <w:sz w:val="20"/>
      <w:szCs w:val="20"/>
    </w:rPr>
  </w:style>
  <w:style w:type="character" w:styleId="FollowedHyperlink">
    <w:name w:val="FollowedHyperlink"/>
    <w:basedOn w:val="DefaultParagraphFont"/>
    <w:uiPriority w:val="99"/>
    <w:semiHidden/>
    <w:unhideWhenUsed/>
    <w:rsid w:val="002D5A3B"/>
    <w:rPr>
      <w:color w:val="954F72" w:themeColor="followedHyperlink"/>
      <w:u w:val="single"/>
    </w:rPr>
  </w:style>
  <w:style w:type="paragraph" w:styleId="TOCHeading">
    <w:name w:val="TOC Heading"/>
    <w:basedOn w:val="Heading2"/>
    <w:next w:val="Normal"/>
    <w:uiPriority w:val="39"/>
    <w:unhideWhenUsed/>
    <w:qFormat/>
    <w:rsid w:val="00657AA0"/>
    <w:pPr>
      <w:spacing w:after="120"/>
      <w:outlineLvl w:val="9"/>
    </w:pPr>
    <w:rPr>
      <w:rFonts w:ascii="Aptos" w:hAnsi="Aptos"/>
      <w:b w:val="0"/>
      <w:color w:val="005EB8"/>
      <w:sz w:val="40"/>
      <w:lang w:val="en-US"/>
    </w:rPr>
  </w:style>
  <w:style w:type="paragraph" w:styleId="TOC3">
    <w:name w:val="toc 3"/>
    <w:basedOn w:val="Normal"/>
    <w:next w:val="Normal"/>
    <w:autoRedefine/>
    <w:uiPriority w:val="39"/>
    <w:unhideWhenUsed/>
    <w:rsid w:val="006A2B13"/>
    <w:pPr>
      <w:tabs>
        <w:tab w:val="clear" w:pos="567"/>
        <w:tab w:val="left" w:pos="709"/>
        <w:tab w:val="left" w:leader="dot" w:pos="8505"/>
      </w:tabs>
      <w:adjustRightInd w:val="0"/>
      <w:snapToGrid w:val="0"/>
      <w:spacing w:line="240" w:lineRule="auto"/>
      <w:ind w:left="284"/>
    </w:pPr>
    <w:rPr>
      <w:rFonts w:cstheme="minorHAnsi"/>
      <w:iCs/>
      <w:color w:val="143478"/>
      <w:szCs w:val="20"/>
    </w:rPr>
  </w:style>
  <w:style w:type="table" w:styleId="GridTable4-Accent1">
    <w:name w:val="Grid Table 4 Accent 1"/>
    <w:aliases w:val="Table UoG QA"/>
    <w:basedOn w:val="TableNormal"/>
    <w:uiPriority w:val="49"/>
    <w:rsid w:val="001037F5"/>
    <w:pPr>
      <w:spacing w:after="0" w:line="240" w:lineRule="auto"/>
    </w:pPr>
    <w:rPr>
      <w:rFonts w:ascii="WORK SANS REGULAR ROMAN" w:hAnsi="WORK SANS REGULAR ROMAN"/>
      <w:sz w:val="20"/>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F4CF00"/>
      </w:tcPr>
    </w:tblStylePr>
  </w:style>
  <w:style w:type="paragraph" w:styleId="Revision">
    <w:name w:val="Revision"/>
    <w:hidden/>
    <w:uiPriority w:val="99"/>
    <w:semiHidden/>
    <w:rsid w:val="0072509E"/>
    <w:pPr>
      <w:spacing w:after="0" w:line="240" w:lineRule="auto"/>
    </w:pPr>
    <w:rPr>
      <w:rFonts w:ascii="Public Sans" w:hAnsi="Public Sans"/>
      <w:sz w:val="20"/>
    </w:rPr>
  </w:style>
  <w:style w:type="character" w:styleId="Mention">
    <w:name w:val="Mention"/>
    <w:basedOn w:val="DefaultParagraphFont"/>
    <w:uiPriority w:val="99"/>
    <w:unhideWhenUsed/>
    <w:rsid w:val="00F80C09"/>
    <w:rPr>
      <w:color w:val="2B579A"/>
      <w:shd w:val="clear" w:color="auto" w:fill="E1DFDD"/>
    </w:rPr>
  </w:style>
  <w:style w:type="paragraph" w:customStyle="1" w:styleId="pf0">
    <w:name w:val="pf0"/>
    <w:basedOn w:val="Normal"/>
    <w:rsid w:val="00843A4F"/>
    <w:pPr>
      <w:tabs>
        <w:tab w:val="clear" w:pos="567"/>
      </w:tabs>
      <w:spacing w:before="100" w:beforeAutospacing="1" w:after="100" w:afterAutospacing="1" w:line="240" w:lineRule="auto"/>
    </w:pPr>
    <w:rPr>
      <w:rFonts w:ascii="Times New Roman" w:eastAsia="Times New Roman" w:hAnsi="Times New Roman" w:cs="Times New Roman"/>
      <w:lang w:eastAsia="en-GB"/>
    </w:rPr>
  </w:style>
  <w:style w:type="character" w:customStyle="1" w:styleId="cf01">
    <w:name w:val="cf01"/>
    <w:basedOn w:val="DefaultParagraphFont"/>
    <w:rsid w:val="00843A4F"/>
    <w:rPr>
      <w:rFonts w:ascii="Segoe UI" w:hAnsi="Segoe UI" w:cs="Segoe UI" w:hint="default"/>
      <w:sz w:val="18"/>
      <w:szCs w:val="18"/>
    </w:rPr>
  </w:style>
  <w:style w:type="character" w:styleId="Strong">
    <w:name w:val="Strong"/>
    <w:basedOn w:val="DefaultParagraphFont"/>
    <w:uiPriority w:val="22"/>
    <w:qFormat/>
    <w:rsid w:val="00D05843"/>
    <w:rPr>
      <w:b/>
      <w:bCs/>
    </w:rPr>
  </w:style>
  <w:style w:type="paragraph" w:styleId="NormalWeb">
    <w:name w:val="Normal (Web)"/>
    <w:basedOn w:val="Normal"/>
    <w:uiPriority w:val="99"/>
    <w:unhideWhenUsed/>
    <w:rsid w:val="00D05843"/>
    <w:pPr>
      <w:tabs>
        <w:tab w:val="clear" w:pos="567"/>
      </w:tabs>
      <w:spacing w:before="100" w:beforeAutospacing="1" w:after="100" w:afterAutospacing="1" w:line="240" w:lineRule="auto"/>
    </w:pPr>
    <w:rPr>
      <w:rFonts w:ascii="Times New Roman" w:eastAsia="Times New Roman" w:hAnsi="Times New Roman" w:cs="Times New Roman"/>
      <w:lang w:eastAsia="en-GB"/>
    </w:rPr>
  </w:style>
  <w:style w:type="paragraph" w:styleId="TOC1">
    <w:name w:val="toc 1"/>
    <w:basedOn w:val="Normal"/>
    <w:next w:val="Normal"/>
    <w:autoRedefine/>
    <w:uiPriority w:val="39"/>
    <w:unhideWhenUsed/>
    <w:rsid w:val="00764897"/>
    <w:pPr>
      <w:tabs>
        <w:tab w:val="clear" w:pos="567"/>
      </w:tabs>
      <w:spacing w:before="120" w:after="120"/>
    </w:pPr>
    <w:rPr>
      <w:rFonts w:asciiTheme="minorHAnsi" w:hAnsiTheme="minorHAnsi" w:cstheme="minorHAnsi"/>
      <w:b/>
      <w:bCs/>
      <w:caps/>
      <w:szCs w:val="20"/>
    </w:rPr>
  </w:style>
  <w:style w:type="paragraph" w:styleId="TOC2">
    <w:name w:val="toc 2"/>
    <w:basedOn w:val="Normal"/>
    <w:next w:val="Normal"/>
    <w:autoRedefine/>
    <w:uiPriority w:val="39"/>
    <w:unhideWhenUsed/>
    <w:rsid w:val="00764897"/>
    <w:pPr>
      <w:tabs>
        <w:tab w:val="clear" w:pos="567"/>
      </w:tabs>
      <w:ind w:left="200"/>
    </w:pPr>
    <w:rPr>
      <w:rFonts w:asciiTheme="minorHAnsi" w:hAnsiTheme="minorHAnsi" w:cstheme="minorHAnsi"/>
      <w:smallCaps/>
      <w:szCs w:val="20"/>
    </w:rPr>
  </w:style>
  <w:style w:type="paragraph" w:customStyle="1" w:styleId="Sectiontitle">
    <w:name w:val="Section title"/>
    <w:basedOn w:val="Heading3"/>
    <w:link w:val="SectiontitleChar"/>
    <w:qFormat/>
    <w:rsid w:val="00D05EF8"/>
    <w:pPr>
      <w:numPr>
        <w:numId w:val="1"/>
      </w:numPr>
      <w:tabs>
        <w:tab w:val="clear" w:pos="567"/>
        <w:tab w:val="left" w:pos="1134"/>
      </w:tabs>
      <w:ind w:left="510" w:hanging="510"/>
    </w:pPr>
    <w:rPr>
      <w:rFonts w:ascii="Aptos SemiBold" w:hAnsi="Aptos SemiBold"/>
      <w:b/>
      <w:sz w:val="36"/>
      <w:szCs w:val="28"/>
    </w:rPr>
  </w:style>
  <w:style w:type="character" w:customStyle="1" w:styleId="SectiontitleChar">
    <w:name w:val="Section title Char"/>
    <w:basedOn w:val="Heading3Char"/>
    <w:link w:val="Sectiontitle"/>
    <w:rsid w:val="00D05EF8"/>
    <w:rPr>
      <w:rFonts w:ascii="Aptos SemiBold" w:eastAsiaTheme="majorEastAsia" w:hAnsi="Aptos SemiBold" w:cs="Times New Roman (Headings CS)"/>
      <w:b/>
      <w:color w:val="005EB8"/>
      <w:sz w:val="36"/>
      <w:szCs w:val="28"/>
    </w:rPr>
  </w:style>
  <w:style w:type="paragraph" w:customStyle="1" w:styleId="Style2">
    <w:name w:val="Style2"/>
    <w:basedOn w:val="Sectiontitle"/>
    <w:link w:val="Style2Char"/>
    <w:autoRedefine/>
    <w:qFormat/>
    <w:rsid w:val="00DA5DFC"/>
    <w:pPr>
      <w:numPr>
        <w:numId w:val="0"/>
      </w:numPr>
      <w:spacing w:before="360"/>
    </w:pPr>
    <w:rPr>
      <w:rFonts w:cs="Segoe UI"/>
      <w:b w:val="0"/>
      <w:szCs w:val="36"/>
      <w:lang w:val="en-US"/>
    </w:rPr>
  </w:style>
  <w:style w:type="character" w:customStyle="1" w:styleId="Style2Char">
    <w:name w:val="Style2 Char"/>
    <w:basedOn w:val="SectiontitleChar"/>
    <w:link w:val="Style2"/>
    <w:rsid w:val="00DA5DFC"/>
    <w:rPr>
      <w:rFonts w:ascii="Aptos SemiBold" w:eastAsiaTheme="majorEastAsia" w:hAnsi="Aptos SemiBold" w:cs="Segoe UI"/>
      <w:b w:val="0"/>
      <w:color w:val="005EB8"/>
      <w:sz w:val="36"/>
      <w:szCs w:val="36"/>
      <w:lang w:val="en-US"/>
    </w:rPr>
  </w:style>
  <w:style w:type="paragraph" w:customStyle="1" w:styleId="Style3">
    <w:name w:val="Style3"/>
    <w:basedOn w:val="Style2"/>
    <w:link w:val="Style3Char"/>
    <w:qFormat/>
    <w:rsid w:val="00EC146B"/>
    <w:rPr>
      <w:i/>
      <w:iCs/>
    </w:rPr>
  </w:style>
  <w:style w:type="character" w:customStyle="1" w:styleId="Style3Char">
    <w:name w:val="Style3 Char"/>
    <w:basedOn w:val="Style2Char"/>
    <w:link w:val="Style3"/>
    <w:rsid w:val="00EC146B"/>
    <w:rPr>
      <w:rFonts w:ascii="Public Sans Light" w:eastAsiaTheme="majorEastAsia" w:hAnsi="Public Sans Light" w:cstheme="majorBidi"/>
      <w:b w:val="0"/>
      <w:i/>
      <w:iCs/>
      <w:color w:val="005EB8"/>
      <w:sz w:val="20"/>
      <w:szCs w:val="20"/>
      <w:lang w:val="en-US"/>
    </w:rPr>
  </w:style>
  <w:style w:type="paragraph" w:styleId="TOC4">
    <w:name w:val="toc 4"/>
    <w:basedOn w:val="Normal"/>
    <w:next w:val="Normal"/>
    <w:autoRedefine/>
    <w:uiPriority w:val="39"/>
    <w:unhideWhenUsed/>
    <w:rsid w:val="001A6FB8"/>
    <w:pPr>
      <w:tabs>
        <w:tab w:val="clear" w:pos="567"/>
      </w:tabs>
      <w:ind w:left="600"/>
    </w:pPr>
    <w:rPr>
      <w:rFonts w:asciiTheme="minorHAnsi" w:hAnsiTheme="minorHAnsi" w:cstheme="minorHAnsi"/>
      <w:sz w:val="18"/>
      <w:szCs w:val="18"/>
    </w:rPr>
  </w:style>
  <w:style w:type="paragraph" w:styleId="TOC5">
    <w:name w:val="toc 5"/>
    <w:basedOn w:val="Normal"/>
    <w:next w:val="Normal"/>
    <w:autoRedefine/>
    <w:uiPriority w:val="39"/>
    <w:unhideWhenUsed/>
    <w:rsid w:val="006A2B13"/>
    <w:pPr>
      <w:tabs>
        <w:tab w:val="clear" w:pos="567"/>
        <w:tab w:val="right" w:leader="dot" w:pos="8919"/>
      </w:tabs>
      <w:adjustRightInd w:val="0"/>
      <w:snapToGrid w:val="0"/>
      <w:spacing w:line="240" w:lineRule="auto"/>
      <w:ind w:left="851"/>
    </w:pPr>
    <w:rPr>
      <w:rFonts w:cstheme="minorHAnsi"/>
      <w:b/>
      <w:bCs/>
      <w:noProof/>
      <w:szCs w:val="18"/>
    </w:rPr>
  </w:style>
  <w:style w:type="paragraph" w:styleId="TOC6">
    <w:name w:val="toc 6"/>
    <w:basedOn w:val="Normal"/>
    <w:next w:val="Normal"/>
    <w:autoRedefine/>
    <w:uiPriority w:val="39"/>
    <w:unhideWhenUsed/>
    <w:rsid w:val="001A6FB8"/>
    <w:pPr>
      <w:tabs>
        <w:tab w:val="clear" w:pos="567"/>
      </w:tabs>
      <w:ind w:left="1000"/>
    </w:pPr>
    <w:rPr>
      <w:rFonts w:asciiTheme="minorHAnsi" w:hAnsiTheme="minorHAnsi" w:cstheme="minorHAnsi"/>
      <w:sz w:val="18"/>
      <w:szCs w:val="18"/>
    </w:rPr>
  </w:style>
  <w:style w:type="paragraph" w:styleId="TOC7">
    <w:name w:val="toc 7"/>
    <w:basedOn w:val="Normal"/>
    <w:next w:val="Normal"/>
    <w:autoRedefine/>
    <w:uiPriority w:val="39"/>
    <w:unhideWhenUsed/>
    <w:rsid w:val="001A6FB8"/>
    <w:pPr>
      <w:tabs>
        <w:tab w:val="clear" w:pos="567"/>
      </w:tabs>
      <w:ind w:left="1200"/>
    </w:pPr>
    <w:rPr>
      <w:rFonts w:asciiTheme="minorHAnsi" w:hAnsiTheme="minorHAnsi" w:cstheme="minorHAnsi"/>
      <w:sz w:val="18"/>
      <w:szCs w:val="18"/>
    </w:rPr>
  </w:style>
  <w:style w:type="paragraph" w:styleId="TOC8">
    <w:name w:val="toc 8"/>
    <w:basedOn w:val="Normal"/>
    <w:next w:val="Normal"/>
    <w:autoRedefine/>
    <w:uiPriority w:val="39"/>
    <w:unhideWhenUsed/>
    <w:rsid w:val="001A6FB8"/>
    <w:pPr>
      <w:tabs>
        <w:tab w:val="clear" w:pos="567"/>
      </w:tabs>
      <w:ind w:left="1400"/>
    </w:pPr>
    <w:rPr>
      <w:rFonts w:asciiTheme="minorHAnsi" w:hAnsiTheme="minorHAnsi" w:cstheme="minorHAnsi"/>
      <w:sz w:val="18"/>
      <w:szCs w:val="18"/>
    </w:rPr>
  </w:style>
  <w:style w:type="paragraph" w:styleId="TOC9">
    <w:name w:val="toc 9"/>
    <w:basedOn w:val="Normal"/>
    <w:next w:val="Normal"/>
    <w:autoRedefine/>
    <w:uiPriority w:val="39"/>
    <w:unhideWhenUsed/>
    <w:rsid w:val="001A6FB8"/>
    <w:pPr>
      <w:tabs>
        <w:tab w:val="clear" w:pos="567"/>
      </w:tabs>
      <w:ind w:left="1600"/>
    </w:pPr>
    <w:rPr>
      <w:rFonts w:asciiTheme="minorHAnsi" w:hAnsiTheme="minorHAnsi" w:cstheme="minorHAnsi"/>
      <w:sz w:val="18"/>
      <w:szCs w:val="18"/>
    </w:rPr>
  </w:style>
  <w:style w:type="paragraph" w:customStyle="1" w:styleId="Bulletpoints">
    <w:name w:val="Bullet points"/>
    <w:basedOn w:val="ListParagraph"/>
    <w:link w:val="BulletpointsChar"/>
    <w:qFormat/>
    <w:rsid w:val="000F5FF6"/>
    <w:pPr>
      <w:numPr>
        <w:numId w:val="4"/>
      </w:numPr>
      <w:spacing w:after="240"/>
      <w:ind w:left="284" w:hanging="284"/>
    </w:pPr>
  </w:style>
  <w:style w:type="character" w:customStyle="1" w:styleId="ListParagraphChar">
    <w:name w:val="List Paragraph Char"/>
    <w:basedOn w:val="DefaultParagraphFont"/>
    <w:link w:val="ListParagraph"/>
    <w:uiPriority w:val="34"/>
    <w:rsid w:val="00E96ECF"/>
    <w:rPr>
      <w:rFonts w:ascii="Public Sans Light" w:hAnsi="Public Sans Light"/>
      <w:sz w:val="20"/>
    </w:rPr>
  </w:style>
  <w:style w:type="character" w:customStyle="1" w:styleId="BulletpointsChar">
    <w:name w:val="Bullet points Char"/>
    <w:basedOn w:val="ListParagraphChar"/>
    <w:link w:val="Bulletpoints"/>
    <w:rsid w:val="000F5FF6"/>
    <w:rPr>
      <w:rFonts w:ascii="Aptos" w:hAnsi="Aptos"/>
      <w:color w:val="01033C"/>
      <w:sz w:val="20"/>
      <w:szCs w:val="24"/>
    </w:rPr>
  </w:style>
  <w:style w:type="paragraph" w:customStyle="1" w:styleId="Bulletpointlinks">
    <w:name w:val="Bullet point links"/>
    <w:basedOn w:val="ListParagraph"/>
    <w:link w:val="BulletpointlinksChar"/>
    <w:qFormat/>
    <w:rsid w:val="0052756F"/>
    <w:pPr>
      <w:numPr>
        <w:numId w:val="5"/>
      </w:numPr>
    </w:pPr>
  </w:style>
  <w:style w:type="character" w:customStyle="1" w:styleId="BulletpointlinksChar">
    <w:name w:val="Bullet point links Char"/>
    <w:basedOn w:val="ListParagraphChar"/>
    <w:link w:val="Bulletpointlinks"/>
    <w:rsid w:val="0052756F"/>
    <w:rPr>
      <w:rFonts w:ascii="Public Sans Light" w:hAnsi="Public Sans Light"/>
      <w:sz w:val="24"/>
      <w:szCs w:val="24"/>
    </w:rPr>
  </w:style>
  <w:style w:type="paragraph" w:customStyle="1" w:styleId="paragraph">
    <w:name w:val="paragraph"/>
    <w:basedOn w:val="Normal"/>
    <w:rsid w:val="00831772"/>
    <w:pPr>
      <w:tabs>
        <w:tab w:val="clear" w:pos="567"/>
      </w:tabs>
      <w:spacing w:before="100" w:beforeAutospacing="1" w:after="100" w:afterAutospacing="1" w:line="240" w:lineRule="auto"/>
    </w:pPr>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unhideWhenUsed/>
    <w:rsid w:val="00581E8C"/>
    <w:pPr>
      <w:spacing w:line="240" w:lineRule="auto"/>
    </w:pPr>
    <w:rPr>
      <w:szCs w:val="20"/>
    </w:rPr>
  </w:style>
  <w:style w:type="character" w:customStyle="1" w:styleId="FootnoteTextChar">
    <w:name w:val="Footnote Text Char"/>
    <w:basedOn w:val="DefaultParagraphFont"/>
    <w:link w:val="FootnoteText"/>
    <w:uiPriority w:val="99"/>
    <w:semiHidden/>
    <w:rsid w:val="00581E8C"/>
    <w:rPr>
      <w:rFonts w:ascii="Public Sans Light" w:hAnsi="Public Sans Light"/>
      <w:sz w:val="20"/>
      <w:szCs w:val="20"/>
    </w:rPr>
  </w:style>
  <w:style w:type="character" w:styleId="FootnoteReference">
    <w:name w:val="footnote reference"/>
    <w:basedOn w:val="DefaultParagraphFont"/>
    <w:uiPriority w:val="99"/>
    <w:semiHidden/>
    <w:unhideWhenUsed/>
    <w:rsid w:val="00581E8C"/>
    <w:rPr>
      <w:vertAlign w:val="superscript"/>
    </w:rPr>
  </w:style>
  <w:style w:type="paragraph" w:styleId="EndnoteText">
    <w:name w:val="endnote text"/>
    <w:basedOn w:val="Normal"/>
    <w:link w:val="EndnoteTextChar"/>
    <w:uiPriority w:val="99"/>
    <w:unhideWhenUsed/>
    <w:rsid w:val="00853390"/>
    <w:pPr>
      <w:spacing w:line="240" w:lineRule="auto"/>
    </w:pPr>
    <w:rPr>
      <w:szCs w:val="20"/>
    </w:rPr>
  </w:style>
  <w:style w:type="character" w:customStyle="1" w:styleId="EndnoteTextChar">
    <w:name w:val="Endnote Text Char"/>
    <w:basedOn w:val="DefaultParagraphFont"/>
    <w:link w:val="EndnoteText"/>
    <w:uiPriority w:val="99"/>
    <w:rsid w:val="00853390"/>
    <w:rPr>
      <w:rFonts w:ascii="Public Sans Light" w:hAnsi="Public Sans Light"/>
      <w:sz w:val="20"/>
      <w:szCs w:val="20"/>
    </w:rPr>
  </w:style>
  <w:style w:type="character" w:styleId="EndnoteReference">
    <w:name w:val="endnote reference"/>
    <w:basedOn w:val="DefaultParagraphFont"/>
    <w:uiPriority w:val="99"/>
    <w:semiHidden/>
    <w:unhideWhenUsed/>
    <w:rsid w:val="00853390"/>
    <w:rPr>
      <w:vertAlign w:val="superscript"/>
    </w:rPr>
  </w:style>
  <w:style w:type="character" w:customStyle="1" w:styleId="Heading5Char">
    <w:name w:val="Heading 5 Char"/>
    <w:basedOn w:val="DefaultParagraphFont"/>
    <w:link w:val="Heading5"/>
    <w:uiPriority w:val="9"/>
    <w:rsid w:val="004A4434"/>
    <w:rPr>
      <w:rFonts w:asciiTheme="majorHAnsi" w:eastAsiaTheme="majorEastAsia" w:hAnsiTheme="majorHAnsi" w:cstheme="majorBidi"/>
      <w:color w:val="2F5496" w:themeColor="accent1" w:themeShade="BF"/>
      <w:sz w:val="24"/>
      <w:szCs w:val="24"/>
    </w:rPr>
  </w:style>
  <w:style w:type="paragraph" w:styleId="BodyText">
    <w:name w:val="Body Text"/>
    <w:basedOn w:val="Normal"/>
    <w:link w:val="BodyTextChar"/>
    <w:uiPriority w:val="99"/>
    <w:rsid w:val="00F900C5"/>
    <w:pPr>
      <w:tabs>
        <w:tab w:val="clear" w:pos="567"/>
      </w:tabs>
      <w:suppressAutoHyphens/>
      <w:autoSpaceDE w:val="0"/>
      <w:autoSpaceDN w:val="0"/>
      <w:adjustRightInd w:val="0"/>
      <w:spacing w:after="170" w:line="300" w:lineRule="atLeast"/>
      <w:textAlignment w:val="center"/>
    </w:pPr>
    <w:rPr>
      <w:rFonts w:cs="Aptos"/>
      <w:spacing w:val="8"/>
      <w:szCs w:val="20"/>
    </w:rPr>
  </w:style>
  <w:style w:type="character" w:customStyle="1" w:styleId="BodyTextChar">
    <w:name w:val="Body Text Char"/>
    <w:basedOn w:val="DefaultParagraphFont"/>
    <w:link w:val="BodyText"/>
    <w:uiPriority w:val="99"/>
    <w:rsid w:val="00F900C5"/>
    <w:rPr>
      <w:rFonts w:ascii="Aptos" w:hAnsi="Aptos" w:cs="Aptos"/>
      <w:color w:val="01033C"/>
      <w:spacing w:val="8"/>
      <w:sz w:val="20"/>
      <w:szCs w:val="20"/>
    </w:rPr>
  </w:style>
  <w:style w:type="numbering" w:customStyle="1" w:styleId="CurrentList1">
    <w:name w:val="Current List1"/>
    <w:uiPriority w:val="99"/>
    <w:rsid w:val="00001A01"/>
    <w:pPr>
      <w:numPr>
        <w:numId w:val="22"/>
      </w:numPr>
    </w:pPr>
  </w:style>
  <w:style w:type="paragraph" w:styleId="Title">
    <w:name w:val="Title"/>
    <w:basedOn w:val="Normal"/>
    <w:next w:val="Normal"/>
    <w:link w:val="TitleChar"/>
    <w:uiPriority w:val="10"/>
    <w:qFormat/>
    <w:rsid w:val="00657AA0"/>
    <w:pPr>
      <w:spacing w:after="0" w:line="1200" w:lineRule="exact"/>
      <w:contextualSpacing/>
    </w:pPr>
    <w:rPr>
      <w:rFonts w:ascii="Aptos ExtraBold" w:eastAsiaTheme="majorEastAsia" w:hAnsi="Aptos ExtraBold" w:cs="Times New Roman (Headings CS)"/>
      <w:b/>
      <w:color w:val="auto"/>
      <w:spacing w:val="-16"/>
      <w:kern w:val="28"/>
      <w:sz w:val="144"/>
      <w:szCs w:val="56"/>
    </w:rPr>
  </w:style>
  <w:style w:type="character" w:customStyle="1" w:styleId="TitleChar">
    <w:name w:val="Title Char"/>
    <w:basedOn w:val="DefaultParagraphFont"/>
    <w:link w:val="Title"/>
    <w:uiPriority w:val="10"/>
    <w:rsid w:val="00657AA0"/>
    <w:rPr>
      <w:rFonts w:ascii="Aptos ExtraBold" w:eastAsiaTheme="majorEastAsia" w:hAnsi="Aptos ExtraBold" w:cs="Times New Roman (Headings CS)"/>
      <w:b/>
      <w:spacing w:val="-16"/>
      <w:kern w:val="28"/>
      <w:sz w:val="144"/>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63623">
      <w:bodyDiv w:val="1"/>
      <w:marLeft w:val="0"/>
      <w:marRight w:val="0"/>
      <w:marTop w:val="0"/>
      <w:marBottom w:val="0"/>
      <w:divBdr>
        <w:top w:val="none" w:sz="0" w:space="0" w:color="auto"/>
        <w:left w:val="none" w:sz="0" w:space="0" w:color="auto"/>
        <w:bottom w:val="none" w:sz="0" w:space="0" w:color="auto"/>
        <w:right w:val="none" w:sz="0" w:space="0" w:color="auto"/>
      </w:divBdr>
    </w:div>
    <w:div w:id="168299227">
      <w:bodyDiv w:val="1"/>
      <w:marLeft w:val="0"/>
      <w:marRight w:val="0"/>
      <w:marTop w:val="0"/>
      <w:marBottom w:val="0"/>
      <w:divBdr>
        <w:top w:val="none" w:sz="0" w:space="0" w:color="auto"/>
        <w:left w:val="none" w:sz="0" w:space="0" w:color="auto"/>
        <w:bottom w:val="none" w:sz="0" w:space="0" w:color="auto"/>
        <w:right w:val="none" w:sz="0" w:space="0" w:color="auto"/>
      </w:divBdr>
      <w:divsChild>
        <w:div w:id="602226035">
          <w:marLeft w:val="0"/>
          <w:marRight w:val="0"/>
          <w:marTop w:val="0"/>
          <w:marBottom w:val="0"/>
          <w:divBdr>
            <w:top w:val="none" w:sz="0" w:space="0" w:color="auto"/>
            <w:left w:val="none" w:sz="0" w:space="0" w:color="auto"/>
            <w:bottom w:val="none" w:sz="0" w:space="0" w:color="auto"/>
            <w:right w:val="none" w:sz="0" w:space="0" w:color="auto"/>
          </w:divBdr>
          <w:divsChild>
            <w:div w:id="119694941">
              <w:marLeft w:val="0"/>
              <w:marRight w:val="0"/>
              <w:marTop w:val="0"/>
              <w:marBottom w:val="0"/>
              <w:divBdr>
                <w:top w:val="none" w:sz="0" w:space="0" w:color="auto"/>
                <w:left w:val="none" w:sz="0" w:space="0" w:color="auto"/>
                <w:bottom w:val="none" w:sz="0" w:space="0" w:color="auto"/>
                <w:right w:val="none" w:sz="0" w:space="0" w:color="auto"/>
              </w:divBdr>
            </w:div>
          </w:divsChild>
        </w:div>
        <w:div w:id="1341278423">
          <w:marLeft w:val="0"/>
          <w:marRight w:val="0"/>
          <w:marTop w:val="0"/>
          <w:marBottom w:val="0"/>
          <w:divBdr>
            <w:top w:val="none" w:sz="0" w:space="0" w:color="auto"/>
            <w:left w:val="none" w:sz="0" w:space="0" w:color="auto"/>
            <w:bottom w:val="none" w:sz="0" w:space="0" w:color="auto"/>
            <w:right w:val="none" w:sz="0" w:space="0" w:color="auto"/>
          </w:divBdr>
          <w:divsChild>
            <w:div w:id="252059352">
              <w:marLeft w:val="0"/>
              <w:marRight w:val="0"/>
              <w:marTop w:val="0"/>
              <w:marBottom w:val="0"/>
              <w:divBdr>
                <w:top w:val="none" w:sz="0" w:space="0" w:color="auto"/>
                <w:left w:val="none" w:sz="0" w:space="0" w:color="auto"/>
                <w:bottom w:val="none" w:sz="0" w:space="0" w:color="auto"/>
                <w:right w:val="none" w:sz="0" w:space="0" w:color="auto"/>
              </w:divBdr>
              <w:divsChild>
                <w:div w:id="409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65277">
      <w:bodyDiv w:val="1"/>
      <w:marLeft w:val="0"/>
      <w:marRight w:val="0"/>
      <w:marTop w:val="0"/>
      <w:marBottom w:val="0"/>
      <w:divBdr>
        <w:top w:val="none" w:sz="0" w:space="0" w:color="auto"/>
        <w:left w:val="none" w:sz="0" w:space="0" w:color="auto"/>
        <w:bottom w:val="none" w:sz="0" w:space="0" w:color="auto"/>
        <w:right w:val="none" w:sz="0" w:space="0" w:color="auto"/>
      </w:divBdr>
    </w:div>
    <w:div w:id="218367694">
      <w:bodyDiv w:val="1"/>
      <w:marLeft w:val="0"/>
      <w:marRight w:val="0"/>
      <w:marTop w:val="0"/>
      <w:marBottom w:val="0"/>
      <w:divBdr>
        <w:top w:val="none" w:sz="0" w:space="0" w:color="auto"/>
        <w:left w:val="none" w:sz="0" w:space="0" w:color="auto"/>
        <w:bottom w:val="none" w:sz="0" w:space="0" w:color="auto"/>
        <w:right w:val="none" w:sz="0" w:space="0" w:color="auto"/>
      </w:divBdr>
    </w:div>
    <w:div w:id="232590571">
      <w:bodyDiv w:val="1"/>
      <w:marLeft w:val="0"/>
      <w:marRight w:val="0"/>
      <w:marTop w:val="0"/>
      <w:marBottom w:val="0"/>
      <w:divBdr>
        <w:top w:val="none" w:sz="0" w:space="0" w:color="auto"/>
        <w:left w:val="none" w:sz="0" w:space="0" w:color="auto"/>
        <w:bottom w:val="none" w:sz="0" w:space="0" w:color="auto"/>
        <w:right w:val="none" w:sz="0" w:space="0" w:color="auto"/>
      </w:divBdr>
    </w:div>
    <w:div w:id="386994390">
      <w:bodyDiv w:val="1"/>
      <w:marLeft w:val="0"/>
      <w:marRight w:val="0"/>
      <w:marTop w:val="0"/>
      <w:marBottom w:val="0"/>
      <w:divBdr>
        <w:top w:val="none" w:sz="0" w:space="0" w:color="auto"/>
        <w:left w:val="none" w:sz="0" w:space="0" w:color="auto"/>
        <w:bottom w:val="none" w:sz="0" w:space="0" w:color="auto"/>
        <w:right w:val="none" w:sz="0" w:space="0" w:color="auto"/>
      </w:divBdr>
    </w:div>
    <w:div w:id="484858513">
      <w:bodyDiv w:val="1"/>
      <w:marLeft w:val="0"/>
      <w:marRight w:val="0"/>
      <w:marTop w:val="0"/>
      <w:marBottom w:val="0"/>
      <w:divBdr>
        <w:top w:val="none" w:sz="0" w:space="0" w:color="auto"/>
        <w:left w:val="none" w:sz="0" w:space="0" w:color="auto"/>
        <w:bottom w:val="none" w:sz="0" w:space="0" w:color="auto"/>
        <w:right w:val="none" w:sz="0" w:space="0" w:color="auto"/>
      </w:divBdr>
    </w:div>
    <w:div w:id="495462602">
      <w:bodyDiv w:val="1"/>
      <w:marLeft w:val="0"/>
      <w:marRight w:val="0"/>
      <w:marTop w:val="0"/>
      <w:marBottom w:val="0"/>
      <w:divBdr>
        <w:top w:val="none" w:sz="0" w:space="0" w:color="auto"/>
        <w:left w:val="none" w:sz="0" w:space="0" w:color="auto"/>
        <w:bottom w:val="none" w:sz="0" w:space="0" w:color="auto"/>
        <w:right w:val="none" w:sz="0" w:space="0" w:color="auto"/>
      </w:divBdr>
    </w:div>
    <w:div w:id="587812717">
      <w:bodyDiv w:val="1"/>
      <w:marLeft w:val="0"/>
      <w:marRight w:val="0"/>
      <w:marTop w:val="0"/>
      <w:marBottom w:val="0"/>
      <w:divBdr>
        <w:top w:val="none" w:sz="0" w:space="0" w:color="auto"/>
        <w:left w:val="none" w:sz="0" w:space="0" w:color="auto"/>
        <w:bottom w:val="none" w:sz="0" w:space="0" w:color="auto"/>
        <w:right w:val="none" w:sz="0" w:space="0" w:color="auto"/>
      </w:divBdr>
    </w:div>
    <w:div w:id="788743615">
      <w:bodyDiv w:val="1"/>
      <w:marLeft w:val="0"/>
      <w:marRight w:val="0"/>
      <w:marTop w:val="0"/>
      <w:marBottom w:val="0"/>
      <w:divBdr>
        <w:top w:val="none" w:sz="0" w:space="0" w:color="auto"/>
        <w:left w:val="none" w:sz="0" w:space="0" w:color="auto"/>
        <w:bottom w:val="none" w:sz="0" w:space="0" w:color="auto"/>
        <w:right w:val="none" w:sz="0" w:space="0" w:color="auto"/>
      </w:divBdr>
    </w:div>
    <w:div w:id="824205760">
      <w:bodyDiv w:val="1"/>
      <w:marLeft w:val="0"/>
      <w:marRight w:val="0"/>
      <w:marTop w:val="0"/>
      <w:marBottom w:val="0"/>
      <w:divBdr>
        <w:top w:val="none" w:sz="0" w:space="0" w:color="auto"/>
        <w:left w:val="none" w:sz="0" w:space="0" w:color="auto"/>
        <w:bottom w:val="none" w:sz="0" w:space="0" w:color="auto"/>
        <w:right w:val="none" w:sz="0" w:space="0" w:color="auto"/>
      </w:divBdr>
    </w:div>
    <w:div w:id="894388121">
      <w:bodyDiv w:val="1"/>
      <w:marLeft w:val="0"/>
      <w:marRight w:val="0"/>
      <w:marTop w:val="0"/>
      <w:marBottom w:val="0"/>
      <w:divBdr>
        <w:top w:val="none" w:sz="0" w:space="0" w:color="auto"/>
        <w:left w:val="none" w:sz="0" w:space="0" w:color="auto"/>
        <w:bottom w:val="none" w:sz="0" w:space="0" w:color="auto"/>
        <w:right w:val="none" w:sz="0" w:space="0" w:color="auto"/>
      </w:divBdr>
      <w:divsChild>
        <w:div w:id="1646861640">
          <w:marLeft w:val="0"/>
          <w:marRight w:val="0"/>
          <w:marTop w:val="0"/>
          <w:marBottom w:val="0"/>
          <w:divBdr>
            <w:top w:val="none" w:sz="0" w:space="0" w:color="auto"/>
            <w:left w:val="none" w:sz="0" w:space="0" w:color="auto"/>
            <w:bottom w:val="none" w:sz="0" w:space="0" w:color="auto"/>
            <w:right w:val="none" w:sz="0" w:space="0" w:color="auto"/>
          </w:divBdr>
        </w:div>
      </w:divsChild>
    </w:div>
    <w:div w:id="922954186">
      <w:bodyDiv w:val="1"/>
      <w:marLeft w:val="0"/>
      <w:marRight w:val="0"/>
      <w:marTop w:val="0"/>
      <w:marBottom w:val="0"/>
      <w:divBdr>
        <w:top w:val="none" w:sz="0" w:space="0" w:color="auto"/>
        <w:left w:val="none" w:sz="0" w:space="0" w:color="auto"/>
        <w:bottom w:val="none" w:sz="0" w:space="0" w:color="auto"/>
        <w:right w:val="none" w:sz="0" w:space="0" w:color="auto"/>
      </w:divBdr>
    </w:div>
    <w:div w:id="1039161267">
      <w:bodyDiv w:val="1"/>
      <w:marLeft w:val="0"/>
      <w:marRight w:val="0"/>
      <w:marTop w:val="0"/>
      <w:marBottom w:val="0"/>
      <w:divBdr>
        <w:top w:val="none" w:sz="0" w:space="0" w:color="auto"/>
        <w:left w:val="none" w:sz="0" w:space="0" w:color="auto"/>
        <w:bottom w:val="none" w:sz="0" w:space="0" w:color="auto"/>
        <w:right w:val="none" w:sz="0" w:space="0" w:color="auto"/>
      </w:divBdr>
      <w:divsChild>
        <w:div w:id="273095263">
          <w:marLeft w:val="0"/>
          <w:marRight w:val="0"/>
          <w:marTop w:val="0"/>
          <w:marBottom w:val="0"/>
          <w:divBdr>
            <w:top w:val="none" w:sz="0" w:space="0" w:color="auto"/>
            <w:left w:val="none" w:sz="0" w:space="0" w:color="auto"/>
            <w:bottom w:val="none" w:sz="0" w:space="0" w:color="auto"/>
            <w:right w:val="none" w:sz="0" w:space="0" w:color="auto"/>
          </w:divBdr>
        </w:div>
        <w:div w:id="1099594859">
          <w:marLeft w:val="0"/>
          <w:marRight w:val="0"/>
          <w:marTop w:val="0"/>
          <w:marBottom w:val="0"/>
          <w:divBdr>
            <w:top w:val="none" w:sz="0" w:space="0" w:color="auto"/>
            <w:left w:val="none" w:sz="0" w:space="0" w:color="auto"/>
            <w:bottom w:val="none" w:sz="0" w:space="0" w:color="auto"/>
            <w:right w:val="none" w:sz="0" w:space="0" w:color="auto"/>
          </w:divBdr>
        </w:div>
        <w:div w:id="1225483933">
          <w:marLeft w:val="0"/>
          <w:marRight w:val="0"/>
          <w:marTop w:val="0"/>
          <w:marBottom w:val="0"/>
          <w:divBdr>
            <w:top w:val="none" w:sz="0" w:space="0" w:color="auto"/>
            <w:left w:val="none" w:sz="0" w:space="0" w:color="auto"/>
            <w:bottom w:val="none" w:sz="0" w:space="0" w:color="auto"/>
            <w:right w:val="none" w:sz="0" w:space="0" w:color="auto"/>
          </w:divBdr>
        </w:div>
      </w:divsChild>
    </w:div>
    <w:div w:id="1152068048">
      <w:bodyDiv w:val="1"/>
      <w:marLeft w:val="0"/>
      <w:marRight w:val="0"/>
      <w:marTop w:val="0"/>
      <w:marBottom w:val="0"/>
      <w:divBdr>
        <w:top w:val="none" w:sz="0" w:space="0" w:color="auto"/>
        <w:left w:val="none" w:sz="0" w:space="0" w:color="auto"/>
        <w:bottom w:val="none" w:sz="0" w:space="0" w:color="auto"/>
        <w:right w:val="none" w:sz="0" w:space="0" w:color="auto"/>
      </w:divBdr>
    </w:div>
    <w:div w:id="1214122977">
      <w:bodyDiv w:val="1"/>
      <w:marLeft w:val="0"/>
      <w:marRight w:val="0"/>
      <w:marTop w:val="0"/>
      <w:marBottom w:val="0"/>
      <w:divBdr>
        <w:top w:val="none" w:sz="0" w:space="0" w:color="auto"/>
        <w:left w:val="none" w:sz="0" w:space="0" w:color="auto"/>
        <w:bottom w:val="none" w:sz="0" w:space="0" w:color="auto"/>
        <w:right w:val="none" w:sz="0" w:space="0" w:color="auto"/>
      </w:divBdr>
    </w:div>
    <w:div w:id="1411273284">
      <w:bodyDiv w:val="1"/>
      <w:marLeft w:val="0"/>
      <w:marRight w:val="0"/>
      <w:marTop w:val="0"/>
      <w:marBottom w:val="0"/>
      <w:divBdr>
        <w:top w:val="none" w:sz="0" w:space="0" w:color="auto"/>
        <w:left w:val="none" w:sz="0" w:space="0" w:color="auto"/>
        <w:bottom w:val="none" w:sz="0" w:space="0" w:color="auto"/>
        <w:right w:val="none" w:sz="0" w:space="0" w:color="auto"/>
      </w:divBdr>
    </w:div>
    <w:div w:id="1440295851">
      <w:bodyDiv w:val="1"/>
      <w:marLeft w:val="0"/>
      <w:marRight w:val="0"/>
      <w:marTop w:val="0"/>
      <w:marBottom w:val="0"/>
      <w:divBdr>
        <w:top w:val="none" w:sz="0" w:space="0" w:color="auto"/>
        <w:left w:val="none" w:sz="0" w:space="0" w:color="auto"/>
        <w:bottom w:val="none" w:sz="0" w:space="0" w:color="auto"/>
        <w:right w:val="none" w:sz="0" w:space="0" w:color="auto"/>
      </w:divBdr>
    </w:div>
    <w:div w:id="1518693187">
      <w:bodyDiv w:val="1"/>
      <w:marLeft w:val="0"/>
      <w:marRight w:val="0"/>
      <w:marTop w:val="0"/>
      <w:marBottom w:val="0"/>
      <w:divBdr>
        <w:top w:val="none" w:sz="0" w:space="0" w:color="auto"/>
        <w:left w:val="none" w:sz="0" w:space="0" w:color="auto"/>
        <w:bottom w:val="none" w:sz="0" w:space="0" w:color="auto"/>
        <w:right w:val="none" w:sz="0" w:space="0" w:color="auto"/>
      </w:divBdr>
      <w:divsChild>
        <w:div w:id="160122480">
          <w:marLeft w:val="0"/>
          <w:marRight w:val="0"/>
          <w:marTop w:val="0"/>
          <w:marBottom w:val="0"/>
          <w:divBdr>
            <w:top w:val="single" w:sz="2" w:space="0" w:color="E3E3E3"/>
            <w:left w:val="single" w:sz="2" w:space="0" w:color="E3E3E3"/>
            <w:bottom w:val="single" w:sz="2" w:space="0" w:color="E3E3E3"/>
            <w:right w:val="single" w:sz="2" w:space="0" w:color="E3E3E3"/>
          </w:divBdr>
          <w:divsChild>
            <w:div w:id="303972517">
              <w:marLeft w:val="0"/>
              <w:marRight w:val="0"/>
              <w:marTop w:val="100"/>
              <w:marBottom w:val="100"/>
              <w:divBdr>
                <w:top w:val="single" w:sz="2" w:space="0" w:color="E3E3E3"/>
                <w:left w:val="single" w:sz="2" w:space="0" w:color="E3E3E3"/>
                <w:bottom w:val="single" w:sz="2" w:space="0" w:color="E3E3E3"/>
                <w:right w:val="single" w:sz="2" w:space="0" w:color="E3E3E3"/>
              </w:divBdr>
              <w:divsChild>
                <w:div w:id="347879185">
                  <w:marLeft w:val="0"/>
                  <w:marRight w:val="0"/>
                  <w:marTop w:val="0"/>
                  <w:marBottom w:val="0"/>
                  <w:divBdr>
                    <w:top w:val="single" w:sz="2" w:space="0" w:color="E3E3E3"/>
                    <w:left w:val="single" w:sz="2" w:space="0" w:color="E3E3E3"/>
                    <w:bottom w:val="single" w:sz="2" w:space="0" w:color="E3E3E3"/>
                    <w:right w:val="single" w:sz="2" w:space="0" w:color="E3E3E3"/>
                  </w:divBdr>
                  <w:divsChild>
                    <w:div w:id="517692630">
                      <w:marLeft w:val="0"/>
                      <w:marRight w:val="0"/>
                      <w:marTop w:val="0"/>
                      <w:marBottom w:val="0"/>
                      <w:divBdr>
                        <w:top w:val="single" w:sz="2" w:space="0" w:color="E3E3E3"/>
                        <w:left w:val="single" w:sz="2" w:space="0" w:color="E3E3E3"/>
                        <w:bottom w:val="single" w:sz="2" w:space="0" w:color="E3E3E3"/>
                        <w:right w:val="single" w:sz="2" w:space="0" w:color="E3E3E3"/>
                      </w:divBdr>
                      <w:divsChild>
                        <w:div w:id="744377423">
                          <w:marLeft w:val="0"/>
                          <w:marRight w:val="0"/>
                          <w:marTop w:val="0"/>
                          <w:marBottom w:val="0"/>
                          <w:divBdr>
                            <w:top w:val="single" w:sz="2" w:space="0" w:color="E3E3E3"/>
                            <w:left w:val="single" w:sz="2" w:space="0" w:color="E3E3E3"/>
                            <w:bottom w:val="single" w:sz="2" w:space="0" w:color="E3E3E3"/>
                            <w:right w:val="single" w:sz="2" w:space="0" w:color="E3E3E3"/>
                          </w:divBdr>
                          <w:divsChild>
                            <w:div w:id="1225601732">
                              <w:marLeft w:val="0"/>
                              <w:marRight w:val="0"/>
                              <w:marTop w:val="0"/>
                              <w:marBottom w:val="0"/>
                              <w:divBdr>
                                <w:top w:val="single" w:sz="2" w:space="0" w:color="E3E3E3"/>
                                <w:left w:val="single" w:sz="2" w:space="0" w:color="E3E3E3"/>
                                <w:bottom w:val="single" w:sz="2" w:space="0" w:color="E3E3E3"/>
                                <w:right w:val="single" w:sz="2" w:space="0" w:color="E3E3E3"/>
                              </w:divBdr>
                              <w:divsChild>
                                <w:div w:id="938607281">
                                  <w:marLeft w:val="0"/>
                                  <w:marRight w:val="0"/>
                                  <w:marTop w:val="0"/>
                                  <w:marBottom w:val="0"/>
                                  <w:divBdr>
                                    <w:top w:val="single" w:sz="2" w:space="0" w:color="E3E3E3"/>
                                    <w:left w:val="single" w:sz="2" w:space="0" w:color="E3E3E3"/>
                                    <w:bottom w:val="single" w:sz="2" w:space="0" w:color="E3E3E3"/>
                                    <w:right w:val="single" w:sz="2" w:space="0" w:color="E3E3E3"/>
                                  </w:divBdr>
                                  <w:divsChild>
                                    <w:div w:id="1318268836">
                                      <w:marLeft w:val="0"/>
                                      <w:marRight w:val="0"/>
                                      <w:marTop w:val="0"/>
                                      <w:marBottom w:val="0"/>
                                      <w:divBdr>
                                        <w:top w:val="single" w:sz="2" w:space="0" w:color="E3E3E3"/>
                                        <w:left w:val="single" w:sz="2" w:space="0" w:color="E3E3E3"/>
                                        <w:bottom w:val="single" w:sz="2" w:space="0" w:color="E3E3E3"/>
                                        <w:right w:val="single" w:sz="2" w:space="0" w:color="E3E3E3"/>
                                      </w:divBdr>
                                      <w:divsChild>
                                        <w:div w:id="11077757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81363625">
          <w:marLeft w:val="0"/>
          <w:marRight w:val="0"/>
          <w:marTop w:val="0"/>
          <w:marBottom w:val="0"/>
          <w:divBdr>
            <w:top w:val="single" w:sz="2" w:space="0" w:color="E3E3E3"/>
            <w:left w:val="single" w:sz="2" w:space="0" w:color="E3E3E3"/>
            <w:bottom w:val="single" w:sz="2" w:space="0" w:color="E3E3E3"/>
            <w:right w:val="single" w:sz="2" w:space="0" w:color="E3E3E3"/>
          </w:divBdr>
          <w:divsChild>
            <w:div w:id="1475683110">
              <w:marLeft w:val="0"/>
              <w:marRight w:val="0"/>
              <w:marTop w:val="100"/>
              <w:marBottom w:val="100"/>
              <w:divBdr>
                <w:top w:val="single" w:sz="2" w:space="0" w:color="E3E3E3"/>
                <w:left w:val="single" w:sz="2" w:space="0" w:color="E3E3E3"/>
                <w:bottom w:val="single" w:sz="2" w:space="0" w:color="E3E3E3"/>
                <w:right w:val="single" w:sz="2" w:space="0" w:color="E3E3E3"/>
              </w:divBdr>
              <w:divsChild>
                <w:div w:id="1960183580">
                  <w:marLeft w:val="0"/>
                  <w:marRight w:val="0"/>
                  <w:marTop w:val="0"/>
                  <w:marBottom w:val="0"/>
                  <w:divBdr>
                    <w:top w:val="single" w:sz="2" w:space="0" w:color="E3E3E3"/>
                    <w:left w:val="single" w:sz="2" w:space="0" w:color="E3E3E3"/>
                    <w:bottom w:val="single" w:sz="2" w:space="0" w:color="E3E3E3"/>
                    <w:right w:val="single" w:sz="2" w:space="0" w:color="E3E3E3"/>
                  </w:divBdr>
                  <w:divsChild>
                    <w:div w:id="435098564">
                      <w:marLeft w:val="0"/>
                      <w:marRight w:val="0"/>
                      <w:marTop w:val="0"/>
                      <w:marBottom w:val="0"/>
                      <w:divBdr>
                        <w:top w:val="single" w:sz="2" w:space="0" w:color="E3E3E3"/>
                        <w:left w:val="single" w:sz="2" w:space="0" w:color="E3E3E3"/>
                        <w:bottom w:val="single" w:sz="2" w:space="0" w:color="E3E3E3"/>
                        <w:right w:val="single" w:sz="2" w:space="0" w:color="E3E3E3"/>
                      </w:divBdr>
                      <w:divsChild>
                        <w:div w:id="2119719479">
                          <w:marLeft w:val="0"/>
                          <w:marRight w:val="0"/>
                          <w:marTop w:val="0"/>
                          <w:marBottom w:val="0"/>
                          <w:divBdr>
                            <w:top w:val="single" w:sz="2" w:space="0" w:color="E3E3E3"/>
                            <w:left w:val="single" w:sz="2" w:space="0" w:color="E3E3E3"/>
                            <w:bottom w:val="single" w:sz="2" w:space="0" w:color="E3E3E3"/>
                            <w:right w:val="single" w:sz="2" w:space="0" w:color="E3E3E3"/>
                          </w:divBdr>
                          <w:divsChild>
                            <w:div w:id="1543252251">
                              <w:marLeft w:val="0"/>
                              <w:marRight w:val="0"/>
                              <w:marTop w:val="0"/>
                              <w:marBottom w:val="0"/>
                              <w:divBdr>
                                <w:top w:val="single" w:sz="2" w:space="0" w:color="E3E3E3"/>
                                <w:left w:val="single" w:sz="2" w:space="0" w:color="E3E3E3"/>
                                <w:bottom w:val="single" w:sz="2" w:space="0" w:color="E3E3E3"/>
                                <w:right w:val="single" w:sz="2" w:space="0" w:color="E3E3E3"/>
                              </w:divBdr>
                              <w:divsChild>
                                <w:div w:id="1241258148">
                                  <w:marLeft w:val="0"/>
                                  <w:marRight w:val="0"/>
                                  <w:marTop w:val="0"/>
                                  <w:marBottom w:val="0"/>
                                  <w:divBdr>
                                    <w:top w:val="single" w:sz="2" w:space="0" w:color="E3E3E3"/>
                                    <w:left w:val="single" w:sz="2" w:space="0" w:color="E3E3E3"/>
                                    <w:bottom w:val="single" w:sz="2" w:space="0" w:color="E3E3E3"/>
                                    <w:right w:val="single" w:sz="2" w:space="0" w:color="E3E3E3"/>
                                  </w:divBdr>
                                  <w:divsChild>
                                    <w:div w:id="12588296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36500254">
                      <w:marLeft w:val="0"/>
                      <w:marRight w:val="0"/>
                      <w:marTop w:val="0"/>
                      <w:marBottom w:val="0"/>
                      <w:divBdr>
                        <w:top w:val="single" w:sz="2" w:space="0" w:color="E3E3E3"/>
                        <w:left w:val="single" w:sz="2" w:space="0" w:color="E3E3E3"/>
                        <w:bottom w:val="single" w:sz="2" w:space="0" w:color="E3E3E3"/>
                        <w:right w:val="single" w:sz="2" w:space="0" w:color="E3E3E3"/>
                      </w:divBdr>
                      <w:divsChild>
                        <w:div w:id="1286808187">
                          <w:marLeft w:val="0"/>
                          <w:marRight w:val="0"/>
                          <w:marTop w:val="0"/>
                          <w:marBottom w:val="0"/>
                          <w:divBdr>
                            <w:top w:val="single" w:sz="2" w:space="0" w:color="E3E3E3"/>
                            <w:left w:val="single" w:sz="2" w:space="0" w:color="E3E3E3"/>
                            <w:bottom w:val="single" w:sz="2" w:space="0" w:color="E3E3E3"/>
                            <w:right w:val="single" w:sz="2" w:space="0" w:color="E3E3E3"/>
                          </w:divBdr>
                          <w:divsChild>
                            <w:div w:id="905066742">
                              <w:marLeft w:val="0"/>
                              <w:marRight w:val="0"/>
                              <w:marTop w:val="0"/>
                              <w:marBottom w:val="0"/>
                              <w:divBdr>
                                <w:top w:val="single" w:sz="2" w:space="0" w:color="E3E3E3"/>
                                <w:left w:val="single" w:sz="2" w:space="0" w:color="E3E3E3"/>
                                <w:bottom w:val="single" w:sz="2" w:space="0" w:color="E3E3E3"/>
                                <w:right w:val="single" w:sz="2" w:space="0" w:color="E3E3E3"/>
                              </w:divBdr>
                              <w:divsChild>
                                <w:div w:id="322970114">
                                  <w:marLeft w:val="0"/>
                                  <w:marRight w:val="0"/>
                                  <w:marTop w:val="0"/>
                                  <w:marBottom w:val="0"/>
                                  <w:divBdr>
                                    <w:top w:val="single" w:sz="2" w:space="0" w:color="E3E3E3"/>
                                    <w:left w:val="single" w:sz="2" w:space="0" w:color="E3E3E3"/>
                                    <w:bottom w:val="single" w:sz="2" w:space="0" w:color="E3E3E3"/>
                                    <w:right w:val="single" w:sz="2" w:space="0" w:color="E3E3E3"/>
                                  </w:divBdr>
                                  <w:divsChild>
                                    <w:div w:id="774208614">
                                      <w:marLeft w:val="0"/>
                                      <w:marRight w:val="0"/>
                                      <w:marTop w:val="0"/>
                                      <w:marBottom w:val="0"/>
                                      <w:divBdr>
                                        <w:top w:val="single" w:sz="2" w:space="2" w:color="E3E3E3"/>
                                        <w:left w:val="single" w:sz="2" w:space="0" w:color="E3E3E3"/>
                                        <w:bottom w:val="single" w:sz="2" w:space="0" w:color="E3E3E3"/>
                                        <w:right w:val="single" w:sz="2" w:space="0" w:color="E3E3E3"/>
                                      </w:divBdr>
                                      <w:divsChild>
                                        <w:div w:id="1737381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715689163">
      <w:bodyDiv w:val="1"/>
      <w:marLeft w:val="0"/>
      <w:marRight w:val="0"/>
      <w:marTop w:val="0"/>
      <w:marBottom w:val="0"/>
      <w:divBdr>
        <w:top w:val="none" w:sz="0" w:space="0" w:color="auto"/>
        <w:left w:val="none" w:sz="0" w:space="0" w:color="auto"/>
        <w:bottom w:val="none" w:sz="0" w:space="0" w:color="auto"/>
        <w:right w:val="none" w:sz="0" w:space="0" w:color="auto"/>
      </w:divBdr>
    </w:div>
    <w:div w:id="1758135734">
      <w:bodyDiv w:val="1"/>
      <w:marLeft w:val="0"/>
      <w:marRight w:val="0"/>
      <w:marTop w:val="0"/>
      <w:marBottom w:val="0"/>
      <w:divBdr>
        <w:top w:val="none" w:sz="0" w:space="0" w:color="auto"/>
        <w:left w:val="none" w:sz="0" w:space="0" w:color="auto"/>
        <w:bottom w:val="none" w:sz="0" w:space="0" w:color="auto"/>
        <w:right w:val="none" w:sz="0" w:space="0" w:color="auto"/>
      </w:divBdr>
      <w:divsChild>
        <w:div w:id="21790543">
          <w:marLeft w:val="0"/>
          <w:marRight w:val="0"/>
          <w:marTop w:val="0"/>
          <w:marBottom w:val="0"/>
          <w:divBdr>
            <w:top w:val="none" w:sz="0" w:space="0" w:color="auto"/>
            <w:left w:val="none" w:sz="0" w:space="0" w:color="auto"/>
            <w:bottom w:val="none" w:sz="0" w:space="0" w:color="auto"/>
            <w:right w:val="none" w:sz="0" w:space="0" w:color="auto"/>
          </w:divBdr>
        </w:div>
        <w:div w:id="180752872">
          <w:marLeft w:val="0"/>
          <w:marRight w:val="0"/>
          <w:marTop w:val="0"/>
          <w:marBottom w:val="0"/>
          <w:divBdr>
            <w:top w:val="none" w:sz="0" w:space="0" w:color="auto"/>
            <w:left w:val="none" w:sz="0" w:space="0" w:color="auto"/>
            <w:bottom w:val="none" w:sz="0" w:space="0" w:color="auto"/>
            <w:right w:val="none" w:sz="0" w:space="0" w:color="auto"/>
          </w:divBdr>
        </w:div>
        <w:div w:id="229459789">
          <w:marLeft w:val="0"/>
          <w:marRight w:val="0"/>
          <w:marTop w:val="0"/>
          <w:marBottom w:val="0"/>
          <w:divBdr>
            <w:top w:val="none" w:sz="0" w:space="0" w:color="auto"/>
            <w:left w:val="none" w:sz="0" w:space="0" w:color="auto"/>
            <w:bottom w:val="none" w:sz="0" w:space="0" w:color="auto"/>
            <w:right w:val="none" w:sz="0" w:space="0" w:color="auto"/>
          </w:divBdr>
        </w:div>
        <w:div w:id="314067467">
          <w:marLeft w:val="0"/>
          <w:marRight w:val="0"/>
          <w:marTop w:val="0"/>
          <w:marBottom w:val="0"/>
          <w:divBdr>
            <w:top w:val="none" w:sz="0" w:space="0" w:color="auto"/>
            <w:left w:val="none" w:sz="0" w:space="0" w:color="auto"/>
            <w:bottom w:val="none" w:sz="0" w:space="0" w:color="auto"/>
            <w:right w:val="none" w:sz="0" w:space="0" w:color="auto"/>
          </w:divBdr>
        </w:div>
        <w:div w:id="406264183">
          <w:marLeft w:val="0"/>
          <w:marRight w:val="0"/>
          <w:marTop w:val="0"/>
          <w:marBottom w:val="0"/>
          <w:divBdr>
            <w:top w:val="none" w:sz="0" w:space="0" w:color="auto"/>
            <w:left w:val="none" w:sz="0" w:space="0" w:color="auto"/>
            <w:bottom w:val="none" w:sz="0" w:space="0" w:color="auto"/>
            <w:right w:val="none" w:sz="0" w:space="0" w:color="auto"/>
          </w:divBdr>
        </w:div>
        <w:div w:id="530069047">
          <w:marLeft w:val="0"/>
          <w:marRight w:val="0"/>
          <w:marTop w:val="0"/>
          <w:marBottom w:val="0"/>
          <w:divBdr>
            <w:top w:val="none" w:sz="0" w:space="0" w:color="auto"/>
            <w:left w:val="none" w:sz="0" w:space="0" w:color="auto"/>
            <w:bottom w:val="none" w:sz="0" w:space="0" w:color="auto"/>
            <w:right w:val="none" w:sz="0" w:space="0" w:color="auto"/>
          </w:divBdr>
        </w:div>
        <w:div w:id="661348320">
          <w:marLeft w:val="0"/>
          <w:marRight w:val="0"/>
          <w:marTop w:val="0"/>
          <w:marBottom w:val="0"/>
          <w:divBdr>
            <w:top w:val="none" w:sz="0" w:space="0" w:color="auto"/>
            <w:left w:val="none" w:sz="0" w:space="0" w:color="auto"/>
            <w:bottom w:val="none" w:sz="0" w:space="0" w:color="auto"/>
            <w:right w:val="none" w:sz="0" w:space="0" w:color="auto"/>
          </w:divBdr>
        </w:div>
        <w:div w:id="851191509">
          <w:marLeft w:val="0"/>
          <w:marRight w:val="0"/>
          <w:marTop w:val="0"/>
          <w:marBottom w:val="0"/>
          <w:divBdr>
            <w:top w:val="none" w:sz="0" w:space="0" w:color="auto"/>
            <w:left w:val="none" w:sz="0" w:space="0" w:color="auto"/>
            <w:bottom w:val="none" w:sz="0" w:space="0" w:color="auto"/>
            <w:right w:val="none" w:sz="0" w:space="0" w:color="auto"/>
          </w:divBdr>
        </w:div>
        <w:div w:id="1199900866">
          <w:marLeft w:val="0"/>
          <w:marRight w:val="0"/>
          <w:marTop w:val="0"/>
          <w:marBottom w:val="0"/>
          <w:divBdr>
            <w:top w:val="none" w:sz="0" w:space="0" w:color="auto"/>
            <w:left w:val="none" w:sz="0" w:space="0" w:color="auto"/>
            <w:bottom w:val="none" w:sz="0" w:space="0" w:color="auto"/>
            <w:right w:val="none" w:sz="0" w:space="0" w:color="auto"/>
          </w:divBdr>
        </w:div>
        <w:div w:id="1885945956">
          <w:marLeft w:val="0"/>
          <w:marRight w:val="0"/>
          <w:marTop w:val="0"/>
          <w:marBottom w:val="0"/>
          <w:divBdr>
            <w:top w:val="none" w:sz="0" w:space="0" w:color="auto"/>
            <w:left w:val="none" w:sz="0" w:space="0" w:color="auto"/>
            <w:bottom w:val="none" w:sz="0" w:space="0" w:color="auto"/>
            <w:right w:val="none" w:sz="0" w:space="0" w:color="auto"/>
          </w:divBdr>
        </w:div>
        <w:div w:id="1937444919">
          <w:marLeft w:val="0"/>
          <w:marRight w:val="0"/>
          <w:marTop w:val="0"/>
          <w:marBottom w:val="0"/>
          <w:divBdr>
            <w:top w:val="none" w:sz="0" w:space="0" w:color="auto"/>
            <w:left w:val="none" w:sz="0" w:space="0" w:color="auto"/>
            <w:bottom w:val="none" w:sz="0" w:space="0" w:color="auto"/>
            <w:right w:val="none" w:sz="0" w:space="0" w:color="auto"/>
          </w:divBdr>
        </w:div>
      </w:divsChild>
    </w:div>
    <w:div w:id="1797718620">
      <w:bodyDiv w:val="1"/>
      <w:marLeft w:val="0"/>
      <w:marRight w:val="0"/>
      <w:marTop w:val="0"/>
      <w:marBottom w:val="0"/>
      <w:divBdr>
        <w:top w:val="none" w:sz="0" w:space="0" w:color="auto"/>
        <w:left w:val="none" w:sz="0" w:space="0" w:color="auto"/>
        <w:bottom w:val="none" w:sz="0" w:space="0" w:color="auto"/>
        <w:right w:val="none" w:sz="0" w:space="0" w:color="auto"/>
      </w:divBdr>
    </w:div>
    <w:div w:id="1864781685">
      <w:bodyDiv w:val="1"/>
      <w:marLeft w:val="0"/>
      <w:marRight w:val="0"/>
      <w:marTop w:val="0"/>
      <w:marBottom w:val="0"/>
      <w:divBdr>
        <w:top w:val="none" w:sz="0" w:space="0" w:color="auto"/>
        <w:left w:val="none" w:sz="0" w:space="0" w:color="auto"/>
        <w:bottom w:val="none" w:sz="0" w:space="0" w:color="auto"/>
        <w:right w:val="none" w:sz="0" w:space="0" w:color="auto"/>
      </w:divBdr>
    </w:div>
    <w:div w:id="1908564024">
      <w:bodyDiv w:val="1"/>
      <w:marLeft w:val="0"/>
      <w:marRight w:val="0"/>
      <w:marTop w:val="0"/>
      <w:marBottom w:val="0"/>
      <w:divBdr>
        <w:top w:val="none" w:sz="0" w:space="0" w:color="auto"/>
        <w:left w:val="none" w:sz="0" w:space="0" w:color="auto"/>
        <w:bottom w:val="none" w:sz="0" w:space="0" w:color="auto"/>
        <w:right w:val="none" w:sz="0" w:space="0" w:color="auto"/>
      </w:divBdr>
    </w:div>
    <w:div w:id="1983150631">
      <w:bodyDiv w:val="1"/>
      <w:marLeft w:val="0"/>
      <w:marRight w:val="0"/>
      <w:marTop w:val="0"/>
      <w:marBottom w:val="0"/>
      <w:divBdr>
        <w:top w:val="none" w:sz="0" w:space="0" w:color="auto"/>
        <w:left w:val="none" w:sz="0" w:space="0" w:color="auto"/>
        <w:bottom w:val="none" w:sz="0" w:space="0" w:color="auto"/>
        <w:right w:val="none" w:sz="0" w:space="0" w:color="auto"/>
      </w:divBdr>
    </w:div>
    <w:div w:id="2006081564">
      <w:bodyDiv w:val="1"/>
      <w:marLeft w:val="0"/>
      <w:marRight w:val="0"/>
      <w:marTop w:val="0"/>
      <w:marBottom w:val="0"/>
      <w:divBdr>
        <w:top w:val="none" w:sz="0" w:space="0" w:color="auto"/>
        <w:left w:val="none" w:sz="0" w:space="0" w:color="auto"/>
        <w:bottom w:val="none" w:sz="0" w:space="0" w:color="auto"/>
        <w:right w:val="none" w:sz="0" w:space="0" w:color="auto"/>
      </w:divBdr>
    </w:div>
    <w:div w:id="2022773421">
      <w:bodyDiv w:val="1"/>
      <w:marLeft w:val="0"/>
      <w:marRight w:val="0"/>
      <w:marTop w:val="0"/>
      <w:marBottom w:val="0"/>
      <w:divBdr>
        <w:top w:val="none" w:sz="0" w:space="0" w:color="auto"/>
        <w:left w:val="none" w:sz="0" w:space="0" w:color="auto"/>
        <w:bottom w:val="none" w:sz="0" w:space="0" w:color="auto"/>
        <w:right w:val="none" w:sz="0" w:space="0" w:color="auto"/>
      </w:divBdr>
    </w:div>
    <w:div w:id="210445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re.ac.uk/about-us/campus/sports" TargetMode="External"/><Relationship Id="rId21" Type="http://schemas.openxmlformats.org/officeDocument/2006/relationships/hyperlink" Target="https://uogcloud.sharepoint.com/sites/RobertRankineHandoverFebruary2023-DS-SRG/Shared%20Documents/General/2.%20Handbook%20feedback/Archive/V1%20-%20pre-LQRC%20edits/23-24%20Programme-Handbook-Template_Draft%201.docx" TargetMode="External"/><Relationship Id="rId42" Type="http://schemas.openxmlformats.org/officeDocument/2006/relationships/hyperlink" Target="https://studentcentre.gre.ac.uk/support/create-mhselfreferral" TargetMode="External"/><Relationship Id="rId63" Type="http://schemas.openxmlformats.org/officeDocument/2006/relationships/hyperlink" Target="https://www.gre.ac.uk/finance/fees/fees-for-changing-courses" TargetMode="External"/><Relationship Id="rId84" Type="http://schemas.openxmlformats.org/officeDocument/2006/relationships/hyperlink" Target="https://www.gre.ac.uk/academicskills" TargetMode="External"/><Relationship Id="rId138" Type="http://schemas.openxmlformats.org/officeDocument/2006/relationships/hyperlink" Target="https://www.gre.ac.uk/quality-assurance/university-of-greenwich-staff/module-management" TargetMode="External"/><Relationship Id="rId107" Type="http://schemas.openxmlformats.org/officeDocument/2006/relationships/hyperlink" Target="https://www.greenwichsu.co.uk/advice" TargetMode="External"/><Relationship Id="rId11" Type="http://schemas.openxmlformats.org/officeDocument/2006/relationships/image" Target="media/image1.jpeg"/><Relationship Id="rId32" Type="http://schemas.openxmlformats.org/officeDocument/2006/relationships/hyperlink" Target="https://www.gre.ac.uk/finance" TargetMode="External"/><Relationship Id="rId53" Type="http://schemas.openxmlformats.org/officeDocument/2006/relationships/hyperlink" Target="https://www.gre.ac.uk/visa/during-your-studies/international-student-advice-service" TargetMode="External"/><Relationship Id="rId74" Type="http://schemas.openxmlformats.org/officeDocument/2006/relationships/hyperlink" Target="https://libguides.gre.ac.uk/library" TargetMode="External"/><Relationship Id="rId128" Type="http://schemas.openxmlformats.org/officeDocument/2006/relationships/hyperlink" Target="https://www.gre.ac.uk/about-us/governance/safety/policy" TargetMode="External"/><Relationship Id="rId5" Type="http://schemas.openxmlformats.org/officeDocument/2006/relationships/numbering" Target="numbering.xml"/><Relationship Id="rId90" Type="http://schemas.openxmlformats.org/officeDocument/2006/relationships/hyperlink" Target="https://www.gre.ac.uk/it-and-library/infosec/protect-yourself/mfa" TargetMode="External"/><Relationship Id="rId95" Type="http://schemas.openxmlformats.org/officeDocument/2006/relationships/hyperlink" Target="https://libguides.gre.ac.uk/studiosity" TargetMode="External"/><Relationship Id="rId22" Type="http://schemas.openxmlformats.org/officeDocument/2006/relationships/hyperlink" Target="https://www.gre.ac.uk/welcome/registration" TargetMode="External"/><Relationship Id="rId27" Type="http://schemas.openxmlformats.org/officeDocument/2006/relationships/hyperlink" Target="https://portal.gre.ac.uk/students" TargetMode="External"/><Relationship Id="rId43" Type="http://schemas.openxmlformats.org/officeDocument/2006/relationships/hyperlink" Target="https://reportandsupport.gre.ac.uk/report/refer-someone-else" TargetMode="External"/><Relationship Id="rId48" Type="http://schemas.openxmlformats.org/officeDocument/2006/relationships/hyperlink" Target="https://www.gre.ac.uk/articles/public-relations/safezone" TargetMode="External"/><Relationship Id="rId64" Type="http://schemas.openxmlformats.org/officeDocument/2006/relationships/hyperlink" Target="https://www.gre.ac.uk/accommodation" TargetMode="External"/><Relationship Id="rId69" Type="http://schemas.openxmlformats.org/officeDocument/2006/relationships/hyperlink" Target="https://studentcentre.gre.ac.uk/support/create-sfselfreferral" TargetMode="External"/><Relationship Id="rId113" Type="http://schemas.openxmlformats.org/officeDocument/2006/relationships/hyperlink" Target="mailto:Academic%20representation" TargetMode="External"/><Relationship Id="rId118" Type="http://schemas.openxmlformats.org/officeDocument/2006/relationships/hyperlink" Target="mailto:sports@gre.ac.uk" TargetMode="External"/><Relationship Id="rId134" Type="http://schemas.openxmlformats.org/officeDocument/2006/relationships/hyperlink" Target="https://www.gre.ac.uk/articles/public-relations/campus-security" TargetMode="External"/><Relationship Id="rId139" Type="http://schemas.openxmlformats.org/officeDocument/2006/relationships/hyperlink" Target="https://www.gre.ac.uk/quality-assurance/university-of-greenwich-staff/programme-management" TargetMode="External"/><Relationship Id="rId80" Type="http://schemas.openxmlformats.org/officeDocument/2006/relationships/hyperlink" Target="https://libcal.gre.ac.uk/calendar/workshop?cid=6704&amp;t=g&amp;d=0000-00-00&amp;cal=6704&amp;inc=0" TargetMode="External"/><Relationship Id="rId85" Type="http://schemas.openxmlformats.org/officeDocument/2006/relationships/hyperlink" Target="https://docs.gre.ac.uk/rep/information-and-library-services/ai-guidance" TargetMode="External"/><Relationship Id="rId12" Type="http://schemas.openxmlformats.org/officeDocument/2006/relationships/image" Target="media/image2.png"/><Relationship Id="rId17" Type="http://schemas.openxmlformats.org/officeDocument/2006/relationships/hyperlink" Target="https://docs.gre.ac.uk/rep/sas/term-dates" TargetMode="External"/><Relationship Id="rId33" Type="http://schemas.openxmlformats.org/officeDocument/2006/relationships/hyperlink" Target="https://docs.gre.ac.uk/rep/sas/student-complaints-procedure" TargetMode="External"/><Relationship Id="rId38" Type="http://schemas.openxmlformats.org/officeDocument/2006/relationships/hyperlink" Target="https://www.gre.ac.uk/support/care-leavers" TargetMode="External"/><Relationship Id="rId59" Type="http://schemas.openxmlformats.org/officeDocument/2006/relationships/hyperlink" Target="mailto:Student%20Visa%20%3cT4compliance@greenwich.ac.uk%3e" TargetMode="External"/><Relationship Id="rId103" Type="http://schemas.openxmlformats.org/officeDocument/2006/relationships/hyperlink" Target="https://www.gre.ac.uk/support/wellbeing" TargetMode="External"/><Relationship Id="rId108" Type="http://schemas.openxmlformats.org/officeDocument/2006/relationships/hyperlink" Target="https://docs.gre.ac.uk/rep/sas/academic-misconduct-policy-and-procedure-taught-awards" TargetMode="External"/><Relationship Id="rId124" Type="http://schemas.openxmlformats.org/officeDocument/2006/relationships/hyperlink" Target="https://www.gre.ac.uk/careers" TargetMode="External"/><Relationship Id="rId129" Type="http://schemas.openxmlformats.org/officeDocument/2006/relationships/hyperlink" Target="https://app.uk2.sheassure.net/UoG/p/uog383964hi" TargetMode="External"/><Relationship Id="rId54" Type="http://schemas.openxmlformats.org/officeDocument/2006/relationships/hyperlink" Target="https://www.gre.ac.uk/docs/rep/sas/student-disciplinary-procedure" TargetMode="External"/><Relationship Id="rId70" Type="http://schemas.openxmlformats.org/officeDocument/2006/relationships/hyperlink" Target="https://www.gre.ac.uk/finance/funding-your-studies/scholarships-and-bursaries" TargetMode="External"/><Relationship Id="rId75" Type="http://schemas.openxmlformats.org/officeDocument/2006/relationships/hyperlink" Target="https://www.gre.ac.uk/academicskills" TargetMode="External"/><Relationship Id="rId91" Type="http://schemas.openxmlformats.org/officeDocument/2006/relationships/hyperlink" Target="https://portal.gre.ac.uk/" TargetMode="External"/><Relationship Id="rId96" Type="http://schemas.openxmlformats.org/officeDocument/2006/relationships/hyperlink" Target="https://docs.gre.ac.uk/rep/sas/regulations-governing-the-conduct-of-examinations" TargetMode="External"/><Relationship Id="rId140" Type="http://schemas.openxmlformats.org/officeDocument/2006/relationships/hyperlink" Target="https://docs.gre.ac.uk/rep/sas/assessment-and-feedback-policy"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re.ac.uk/accommodation" TargetMode="External"/><Relationship Id="rId28" Type="http://schemas.openxmlformats.org/officeDocument/2006/relationships/hyperlink" Target="https://www.greenwichsu.co.uk/advice" TargetMode="External"/><Relationship Id="rId49" Type="http://schemas.openxmlformats.org/officeDocument/2006/relationships/hyperlink" Target="https://reportandsupport.gre.ac.uk/" TargetMode="External"/><Relationship Id="rId114" Type="http://schemas.openxmlformats.org/officeDocument/2006/relationships/hyperlink" Target="mailto:reps@gre.ac.uk" TargetMode="External"/><Relationship Id="rId119" Type="http://schemas.openxmlformats.org/officeDocument/2006/relationships/hyperlink" Target="https://www.gre.ac.uk/careers" TargetMode="External"/><Relationship Id="rId44" Type="http://schemas.openxmlformats.org/officeDocument/2006/relationships/hyperlink" Target="https://reportandsupport.gre.ac.uk/report/anonymous" TargetMode="External"/><Relationship Id="rId60" Type="http://schemas.openxmlformats.org/officeDocument/2006/relationships/hyperlink" Target="mailto:studentvisa@greenwich.ac.uk" TargetMode="External"/><Relationship Id="rId65" Type="http://schemas.openxmlformats.org/officeDocument/2006/relationships/hyperlink" Target="https://studentcentre.gre.ac.uk/support/wi-landing/" TargetMode="External"/><Relationship Id="rId81" Type="http://schemas.openxmlformats.org/officeDocument/2006/relationships/hyperlink" Target="https://libcal.gre.ac.uk/appointments" TargetMode="External"/><Relationship Id="rId86" Type="http://schemas.openxmlformats.org/officeDocument/2006/relationships/hyperlink" Target="https://www.gre.ac.uk/it-and-library/connect/wireless" TargetMode="External"/><Relationship Id="rId130" Type="http://schemas.openxmlformats.org/officeDocument/2006/relationships/hyperlink" Target="https://www.gre.ac.uk/articles/public-relations/safezone" TargetMode="External"/><Relationship Id="rId135" Type="http://schemas.openxmlformats.org/officeDocument/2006/relationships/hyperlink" Target="https://www.gre.ac.uk/about-us/governance/safety/contact" TargetMode="External"/><Relationship Id="rId13" Type="http://schemas.openxmlformats.org/officeDocument/2006/relationships/header" Target="header1.xml"/><Relationship Id="rId18" Type="http://schemas.openxmlformats.org/officeDocument/2006/relationships/hyperlink" Target="https://www.gre.ac.uk/student-services/student-attendance-and-engagement" TargetMode="External"/><Relationship Id="rId39" Type="http://schemas.openxmlformats.org/officeDocument/2006/relationships/hyperlink" Target="https://www.gre.ac.uk/support/disability/staart" TargetMode="External"/><Relationship Id="rId109" Type="http://schemas.openxmlformats.org/officeDocument/2006/relationships/hyperlink" Target="https://www.greenwichsu.co.uk/advice" TargetMode="External"/><Relationship Id="rId34" Type="http://schemas.openxmlformats.org/officeDocument/2006/relationships/hyperlink" Target="https://www.gre.ac.uk/awards-ceremonies" TargetMode="External"/><Relationship Id="rId50" Type="http://schemas.openxmlformats.org/officeDocument/2006/relationships/hyperlink" Target="https://www.gre.ac.uk/about-us/governance/student-harassment-and-sexual-misconduct" TargetMode="External"/><Relationship Id="rId55" Type="http://schemas.openxmlformats.org/officeDocument/2006/relationships/hyperlink" Target="https://www.gre.ac.uk/docs/rep/sas/fitness-to-practise-procedure" TargetMode="External"/><Relationship Id="rId76" Type="http://schemas.openxmlformats.org/officeDocument/2006/relationships/hyperlink" Target="https://libguides.gre.ac.uk/librarians/contact" TargetMode="External"/><Relationship Id="rId97" Type="http://schemas.openxmlformats.org/officeDocument/2006/relationships/hyperlink" Target="https://www.gre.ac.uk/support/disability/exam-arrangements" TargetMode="External"/><Relationship Id="rId104" Type="http://schemas.openxmlformats.org/officeDocument/2006/relationships/hyperlink" Target="https://docs.gre.ac.uk/rep/sas/academic-appeals" TargetMode="External"/><Relationship Id="rId120" Type="http://schemas.openxmlformats.org/officeDocument/2006/relationships/hyperlink" Target="https://greenwich.targetconnect.net/" TargetMode="External"/><Relationship Id="rId125" Type="http://schemas.openxmlformats.org/officeDocument/2006/relationships/hyperlink" Target="https://www.gre.ac.uk/awards-ceremonies" TargetMode="External"/><Relationship Id="rId141" Type="http://schemas.openxmlformats.org/officeDocument/2006/relationships/hyperlink" Target="https://docs.gre.ac.uk/rep/sas/academic-misconduct-policy-and-procedure-taught-awards" TargetMode="External"/><Relationship Id="rId14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gre.ac.uk/finance/money-advice/budgeting-and-resources" TargetMode="External"/><Relationship Id="rId92" Type="http://schemas.openxmlformats.org/officeDocument/2006/relationships/hyperlink" Target="https://docs.gre.ac.uk/rep/sas/academic-regs" TargetMode="External"/><Relationship Id="rId2" Type="http://schemas.openxmlformats.org/officeDocument/2006/relationships/customXml" Target="../customXml/item2.xml"/><Relationship Id="rId29" Type="http://schemas.openxmlformats.org/officeDocument/2006/relationships/hyperlink" Target="https://www.gre.ac.uk/support/disability" TargetMode="External"/><Relationship Id="rId24" Type="http://schemas.openxmlformats.org/officeDocument/2006/relationships/hyperlink" Target="https://www.gre.ac.uk/docs/rep/sas/avery-hill-accommodation-guide" TargetMode="External"/><Relationship Id="rId40" Type="http://schemas.openxmlformats.org/officeDocument/2006/relationships/hyperlink" Target="https://www.gre.ac.uk/support" TargetMode="External"/><Relationship Id="rId45" Type="http://schemas.openxmlformats.org/officeDocument/2006/relationships/hyperlink" Target="https://reportandsupport.gre.ac.uk/report/named" TargetMode="External"/><Relationship Id="rId66" Type="http://schemas.openxmlformats.org/officeDocument/2006/relationships/hyperlink" Target="https://www.gre.ac.uk/student-services/support-old/withdrawal-and-interrupt" TargetMode="External"/><Relationship Id="rId87" Type="http://schemas.openxmlformats.org/officeDocument/2006/relationships/hyperlink" Target="https://servicedesk.gre.ac.uk/" TargetMode="External"/><Relationship Id="rId110" Type="http://schemas.openxmlformats.org/officeDocument/2006/relationships/hyperlink" Target="https://www.greenwichsu.co.uk/" TargetMode="External"/><Relationship Id="rId115" Type="http://schemas.openxmlformats.org/officeDocument/2006/relationships/hyperlink" Target="mailto:activities@gre.ac.uk" TargetMode="External"/><Relationship Id="rId131" Type="http://schemas.openxmlformats.org/officeDocument/2006/relationships/hyperlink" Target="https://www.gre.ac.uk/articles/public-relations/safezone" TargetMode="External"/><Relationship Id="rId136" Type="http://schemas.openxmlformats.org/officeDocument/2006/relationships/hyperlink" Target="https://www.gre.ac.uk/about-us/governance/freedom-of-speech" TargetMode="External"/><Relationship Id="rId61" Type="http://schemas.openxmlformats.org/officeDocument/2006/relationships/hyperlink" Target="https://www.gre.ac.uk/docs/rep/sas/programme-change" TargetMode="External"/><Relationship Id="rId82" Type="http://schemas.openxmlformats.org/officeDocument/2006/relationships/hyperlink" Target="https://www.gre.ac.uk/docs/rep/sas/academic-misconduct-policy-and-procedure-taught-awards" TargetMode="External"/><Relationship Id="rId19" Type="http://schemas.openxmlformats.org/officeDocument/2006/relationships/hyperlink" Target="https://www.gre.ac.uk/student-services/student-centres" TargetMode="External"/><Relationship Id="rId14" Type="http://schemas.openxmlformats.org/officeDocument/2006/relationships/footer" Target="footer1.xml"/><Relationship Id="rId30" Type="http://schemas.openxmlformats.org/officeDocument/2006/relationships/hyperlink" Target="https://www.gre.ac.uk/support/disability/study-support" TargetMode="External"/><Relationship Id="rId35" Type="http://schemas.openxmlformats.org/officeDocument/2006/relationships/hyperlink" Target="https://www.gre.ac.uk/support/disability" TargetMode="External"/><Relationship Id="rId56" Type="http://schemas.openxmlformats.org/officeDocument/2006/relationships/hyperlink" Target="https://eur03.safelinks.protection.outlook.com/?url=https%3A%2F%2Fportal.gre.ac.uk%2F&amp;data=05%7C02%7CL.R.Parsons%40greenwich.ac.uk%7Cf9245918282e44ada6ae08deb4cb4ea0%7C3516f40a5ae94956bbab395162e589ce%7C0%7C0%7C639146982452693073%7CUnknown%7CTWFpbGZsb3d8eyJFbXB0eU1hcGkiOnRydWUsIlYiOiIwLjAuMDAwMCIsIlAiOiJXaW4zMiIsIkFOIjoiTWFpbCIsIldUIjoyfQ%3D%3D%7C0%7C%7C%7C&amp;sdata=6qj9Qhox3PrHIOpmxHkHOsZ0IS1YoPbpcmYVDFz1ENI%3D&amp;reserved=0" TargetMode="External"/><Relationship Id="rId77" Type="http://schemas.openxmlformats.org/officeDocument/2006/relationships/hyperlink" Target="file:///C:/Users/ab9469y/Downloads/library%20guides" TargetMode="External"/><Relationship Id="rId100" Type="http://schemas.openxmlformats.org/officeDocument/2006/relationships/hyperlink" Target="https://www.gre.ac.uk/docs/rep/sas/student-complaints-procedure" TargetMode="External"/><Relationship Id="rId105" Type="http://schemas.openxmlformats.org/officeDocument/2006/relationships/hyperlink" Target="https://docs.gre.ac.uk/rep/sas/academic-misconduct-policy-and-procedure-taught-awards" TargetMode="External"/><Relationship Id="rId126" Type="http://schemas.openxmlformats.org/officeDocument/2006/relationships/hyperlink" Target="https://www.gre.ac.uk/alumni" TargetMode="External"/><Relationship Id="rId147"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hyperlink" Target="mailto:wellbeing@gre.ac.uk" TargetMode="External"/><Relationship Id="rId72" Type="http://schemas.openxmlformats.org/officeDocument/2006/relationships/hyperlink" Target="https://www.gre.ac.uk/finance/money-advice" TargetMode="External"/><Relationship Id="rId93" Type="http://schemas.openxmlformats.org/officeDocument/2006/relationships/hyperlink" Target="https://www.studiosity.com/assignment-calculator" TargetMode="External"/><Relationship Id="rId98" Type="http://schemas.openxmlformats.org/officeDocument/2006/relationships/hyperlink" Target="https://docs.gre.ac.uk/rep/sas/examinations-and-assessments-regulations" TargetMode="External"/><Relationship Id="rId121" Type="http://schemas.openxmlformats.org/officeDocument/2006/relationships/hyperlink" Target="mailto:employability@gre.ac.uk" TargetMode="External"/><Relationship Id="rId142" Type="http://schemas.openxmlformats.org/officeDocument/2006/relationships/hyperlink" Target="https://www.gre.ac.uk/research/governance-and-awards/research-integrity" TargetMode="External"/><Relationship Id="rId3" Type="http://schemas.openxmlformats.org/officeDocument/2006/relationships/customXml" Target="../customXml/item3.xml"/><Relationship Id="rId25" Type="http://schemas.openxmlformats.org/officeDocument/2006/relationships/hyperlink" Target="https://www.gre.ac.uk/docs/rep/sas/greenwich-accommodation-guide" TargetMode="External"/><Relationship Id="rId46" Type="http://schemas.openxmlformats.org/officeDocument/2006/relationships/hyperlink" Target="https://reportandsupport.gre.ac.uk/campaigns" TargetMode="External"/><Relationship Id="rId67" Type="http://schemas.openxmlformats.org/officeDocument/2006/relationships/hyperlink" Target="https://www.gre.ac.uk/visa/during-your-studies/interrupting-or-withdrawing-from-study" TargetMode="External"/><Relationship Id="rId116" Type="http://schemas.openxmlformats.org/officeDocument/2006/relationships/hyperlink" Target="https://www.greenwichsu.co.uk/teamgreenwich/" TargetMode="External"/><Relationship Id="rId137" Type="http://schemas.openxmlformats.org/officeDocument/2006/relationships/hyperlink" Target="https://www.gre.ac.uk/student-services/appeals-and-complaints/how-to-submit-student-complaint" TargetMode="External"/><Relationship Id="rId20" Type="http://schemas.openxmlformats.org/officeDocument/2006/relationships/hyperlink" Target="https://studentcentre.gre.ac.uk/knowledgebase/" TargetMode="External"/><Relationship Id="rId41" Type="http://schemas.openxmlformats.org/officeDocument/2006/relationships/hyperlink" Target="https://studentcentre.gre.ac.uk/support/create-dsselfreferral/" TargetMode="External"/><Relationship Id="rId62" Type="http://schemas.openxmlformats.org/officeDocument/2006/relationships/hyperlink" Target="https://www.gre.ac.uk/visa/during-your-studies/changing-your-programme-of-study" TargetMode="External"/><Relationship Id="rId83" Type="http://schemas.openxmlformats.org/officeDocument/2006/relationships/hyperlink" Target="https://libguides.gre.ac.uk/courses/integrity" TargetMode="External"/><Relationship Id="rId88" Type="http://schemas.openxmlformats.org/officeDocument/2006/relationships/hyperlink" Target="https://servicedesk.gre.ac.uk/servicestatus" TargetMode="External"/><Relationship Id="rId111" Type="http://schemas.openxmlformats.org/officeDocument/2006/relationships/hyperlink" Target="https://www.greenwichsu.co.uk/advice/" TargetMode="External"/><Relationship Id="rId132" Type="http://schemas.openxmlformats.org/officeDocument/2006/relationships/hyperlink" Target="https://www.gre.ac.uk/articles/public-relations/safezone" TargetMode="External"/><Relationship Id="rId15" Type="http://schemas.openxmlformats.org/officeDocument/2006/relationships/hyperlink" Target="https://portal.gre.ac.uk/" TargetMode="External"/><Relationship Id="rId36" Type="http://schemas.openxmlformats.org/officeDocument/2006/relationships/hyperlink" Target="https://www.gre.ac.uk/support/counselling" TargetMode="External"/><Relationship Id="rId57" Type="http://schemas.openxmlformats.org/officeDocument/2006/relationships/hyperlink" Target="https://studentcentre.gre.ac.uk/support/create-sfselfreferral" TargetMode="External"/><Relationship Id="rId106" Type="http://schemas.openxmlformats.org/officeDocument/2006/relationships/hyperlink" Target="https://docs.gre.ac.uk/rep/sas/student-attendance-and-engagement-policy" TargetMode="External"/><Relationship Id="rId127" Type="http://schemas.openxmlformats.org/officeDocument/2006/relationships/hyperlink" Target="https://www.gre.ac.uk/articles/planning-and-statistics/university-surveys" TargetMode="External"/><Relationship Id="rId10" Type="http://schemas.openxmlformats.org/officeDocument/2006/relationships/endnotes" Target="endnotes.xml"/><Relationship Id="rId31" Type="http://schemas.openxmlformats.org/officeDocument/2006/relationships/hyperlink" Target="https://www.gre.ac.uk/support/counselling" TargetMode="External"/><Relationship Id="rId52" Type="http://schemas.openxmlformats.org/officeDocument/2006/relationships/hyperlink" Target="https://studentcentre.gre.ac.uk/support/create-dsselfreferral/" TargetMode="External"/><Relationship Id="rId73" Type="http://schemas.openxmlformats.org/officeDocument/2006/relationships/hyperlink" Target="https://libguides.gre.ac.uk/" TargetMode="External"/><Relationship Id="rId78" Type="http://schemas.openxmlformats.org/officeDocument/2006/relationships/hyperlink" Target="https://portal.gre.ac.uk/" TargetMode="External"/><Relationship Id="rId94" Type="http://schemas.openxmlformats.org/officeDocument/2006/relationships/image" Target="media/image4.png"/><Relationship Id="rId99" Type="http://schemas.openxmlformats.org/officeDocument/2006/relationships/hyperlink" Target="https://docs.gre.ac.uk/rep/sas/assessment-and-feedback-policy" TargetMode="External"/><Relationship Id="rId101" Type="http://schemas.openxmlformats.org/officeDocument/2006/relationships/hyperlink" Target="https://reportandsupport.gre.ac.uk/" TargetMode="External"/><Relationship Id="rId122" Type="http://schemas.openxmlformats.org/officeDocument/2006/relationships/hyperlink" Target="https://greenwich.targetconnect.net/" TargetMode="External"/><Relationship Id="rId143" Type="http://schemas.openxmlformats.org/officeDocument/2006/relationships/hyperlink" Target="https://www.gre.ac.uk/docs/rep/sas/student-protection-plan" TargetMode="External"/><Relationship Id="rId148"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gre.ac.uk/docs/rep/sas/medway-accommodation-guide" TargetMode="External"/><Relationship Id="rId47" Type="http://schemas.openxmlformats.org/officeDocument/2006/relationships/hyperlink" Target="https://reportandsupport.gre.ac.uk/" TargetMode="External"/><Relationship Id="rId68" Type="http://schemas.openxmlformats.org/officeDocument/2006/relationships/hyperlink" Target="https://studentcentre.gre.ac.uk/" TargetMode="External"/><Relationship Id="rId89" Type="http://schemas.openxmlformats.org/officeDocument/2006/relationships/hyperlink" Target="https://www.gre.ac.uk/it-and-library/password" TargetMode="External"/><Relationship Id="rId112" Type="http://schemas.openxmlformats.org/officeDocument/2006/relationships/hyperlink" Target="https://www.greenwichsu.co.uk/elections2021/" TargetMode="External"/><Relationship Id="rId133" Type="http://schemas.openxmlformats.org/officeDocument/2006/relationships/hyperlink" Target="https://www.gre.ac.uk/articles/public-relations/staying-safe-on-and-off-campus" TargetMode="External"/><Relationship Id="rId16" Type="http://schemas.openxmlformats.org/officeDocument/2006/relationships/hyperlink" Target="mailto:userid@gre.ac.uk" TargetMode="External"/><Relationship Id="rId37" Type="http://schemas.openxmlformats.org/officeDocument/2006/relationships/hyperlink" Target="https://reportandsupport.gre.ac.uk/" TargetMode="External"/><Relationship Id="rId58" Type="http://schemas.openxmlformats.org/officeDocument/2006/relationships/hyperlink" Target="https://www.gre.ac.uk/finance/fees/fees-for-changing-courses" TargetMode="External"/><Relationship Id="rId79" Type="http://schemas.openxmlformats.org/officeDocument/2006/relationships/hyperlink" Target="https://www.gre.ac.uk/academicskills" TargetMode="External"/><Relationship Id="rId102" Type="http://schemas.openxmlformats.org/officeDocument/2006/relationships/hyperlink" Target="https://www.gre.ac.uk/student-services/support/extenuating-circumstances" TargetMode="External"/><Relationship Id="rId123" Type="http://schemas.openxmlformats.org/officeDocument/2006/relationships/hyperlink" Target="https://www.gre.ac.uk/postgraduate-courses" TargetMode="External"/><Relationship Id="rId144" Type="http://schemas.openxmlformats.org/officeDocument/2006/relationships/hyperlink" Target="mailto:quality@greenwich.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CF1D7828-C00D-4F27-9A16-7204562AA21A}">
    <t:Anchor>
      <t:Comment id="670795709"/>
    </t:Anchor>
    <t:History>
      <t:Event id="{992EE850-C6F0-443F-A7BA-B0FD074E989F}" time="2023-05-25T21:59:09.675Z">
        <t:Attribution userId="S::ts0472q@gre.ac.uk::af5f7eef-4409-46ab-8d2a-0b7e9cd61525" userProvider="AD" userName="Tania Struetzel"/>
        <t:Anchor>
          <t:Comment id="1756804812"/>
        </t:Anchor>
        <t:Create/>
      </t:Event>
      <t:Event id="{86132BB7-9141-41D4-8AD6-DBF800F92C08}" time="2023-05-25T21:59:09.675Z">
        <t:Attribution userId="S::ts0472q@gre.ac.uk::af5f7eef-4409-46ab-8d2a-0b7e9cd61525" userProvider="AD" userName="Tania Struetzel"/>
        <t:Anchor>
          <t:Comment id="1756804812"/>
        </t:Anchor>
        <t:Assign userId="S::ep0900j@gre.ac.uk::dca9a492-d9ae-4825-87ad-6755392ce1f5" userProvider="AD" userName="Emma Pleasant"/>
      </t:Event>
      <t:Event id="{5663A7B6-CDCC-4589-9D50-F861503C986F}" time="2023-05-25T21:59:09.675Z">
        <t:Attribution userId="S::ts0472q@gre.ac.uk::af5f7eef-4409-46ab-8d2a-0b7e9cd61525" userProvider="AD" userName="Tania Struetzel"/>
        <t:Anchor>
          <t:Comment id="1756804812"/>
        </t:Anchor>
        <t:SetTitle title="The student representation section looks fine, I have only made minor amendments. @Emma Pleasant are you happy with this?"/>
      </t:Event>
      <t:Event id="{BB78F0F5-1148-46DA-8EE2-6509C47211CF}" time="2023-05-25T22:01:17.055Z">
        <t:Attribution userId="S::ts0472q@gre.ac.uk::af5f7eef-4409-46ab-8d2a-0b7e9cd61525" userProvider="AD" userName="Tania Struetzel"/>
        <t:Anchor>
          <t:Comment id="1071229043"/>
        </t:Anchor>
        <t:UnassignAll/>
      </t:Event>
      <t:Event id="{BA63AB12-2581-4B9A-A1B1-386FE6526783}" time="2023-05-25T22:01:17.055Z">
        <t:Attribution userId="S::ts0472q@gre.ac.uk::af5f7eef-4409-46ab-8d2a-0b7e9cd61525" userProvider="AD" userName="Tania Struetzel"/>
        <t:Anchor>
          <t:Comment id="1071229043"/>
        </t:Anchor>
        <t:Assign userId="S::sh7955a@gre.ac.uk::df0e602a-ded7-40e4-8882-e1d616735dca" userProvider="AD" userName="Stephanie Holden"/>
      </t:Event>
      <t:Event id="{EAA641E5-D428-4775-AF5B-584E0DF1CDFB}" time="2023-06-12T12:32:50.624Z">
        <t:Attribution userId="S::sh7955a@gre.ac.uk::df0e602a-ded7-40e4-8882-e1d616735dca" userProvider="AD" userName="Stephanie Holde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4B615B659494D9947A756AF16A310" ma:contentTypeVersion="3" ma:contentTypeDescription="Create a new document." ma:contentTypeScope="" ma:versionID="301ce068a314619b160aaf03372894f6">
  <xsd:schema xmlns:xsd="http://www.w3.org/2001/XMLSchema" xmlns:xs="http://www.w3.org/2001/XMLSchema" xmlns:p="http://schemas.microsoft.com/office/2006/metadata/properties" xmlns:ns2="1886d419-18db-4331-a262-4a59f646f6ed" targetNamespace="http://schemas.microsoft.com/office/2006/metadata/properties" ma:root="true" ma:fieldsID="734dec94ae0dcf149bb70df8ca7bfd7b" ns2:_="">
    <xsd:import namespace="1886d419-18db-4331-a262-4a59f646f6e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6d419-18db-4331-a262-4a59f646f6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D1AE46-A1C3-4327-8BBF-52EF77B89452}"/>
</file>

<file path=customXml/itemProps2.xml><?xml version="1.0" encoding="utf-8"?>
<ds:datastoreItem xmlns:ds="http://schemas.openxmlformats.org/officeDocument/2006/customXml" ds:itemID="{1C1207A4-823A-4200-B65C-D78A2EE0511B}">
  <ds:schemaRefs>
    <ds:schemaRef ds:uri="http://schemas.openxmlformats.org/officeDocument/2006/bibliography"/>
  </ds:schemaRefs>
</ds:datastoreItem>
</file>

<file path=customXml/itemProps3.xml><?xml version="1.0" encoding="utf-8"?>
<ds:datastoreItem xmlns:ds="http://schemas.openxmlformats.org/officeDocument/2006/customXml" ds:itemID="{89211DAD-ADB2-4D52-9114-6383B0A62355}">
  <ds:schemaRefs>
    <ds:schemaRef ds:uri="http://schemas.microsoft.com/office/2006/documentManagement/types"/>
    <ds:schemaRef ds:uri="http://www.w3.org/XML/1998/namespace"/>
    <ds:schemaRef ds:uri="http://purl.org/dc/elements/1.1/"/>
    <ds:schemaRef ds:uri="http://schemas.microsoft.com/office/2006/metadata/properties"/>
    <ds:schemaRef ds:uri="http://purl.org/dc/terms/"/>
    <ds:schemaRef ds:uri="837d267a-c3cb-4ab8-a496-d0e02b252dea"/>
    <ds:schemaRef ds:uri="http://schemas.microsoft.com/office/infopath/2007/PartnerControls"/>
    <ds:schemaRef ds:uri="http://schemas.openxmlformats.org/package/2006/metadata/core-properties"/>
    <ds:schemaRef ds:uri="6c18711c-155f-433f-b821-f37c9ea1c484"/>
    <ds:schemaRef ds:uri="http://schemas.microsoft.com/sharepoint/v3"/>
    <ds:schemaRef ds:uri="http://purl.org/dc/dcmitype/"/>
  </ds:schemaRefs>
</ds:datastoreItem>
</file>

<file path=customXml/itemProps4.xml><?xml version="1.0" encoding="utf-8"?>
<ds:datastoreItem xmlns:ds="http://schemas.openxmlformats.org/officeDocument/2006/customXml" ds:itemID="{BAAC20DB-7DB3-4528-9FDF-4CFC92781A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11751</Words>
  <Characters>66986</Characters>
  <Application>Microsoft Office Word</Application>
  <DocSecurity>0</DocSecurity>
  <Lines>558</Lines>
  <Paragraphs>157</Paragraphs>
  <ScaleCrop>false</ScaleCrop>
  <Company/>
  <LinksUpToDate>false</LinksUpToDate>
  <CharactersWithSpaces>78580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Rankine</dc:creator>
  <cp:keywords/>
  <dc:description/>
  <cp:lastModifiedBy>Ambiea Begum</cp:lastModifiedBy>
  <cp:revision>2</cp:revision>
  <dcterms:created xsi:type="dcterms:W3CDTF">2026-08-18T11:25:00Z</dcterms:created>
  <dcterms:modified xsi:type="dcterms:W3CDTF">2026-08-18T11:25:00Z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0x010100DD24B615B659494D9947A756AF16A310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2345400</vt:r8>
  </property>
  <property fmtid="{D5CDD505-2E9C-101B-9397-08002B2CF9AE}" pid="11" name="SharedWithUsers">
    <vt:lpwstr>28;#Rachel George;#29;#Ada Lee;#30;#Ciprian Alupei;#31;#Mark Crittenden;#32;#Dean Barrow;#33;#Tania Struetzel;#34;#Dionne Glennon;#24;#Zeyna Fall;#35;#Pauline McFarlane;#36;#Nicola Burrowes;#37;#Paul Rees;#38;#Sarah Hills;#39;#Colum Mackey;#13;#Peter Board</vt:lpwstr>
  </property>
</Properties>
</file>