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CECB" w14:textId="77777777" w:rsidR="00C079AD" w:rsidRDefault="00C079AD" w:rsidP="0003395B">
      <w:pPr>
        <w:pStyle w:val="PlainText"/>
        <w:jc w:val="center"/>
        <w:rPr>
          <w:rFonts w:ascii="Times New Roman" w:hAnsi="Times New Roman" w:cs="Times New Roman"/>
          <w:b/>
          <w:i/>
          <w:color w:val="000080"/>
          <w:sz w:val="56"/>
          <w:szCs w:val="48"/>
        </w:rPr>
      </w:pPr>
    </w:p>
    <w:p w14:paraId="1C9C281A" w14:textId="2BC9A515" w:rsidR="009B3971" w:rsidRPr="00B87EAE" w:rsidRDefault="0003395B" w:rsidP="0003395B">
      <w:pPr>
        <w:pStyle w:val="PlainText"/>
        <w:jc w:val="center"/>
        <w:rPr>
          <w:rFonts w:ascii="Antonio" w:hAnsi="Antonio" w:cs="Times New Roman"/>
          <w:b/>
          <w:iCs/>
          <w:color w:val="2E1D5B"/>
          <w:szCs w:val="16"/>
          <w:u w:val="single"/>
        </w:rPr>
      </w:pPr>
      <w:r w:rsidRPr="00B87EAE">
        <w:rPr>
          <w:rFonts w:ascii="Antonio" w:hAnsi="Antonio" w:cs="Times New Roman"/>
          <w:b/>
          <w:iCs/>
          <w:color w:val="2E1D5B"/>
          <w:sz w:val="56"/>
          <w:szCs w:val="48"/>
          <w:u w:val="single"/>
        </w:rPr>
        <w:t xml:space="preserve">MAER-Net </w:t>
      </w:r>
      <w:r w:rsidR="00FF5187" w:rsidRPr="00B87EAE">
        <w:rPr>
          <w:rFonts w:ascii="Antonio" w:hAnsi="Antonio" w:cs="Times New Roman"/>
          <w:b/>
          <w:iCs/>
          <w:color w:val="2E1D5B"/>
          <w:sz w:val="56"/>
          <w:szCs w:val="48"/>
          <w:u w:val="single"/>
        </w:rPr>
        <w:t>C</w:t>
      </w:r>
      <w:r w:rsidRPr="00B87EAE">
        <w:rPr>
          <w:rFonts w:ascii="Antonio" w:hAnsi="Antonio" w:cs="Times New Roman"/>
          <w:b/>
          <w:iCs/>
          <w:color w:val="2E1D5B"/>
          <w:sz w:val="56"/>
          <w:szCs w:val="48"/>
          <w:u w:val="single"/>
        </w:rPr>
        <w:t>olloquium</w:t>
      </w:r>
      <w:r w:rsidR="009B3971" w:rsidRPr="00B87EAE">
        <w:rPr>
          <w:rFonts w:ascii="Antonio" w:hAnsi="Antonio" w:cs="Times New Roman"/>
          <w:b/>
          <w:iCs/>
          <w:color w:val="2E1D5B"/>
          <w:sz w:val="56"/>
          <w:szCs w:val="48"/>
          <w:u w:val="single"/>
        </w:rPr>
        <w:t xml:space="preserve"> </w:t>
      </w:r>
      <w:r w:rsidR="00B87EAE">
        <w:rPr>
          <w:rFonts w:ascii="Antonio" w:hAnsi="Antonio" w:cs="Times New Roman"/>
          <w:b/>
          <w:iCs/>
          <w:color w:val="2E1D5B"/>
          <w:szCs w:val="16"/>
          <w:u w:val="single"/>
        </w:rPr>
        <w:br/>
      </w:r>
    </w:p>
    <w:p w14:paraId="2DBB2591" w14:textId="77777777" w:rsidR="0085061C" w:rsidRPr="00B87EAE" w:rsidRDefault="0020308E" w:rsidP="009B3971">
      <w:pPr>
        <w:pStyle w:val="PlainText"/>
        <w:jc w:val="center"/>
        <w:rPr>
          <w:rFonts w:ascii="Work Sans" w:hAnsi="Work Sans" w:cs="Times New Roman"/>
          <w:bCs/>
          <w:color w:val="606EB2"/>
          <w:sz w:val="40"/>
          <w:szCs w:val="36"/>
        </w:rPr>
      </w:pPr>
      <w:r w:rsidRPr="00B87EAE">
        <w:rPr>
          <w:rFonts w:ascii="Work Sans" w:hAnsi="Work Sans" w:cs="Times New Roman"/>
          <w:bCs/>
          <w:color w:val="606EB2"/>
          <w:sz w:val="40"/>
          <w:szCs w:val="36"/>
        </w:rPr>
        <w:t>Greenwich University, School of Business</w:t>
      </w:r>
    </w:p>
    <w:p w14:paraId="7F9D0762" w14:textId="77777777" w:rsidR="002555DC" w:rsidRPr="00B87EAE" w:rsidRDefault="002555DC" w:rsidP="009B3971">
      <w:pPr>
        <w:pStyle w:val="PlainText"/>
        <w:jc w:val="center"/>
        <w:rPr>
          <w:rFonts w:ascii="Work Sans" w:hAnsi="Work Sans" w:cs="Times New Roman"/>
          <w:bCs/>
          <w:color w:val="606EB2"/>
          <w:sz w:val="40"/>
          <w:szCs w:val="36"/>
        </w:rPr>
      </w:pPr>
      <w:r w:rsidRPr="00B87EAE">
        <w:rPr>
          <w:rFonts w:ascii="Work Sans" w:hAnsi="Work Sans" w:cs="Times New Roman"/>
          <w:bCs/>
          <w:color w:val="606EB2"/>
          <w:sz w:val="40"/>
          <w:szCs w:val="36"/>
        </w:rPr>
        <w:t>October 11-12, 2019</w:t>
      </w:r>
    </w:p>
    <w:p w14:paraId="46314764" w14:textId="77777777" w:rsidR="008C47F7" w:rsidRDefault="008C47F7" w:rsidP="009B3971">
      <w:pPr>
        <w:pStyle w:val="PlainText"/>
        <w:jc w:val="center"/>
        <w:rPr>
          <w:rFonts w:ascii="Times New Roman" w:hAnsi="Times New Roman" w:cs="Times New Roman"/>
          <w:sz w:val="28"/>
          <w:szCs w:val="36"/>
        </w:rPr>
      </w:pPr>
    </w:p>
    <w:p w14:paraId="6B8CACDB" w14:textId="69603198" w:rsidR="007464DB" w:rsidRDefault="007B7BB8" w:rsidP="009B3971">
      <w:pPr>
        <w:pStyle w:val="PlainText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84C249" wp14:editId="79F93B2D">
            <wp:simplePos x="0" y="0"/>
            <wp:positionH relativeFrom="column">
              <wp:posOffset>78740</wp:posOffset>
            </wp:positionH>
            <wp:positionV relativeFrom="paragraph">
              <wp:posOffset>1377950</wp:posOffset>
            </wp:positionV>
            <wp:extent cx="5943600" cy="296926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1E52BF" wp14:editId="140A2230">
            <wp:extent cx="5947410" cy="139128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2C1F" w14:textId="77777777" w:rsidR="002555DC" w:rsidRDefault="00FF6274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395DBA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ACD98D1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C6C4126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00C239F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CBF7C46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90F90C0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530F163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1A9426D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56612CF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7EC666B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321E64B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68CB9C4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FBF6AF8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D7792F9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F4E1D12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2BE015F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E477E72" w14:textId="77777777" w:rsidR="002555DC" w:rsidRDefault="002555DC" w:rsidP="00C079A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7CA823A" w14:textId="77777777" w:rsidR="00C61578" w:rsidRPr="00765273" w:rsidRDefault="00765273" w:rsidP="00C079AD">
      <w:pPr>
        <w:pStyle w:val="PlainText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6274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FF6274" w:rsidRPr="00FF6274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57712A" w:rsidRPr="00FF6274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C079AD" w:rsidRPr="00FF6274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40"/>
          <w:szCs w:val="36"/>
          <w:u w:val="double"/>
        </w:rPr>
        <w:t xml:space="preserve"> </w:t>
      </w:r>
      <w:r w:rsidR="00C079AD" w:rsidRPr="00765273">
        <w:rPr>
          <w:rFonts w:ascii="Times New Roman" w:hAnsi="Times New Roman" w:cs="Times New Roman"/>
          <w:sz w:val="40"/>
          <w:szCs w:val="36"/>
        </w:rPr>
        <w:t xml:space="preserve">  </w:t>
      </w:r>
    </w:p>
    <w:p w14:paraId="5EF2C85B" w14:textId="77777777" w:rsidR="00710F7D" w:rsidRDefault="00710F7D" w:rsidP="009B3971">
      <w:pPr>
        <w:pStyle w:val="PlainText"/>
        <w:jc w:val="center"/>
        <w:rPr>
          <w:rFonts w:ascii="Times New Roman" w:hAnsi="Times New Roman" w:cs="Times New Roman"/>
          <w:sz w:val="40"/>
          <w:szCs w:val="36"/>
        </w:rPr>
      </w:pPr>
    </w:p>
    <w:p w14:paraId="22FD2A5F" w14:textId="33069D47" w:rsidR="002555DC" w:rsidRPr="00B87EAE" w:rsidRDefault="002555DC" w:rsidP="00724814">
      <w:pPr>
        <w:pStyle w:val="PlainText"/>
        <w:rPr>
          <w:rFonts w:ascii="Work Sans" w:hAnsi="Work Sans" w:cs="Times New Roman"/>
        </w:rPr>
      </w:pPr>
      <w:r w:rsidRPr="00B87EAE">
        <w:rPr>
          <w:rFonts w:ascii="Work Sans" w:hAnsi="Work Sans" w:cs="Times New Roman"/>
        </w:rPr>
        <w:t xml:space="preserve">Visit Colloquium website </w:t>
      </w:r>
      <w:r w:rsidR="001E4B11" w:rsidRPr="00B87EAE">
        <w:rPr>
          <w:rFonts w:ascii="Work Sans" w:hAnsi="Work Sans" w:cs="Times New Roman"/>
        </w:rPr>
        <w:t>to register</w:t>
      </w:r>
      <w:r w:rsidRPr="00B87EAE">
        <w:rPr>
          <w:rFonts w:ascii="Work Sans" w:hAnsi="Work Sans" w:cs="Times New Roman"/>
        </w:rPr>
        <w:t xml:space="preserve"> </w:t>
      </w:r>
      <w:r w:rsidR="00930E6F" w:rsidRPr="00B87EAE">
        <w:rPr>
          <w:rFonts w:ascii="Work Sans" w:hAnsi="Work Sans" w:cs="Times New Roman"/>
        </w:rPr>
        <w:t xml:space="preserve">(no fee) and </w:t>
      </w:r>
      <w:r w:rsidR="001E4B11" w:rsidRPr="00B87EAE">
        <w:rPr>
          <w:rFonts w:ascii="Work Sans" w:hAnsi="Work Sans" w:cs="Times New Roman"/>
        </w:rPr>
        <w:t xml:space="preserve">for </w:t>
      </w:r>
      <w:r w:rsidR="00930E6F" w:rsidRPr="00B87EAE">
        <w:rPr>
          <w:rFonts w:ascii="Work Sans" w:hAnsi="Work Sans" w:cs="Times New Roman"/>
        </w:rPr>
        <w:t xml:space="preserve">further information </w:t>
      </w:r>
      <w:r w:rsidRPr="00B87EAE">
        <w:rPr>
          <w:rFonts w:ascii="Work Sans" w:hAnsi="Work Sans" w:cs="Times New Roman"/>
        </w:rPr>
        <w:t>at:</w:t>
      </w:r>
      <w:r w:rsidRPr="00B87EAE">
        <w:rPr>
          <w:rFonts w:ascii="Work Sans" w:hAnsi="Work Sans"/>
        </w:rPr>
        <w:t xml:space="preserve"> </w:t>
      </w:r>
      <w:hyperlink r:id="rId9" w:history="1">
        <w:r w:rsidRPr="00B87EAE">
          <w:rPr>
            <w:rStyle w:val="Hyperlink"/>
            <w:rFonts w:ascii="Work Sans" w:hAnsi="Work Sans" w:cs="Times New Roman"/>
          </w:rPr>
          <w:t>https://www.gre.ac.uk/events/current-events/faculty-of-business/2019-MAER-Net-Colloquium-d11-10-2019-a1642846</w:t>
        </w:r>
      </w:hyperlink>
      <w:r w:rsidR="00724814" w:rsidRPr="00B87EAE">
        <w:rPr>
          <w:rFonts w:ascii="Work Sans" w:hAnsi="Work Sans" w:cs="Times New Roman"/>
        </w:rPr>
        <w:t xml:space="preserve">  </w:t>
      </w:r>
    </w:p>
    <w:p w14:paraId="1FCC8EA7" w14:textId="058958B0" w:rsidR="00B87EAE" w:rsidRPr="00B87EAE" w:rsidRDefault="00B87EAE" w:rsidP="00724814">
      <w:pPr>
        <w:pStyle w:val="PlainText"/>
        <w:rPr>
          <w:rFonts w:ascii="Work Sans" w:hAnsi="Work Sans" w:cs="Times New Roman"/>
        </w:rPr>
      </w:pPr>
    </w:p>
    <w:p w14:paraId="011C1E60" w14:textId="2EC5F276" w:rsidR="00B87EAE" w:rsidRPr="00B87EAE" w:rsidRDefault="00B87EAE" w:rsidP="00724814">
      <w:pPr>
        <w:pStyle w:val="PlainText"/>
        <w:rPr>
          <w:rFonts w:ascii="Work Sans" w:hAnsi="Work Sans" w:cs="Times New Roman"/>
        </w:rPr>
      </w:pPr>
    </w:p>
    <w:p w14:paraId="7AF36B70" w14:textId="77777777" w:rsidR="00B87EAE" w:rsidRPr="00B87EAE" w:rsidRDefault="00B87EAE" w:rsidP="00724814">
      <w:pPr>
        <w:pStyle w:val="PlainText"/>
        <w:rPr>
          <w:rFonts w:ascii="Work Sans" w:hAnsi="Work Sans" w:cs="Times New Roman"/>
        </w:rPr>
      </w:pPr>
    </w:p>
    <w:p w14:paraId="654F33C9" w14:textId="63E38973" w:rsidR="002555DC" w:rsidRDefault="002555DC" w:rsidP="00B87EAE">
      <w:pPr>
        <w:pStyle w:val="PlainText"/>
        <w:rPr>
          <w:rFonts w:ascii="Work Sans" w:hAnsi="Work Sans" w:cs="Times New Roman"/>
        </w:rPr>
      </w:pPr>
    </w:p>
    <w:p w14:paraId="2B1CE93B" w14:textId="0F2C37DB" w:rsidR="00B87EAE" w:rsidRDefault="00B87EAE" w:rsidP="00B87EAE">
      <w:pPr>
        <w:pStyle w:val="PlainText"/>
        <w:rPr>
          <w:rFonts w:ascii="Work Sans" w:hAnsi="Work Sans" w:cs="Times New Roman"/>
        </w:rPr>
      </w:pPr>
    </w:p>
    <w:p w14:paraId="2E67819C" w14:textId="53E4083A" w:rsidR="00B87EAE" w:rsidRDefault="00B87EAE" w:rsidP="00B87EAE">
      <w:pPr>
        <w:pStyle w:val="PlainText"/>
        <w:rPr>
          <w:rFonts w:ascii="Work Sans" w:hAnsi="Work Sans" w:cs="Times New Roman"/>
        </w:rPr>
      </w:pPr>
    </w:p>
    <w:p w14:paraId="6E1C68A4" w14:textId="52E75808" w:rsidR="00B87EAE" w:rsidRDefault="00B87EAE" w:rsidP="00B87EAE">
      <w:pPr>
        <w:pStyle w:val="PlainText"/>
        <w:rPr>
          <w:rFonts w:ascii="Work Sans" w:hAnsi="Work Sans" w:cs="Times New Roman"/>
        </w:rPr>
      </w:pPr>
    </w:p>
    <w:p w14:paraId="10291FDF" w14:textId="77777777" w:rsidR="00B87EAE" w:rsidRPr="00B87EAE" w:rsidRDefault="00B87EAE" w:rsidP="00B87EAE">
      <w:pPr>
        <w:pStyle w:val="PlainText"/>
        <w:rPr>
          <w:rFonts w:ascii="Work Sans" w:hAnsi="Work Sans" w:cs="Times New Roman"/>
        </w:rPr>
      </w:pPr>
    </w:p>
    <w:p w14:paraId="268AEFB4" w14:textId="77777777" w:rsidR="00B87EAE" w:rsidRPr="00B87EAE" w:rsidRDefault="00B87EAE" w:rsidP="009B3971">
      <w:pPr>
        <w:pStyle w:val="PlainText"/>
        <w:jc w:val="center"/>
        <w:rPr>
          <w:rFonts w:ascii="Work Sans" w:hAnsi="Work Sans" w:cs="Times New Roman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740"/>
      </w:tblGrid>
      <w:tr w:rsidR="0090364F" w:rsidRPr="00B87EAE" w14:paraId="6C4782E4" w14:textId="77777777" w:rsidTr="007B7BB8">
        <w:trPr>
          <w:trHeight w:val="376"/>
        </w:trPr>
        <w:tc>
          <w:tcPr>
            <w:tcW w:w="10440" w:type="dxa"/>
            <w:gridSpan w:val="2"/>
            <w:shd w:val="clear" w:color="auto" w:fill="FFD966"/>
          </w:tcPr>
          <w:p w14:paraId="2A82857B" w14:textId="118A9336" w:rsidR="00B87EAE" w:rsidRPr="00B87EAE" w:rsidRDefault="0090364F" w:rsidP="002555DC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Thursday, </w:t>
            </w:r>
            <w:r w:rsidR="002555DC" w:rsidRPr="00B87EAE">
              <w:rPr>
                <w:rFonts w:ascii="Work Sans" w:hAnsi="Work Sans"/>
                <w:b/>
                <w:sz w:val="20"/>
                <w:szCs w:val="20"/>
              </w:rPr>
              <w:t>Oct 10, 2019</w:t>
            </w: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    {Participants </w:t>
            </w:r>
            <w:r w:rsidR="007C67F8" w:rsidRPr="00B87EAE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B87EAE">
              <w:rPr>
                <w:rFonts w:ascii="Work Sans" w:hAnsi="Work Sans"/>
                <w:b/>
                <w:sz w:val="20"/>
                <w:szCs w:val="20"/>
              </w:rPr>
              <w:t>rrive}</w:t>
            </w:r>
            <w:r w:rsidR="00B87EAE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</w:p>
        </w:tc>
      </w:tr>
      <w:tr w:rsidR="00B87EAE" w:rsidRPr="00B87EAE" w14:paraId="706F083C" w14:textId="77777777" w:rsidTr="007B7BB8">
        <w:trPr>
          <w:trHeight w:val="550"/>
        </w:trPr>
        <w:tc>
          <w:tcPr>
            <w:tcW w:w="2700" w:type="dxa"/>
            <w:shd w:val="clear" w:color="auto" w:fill="D9D9D9" w:themeFill="background1" w:themeFillShade="D9"/>
          </w:tcPr>
          <w:p w14:paraId="6130F616" w14:textId="703A2F94" w:rsidR="00B87EAE" w:rsidRPr="00B87EAE" w:rsidRDefault="00B87EAE" w:rsidP="007B7BB8">
            <w:pPr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16:00 – 17:45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15EC1813" w14:textId="10618C3F" w:rsidR="00B87EAE" w:rsidRDefault="00B87EAE" w:rsidP="002555DC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 xml:space="preserve">Optional tour of the Greenwich Campus </w:t>
            </w:r>
          </w:p>
          <w:p w14:paraId="4A4266D0" w14:textId="4FBFB706" w:rsidR="00B87EAE" w:rsidRPr="007B7BB8" w:rsidRDefault="00B87EAE" w:rsidP="002555DC">
            <w:pPr>
              <w:rPr>
                <w:rFonts w:ascii="Work Sans" w:hAnsi="Work Sans"/>
                <w:bCs/>
                <w:i/>
                <w:iCs/>
                <w:sz w:val="20"/>
                <w:szCs w:val="20"/>
              </w:rPr>
            </w:pPr>
            <w:r w:rsidRPr="007B7BB8">
              <w:rPr>
                <w:rFonts w:ascii="Work Sans" w:hAnsi="Work Sans"/>
                <w:bCs/>
                <w:i/>
                <w:iCs/>
                <w:sz w:val="20"/>
                <w:szCs w:val="20"/>
              </w:rPr>
              <w:t>The tour will start outside of Hamilton House</w:t>
            </w:r>
          </w:p>
        </w:tc>
      </w:tr>
      <w:tr w:rsidR="00B87EAE" w:rsidRPr="00B87EAE" w14:paraId="7CC7E5B5" w14:textId="77777777" w:rsidTr="007B7BB8">
        <w:trPr>
          <w:trHeight w:val="359"/>
        </w:trPr>
        <w:tc>
          <w:tcPr>
            <w:tcW w:w="2700" w:type="dxa"/>
            <w:shd w:val="clear" w:color="auto" w:fill="D9D9D9" w:themeFill="background1" w:themeFillShade="D9"/>
          </w:tcPr>
          <w:p w14:paraId="4A895E46" w14:textId="5AA71CFA" w:rsidR="00B87EAE" w:rsidRDefault="007B7BB8" w:rsidP="007B7BB8">
            <w:pPr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18:00 – late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12F2843D" w14:textId="1819AC9A" w:rsidR="00B87EAE" w:rsidRPr="007B7BB8" w:rsidRDefault="007B7BB8" w:rsidP="002555DC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Optional welcome drinks at Trafalgar Tavern</w:t>
            </w:r>
          </w:p>
        </w:tc>
      </w:tr>
      <w:tr w:rsidR="007C67F8" w:rsidRPr="00B87EAE" w14:paraId="50EF4DFB" w14:textId="77777777" w:rsidTr="001B7095">
        <w:tc>
          <w:tcPr>
            <w:tcW w:w="10440" w:type="dxa"/>
            <w:gridSpan w:val="2"/>
            <w:shd w:val="clear" w:color="auto" w:fill="FFD966"/>
          </w:tcPr>
          <w:p w14:paraId="484D1A1B" w14:textId="77777777" w:rsidR="007C67F8" w:rsidRPr="00B87EAE" w:rsidRDefault="0003459C" w:rsidP="00F3305F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Friday, </w:t>
            </w:r>
            <w:r w:rsidR="00F3305F" w:rsidRPr="00B87EAE">
              <w:rPr>
                <w:rFonts w:ascii="Work Sans" w:hAnsi="Work Sans" w:cs="Times New Roman"/>
                <w:b/>
              </w:rPr>
              <w:t>Oct 11</w:t>
            </w:r>
            <w:r w:rsidR="00FD4A09" w:rsidRPr="00B87EAE">
              <w:rPr>
                <w:rFonts w:ascii="Work Sans" w:hAnsi="Work Sans" w:cs="Times New Roman"/>
                <w:b/>
              </w:rPr>
              <w:t>, 201</w:t>
            </w:r>
            <w:r w:rsidR="00F3305F" w:rsidRPr="00B87EAE">
              <w:rPr>
                <w:rFonts w:ascii="Work Sans" w:hAnsi="Work Sans" w:cs="Times New Roman"/>
                <w:b/>
              </w:rPr>
              <w:t>9</w:t>
            </w:r>
          </w:p>
        </w:tc>
      </w:tr>
      <w:tr w:rsidR="00BF1C24" w:rsidRPr="00B87EAE" w14:paraId="5632A388" w14:textId="77777777" w:rsidTr="001B7095">
        <w:tc>
          <w:tcPr>
            <w:tcW w:w="10440" w:type="dxa"/>
            <w:gridSpan w:val="2"/>
            <w:shd w:val="clear" w:color="auto" w:fill="D9D9D9"/>
          </w:tcPr>
          <w:p w14:paraId="43B137B0" w14:textId="77777777" w:rsidR="00BF1C24" w:rsidRPr="00B87EAE" w:rsidRDefault="00BF1C24" w:rsidP="00BF1C24">
            <w:pPr>
              <w:autoSpaceDE w:val="0"/>
              <w:autoSpaceDN w:val="0"/>
              <w:adjustRightInd w:val="0"/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00B220A0" w14:textId="77777777" w:rsidR="00BF1C24" w:rsidRPr="00B87EAE" w:rsidRDefault="00BF1C24" w:rsidP="00BF1C24">
            <w:pPr>
              <w:autoSpaceDE w:val="0"/>
              <w:autoSpaceDN w:val="0"/>
              <w:adjustRightInd w:val="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B87EAE">
              <w:rPr>
                <w:rFonts w:ascii="Work Sans" w:hAnsi="Work Sans"/>
                <w:b/>
                <w:sz w:val="20"/>
                <w:szCs w:val="20"/>
              </w:rPr>
              <w:t>{Keynote speec</w:t>
            </w:r>
            <w:r w:rsidR="00724814" w:rsidRPr="00B87EAE">
              <w:rPr>
                <w:rFonts w:ascii="Work Sans" w:hAnsi="Work Sans"/>
                <w:b/>
                <w:sz w:val="20"/>
                <w:szCs w:val="20"/>
              </w:rPr>
              <w:t>hes: 35 minutes; Papers: 20 min</w:t>
            </w:r>
            <w:r w:rsidRPr="00B87EAE">
              <w:rPr>
                <w:rFonts w:ascii="Work Sans" w:hAnsi="Work Sans"/>
                <w:b/>
                <w:sz w:val="20"/>
                <w:szCs w:val="20"/>
              </w:rPr>
              <w:t>; Discussions: 5 min}</w:t>
            </w:r>
          </w:p>
          <w:p w14:paraId="4C9A4AC1" w14:textId="77777777" w:rsidR="00BF1C24" w:rsidRPr="00B87EAE" w:rsidRDefault="00BF1C24" w:rsidP="001B7095">
            <w:pPr>
              <w:pStyle w:val="PlainText"/>
              <w:rPr>
                <w:rFonts w:ascii="Work Sans" w:hAnsi="Work Sans" w:cs="Times New Roman"/>
                <w:u w:val="single"/>
              </w:rPr>
            </w:pPr>
          </w:p>
        </w:tc>
      </w:tr>
      <w:tr w:rsidR="007C67F8" w:rsidRPr="00B87EAE" w14:paraId="1BFBF0C0" w14:textId="77777777" w:rsidTr="007B7BB8">
        <w:trPr>
          <w:trHeight w:val="352"/>
        </w:trPr>
        <w:tc>
          <w:tcPr>
            <w:tcW w:w="2700" w:type="dxa"/>
            <w:shd w:val="clear" w:color="auto" w:fill="D9D9D9"/>
          </w:tcPr>
          <w:p w14:paraId="6FB88067" w14:textId="77777777" w:rsidR="007C67F8" w:rsidRPr="00B87EAE" w:rsidRDefault="0015296C" w:rsidP="00724814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08:</w:t>
            </w:r>
            <w:r w:rsidR="004A4D62" w:rsidRPr="00B87EAE">
              <w:rPr>
                <w:rFonts w:ascii="Work Sans" w:hAnsi="Work Sans" w:cs="Times New Roman"/>
              </w:rPr>
              <w:t>00</w:t>
            </w:r>
            <w:r w:rsidRPr="00B87EAE">
              <w:rPr>
                <w:rFonts w:ascii="Work Sans" w:hAnsi="Work Sans" w:cs="Times New Roman"/>
              </w:rPr>
              <w:t xml:space="preserve"> - </w:t>
            </w:r>
            <w:r w:rsidR="004A4D62" w:rsidRPr="00B87EAE">
              <w:rPr>
                <w:rFonts w:ascii="Work Sans" w:hAnsi="Work Sans" w:cs="Times New Roman"/>
              </w:rPr>
              <w:t>08:45</w:t>
            </w:r>
          </w:p>
        </w:tc>
        <w:tc>
          <w:tcPr>
            <w:tcW w:w="7740" w:type="dxa"/>
            <w:shd w:val="clear" w:color="auto" w:fill="D9D9D9"/>
          </w:tcPr>
          <w:p w14:paraId="1422F41E" w14:textId="300EF51B" w:rsidR="007C67F8" w:rsidRPr="00B87EAE" w:rsidRDefault="004A4D62" w:rsidP="001B7095">
            <w:pPr>
              <w:pStyle w:val="PlainText"/>
              <w:rPr>
                <w:rFonts w:ascii="Work Sans" w:hAnsi="Work Sans" w:cs="Times New Roman"/>
                <w:u w:val="single"/>
              </w:rPr>
            </w:pPr>
            <w:r w:rsidRPr="00B87EAE">
              <w:rPr>
                <w:rFonts w:ascii="Work Sans" w:hAnsi="Work Sans" w:cs="Times New Roman"/>
                <w:b/>
              </w:rPr>
              <w:t>Registration</w:t>
            </w:r>
            <w:r w:rsidR="007B7BB8">
              <w:rPr>
                <w:rFonts w:ascii="Work Sans" w:hAnsi="Work Sans" w:cs="Times New Roman"/>
                <w:b/>
              </w:rPr>
              <w:t xml:space="preserve"> at </w:t>
            </w:r>
            <w:r w:rsidR="000F210A" w:rsidRPr="007B7BB8">
              <w:rPr>
                <w:rFonts w:ascii="Work Sans" w:hAnsi="Work Sans" w:cs="Times New Roman"/>
                <w:b/>
                <w:bCs/>
              </w:rPr>
              <w:t>Hamilton House</w:t>
            </w:r>
            <w:r w:rsidR="00B87EAE" w:rsidRPr="007B7BB8">
              <w:rPr>
                <w:rFonts w:ascii="Work Sans" w:hAnsi="Work Sans" w:cs="Times New Roman"/>
                <w:b/>
                <w:bCs/>
              </w:rPr>
              <w:t xml:space="preserve"> Reception</w:t>
            </w:r>
          </w:p>
        </w:tc>
      </w:tr>
      <w:tr w:rsidR="007C67F8" w:rsidRPr="00B87EAE" w14:paraId="5BA1B2D9" w14:textId="77777777" w:rsidTr="007B7BB8">
        <w:trPr>
          <w:trHeight w:val="286"/>
        </w:trPr>
        <w:tc>
          <w:tcPr>
            <w:tcW w:w="2700" w:type="dxa"/>
            <w:shd w:val="clear" w:color="auto" w:fill="D9D9D9"/>
          </w:tcPr>
          <w:p w14:paraId="2B4FC507" w14:textId="77777777" w:rsidR="007C67F8" w:rsidRPr="00B87EAE" w:rsidRDefault="00F57D11" w:rsidP="006B7DA3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08:45 </w:t>
            </w:r>
            <w:r w:rsidR="006B7DA3" w:rsidRPr="00B87EAE">
              <w:rPr>
                <w:rFonts w:ascii="Work Sans" w:hAnsi="Work Sans" w:cs="Times New Roman"/>
              </w:rPr>
              <w:t>-</w:t>
            </w:r>
            <w:r w:rsidRPr="00B87EAE">
              <w:rPr>
                <w:rFonts w:ascii="Work Sans" w:hAnsi="Work Sans" w:cs="Times New Roman"/>
              </w:rPr>
              <w:t xml:space="preserve"> 09:00</w:t>
            </w:r>
          </w:p>
        </w:tc>
        <w:tc>
          <w:tcPr>
            <w:tcW w:w="7740" w:type="dxa"/>
            <w:shd w:val="clear" w:color="auto" w:fill="D9D9D9"/>
          </w:tcPr>
          <w:p w14:paraId="2E4657C3" w14:textId="3E2C01BB" w:rsidR="007C67F8" w:rsidRPr="00B87EAE" w:rsidRDefault="00F57D11" w:rsidP="002555DC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Welcome Address</w:t>
            </w:r>
          </w:p>
        </w:tc>
      </w:tr>
      <w:tr w:rsidR="006B7DA3" w:rsidRPr="00B87EAE" w14:paraId="7BF6AEB3" w14:textId="77777777" w:rsidTr="007B7BB8">
        <w:trPr>
          <w:trHeight w:val="2260"/>
        </w:trPr>
        <w:tc>
          <w:tcPr>
            <w:tcW w:w="2700" w:type="dxa"/>
            <w:shd w:val="clear" w:color="auto" w:fill="auto"/>
          </w:tcPr>
          <w:p w14:paraId="655714F5" w14:textId="77777777" w:rsidR="006B7DA3" w:rsidRPr="00B87EAE" w:rsidRDefault="00197322" w:rsidP="00197322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09:00 - 10:30</w:t>
            </w:r>
          </w:p>
        </w:tc>
        <w:tc>
          <w:tcPr>
            <w:tcW w:w="7740" w:type="dxa"/>
            <w:shd w:val="clear" w:color="auto" w:fill="auto"/>
          </w:tcPr>
          <w:p w14:paraId="58CBEAF2" w14:textId="77777777" w:rsidR="006B7DA3" w:rsidRPr="00B87EAE" w:rsidRDefault="006B7DA3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Plenary Session I: </w:t>
            </w:r>
            <w:r w:rsidRPr="00B87EAE">
              <w:rPr>
                <w:rFonts w:ascii="Work Sans" w:hAnsi="Work Sans" w:cs="Times New Roman"/>
              </w:rPr>
              <w:t xml:space="preserve">(Chair: </w:t>
            </w:r>
            <w:r w:rsidR="002555DC" w:rsidRPr="00B87EAE">
              <w:rPr>
                <w:rFonts w:ascii="Work Sans" w:hAnsi="Work Sans" w:cs="Times New Roman"/>
              </w:rPr>
              <w:t>Denise Hawkes</w:t>
            </w:r>
            <w:r w:rsidRPr="00B87EAE">
              <w:rPr>
                <w:rFonts w:ascii="Work Sans" w:hAnsi="Work Sans" w:cs="Times New Roman"/>
              </w:rPr>
              <w:t xml:space="preserve">) </w:t>
            </w:r>
          </w:p>
          <w:p w14:paraId="22012DFE" w14:textId="77777777" w:rsidR="006B7DA3" w:rsidRPr="00B87EAE" w:rsidRDefault="006B7DA3" w:rsidP="006B7DA3">
            <w:pPr>
              <w:pStyle w:val="PlainText"/>
              <w:rPr>
                <w:rFonts w:ascii="Work Sans" w:hAnsi="Work Sans" w:cs="Times New Roman"/>
              </w:rPr>
            </w:pPr>
          </w:p>
          <w:p w14:paraId="224E2837" w14:textId="77777777" w:rsidR="006B7DA3" w:rsidRPr="00B87EAE" w:rsidRDefault="006B7DA3" w:rsidP="006B7DA3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Keynote</w:t>
            </w:r>
            <w:r w:rsidR="00E5103B" w:rsidRPr="00B87EAE">
              <w:rPr>
                <w:rFonts w:ascii="Work Sans" w:hAnsi="Work Sans" w:cs="Times New Roman"/>
                <w:b/>
              </w:rPr>
              <w:t xml:space="preserve">: </w:t>
            </w:r>
            <w:r w:rsidR="005D1032" w:rsidRPr="00B87EAE">
              <w:rPr>
                <w:rFonts w:ascii="Work Sans" w:hAnsi="Work Sans" w:cs="Times New Roman"/>
                <w:b/>
              </w:rPr>
              <w:t>Thinking outside the box: its challenges and achievements when synthesising economics research</w:t>
            </w:r>
          </w:p>
          <w:p w14:paraId="2B698FA3" w14:textId="77777777" w:rsidR="006B7DA3" w:rsidRPr="00B87EAE" w:rsidRDefault="006B7DA3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ab/>
            </w:r>
            <w:r w:rsidR="002555DC" w:rsidRPr="00B87EAE">
              <w:rPr>
                <w:rFonts w:ascii="Work Sans" w:hAnsi="Work Sans" w:cs="Times New Roman"/>
                <w:b/>
              </w:rPr>
              <w:t>Sandy Oliver</w:t>
            </w:r>
            <w:r w:rsidRPr="00B87EAE">
              <w:rPr>
                <w:rFonts w:ascii="Work Sans" w:hAnsi="Work Sans" w:cs="Times New Roman"/>
              </w:rPr>
              <w:t xml:space="preserve"> </w:t>
            </w:r>
            <w:r w:rsidR="002555DC" w:rsidRPr="00B87EAE">
              <w:rPr>
                <w:rFonts w:ascii="Work Sans" w:hAnsi="Work Sans" w:cs="Times New Roman"/>
              </w:rPr>
              <w:t>UCL</w:t>
            </w:r>
            <w:r w:rsidRPr="00B87EAE">
              <w:rPr>
                <w:rFonts w:ascii="Work Sans" w:hAnsi="Work Sans" w:cs="Times New Roman"/>
              </w:rPr>
              <w:t xml:space="preserve">, </w:t>
            </w:r>
            <w:r w:rsidR="002555DC" w:rsidRPr="00B87EAE">
              <w:rPr>
                <w:rFonts w:ascii="Work Sans" w:hAnsi="Work Sans" w:cs="Times New Roman"/>
              </w:rPr>
              <w:t>Institute of Education, London</w:t>
            </w:r>
            <w:r w:rsidR="00B205B6" w:rsidRPr="00B87EAE">
              <w:rPr>
                <w:rFonts w:ascii="Work Sans" w:hAnsi="Work Sans" w:cs="Times New Roman"/>
              </w:rPr>
              <w:t>,</w:t>
            </w:r>
            <w:r w:rsidR="002555DC" w:rsidRPr="00B87EAE">
              <w:rPr>
                <w:rFonts w:ascii="Work Sans" w:hAnsi="Work Sans" w:cs="Times New Roman"/>
              </w:rPr>
              <w:t xml:space="preserve"> UK</w:t>
            </w:r>
          </w:p>
          <w:p w14:paraId="0BB828E6" w14:textId="77777777" w:rsidR="006B7DA3" w:rsidRPr="00B87EAE" w:rsidRDefault="005C2CC3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Individual discount rates: Experimental evidence</w:t>
            </w:r>
          </w:p>
          <w:p w14:paraId="3305BA60" w14:textId="77777777" w:rsidR="006B7DA3" w:rsidRPr="00B87EAE" w:rsidRDefault="005C2CC3" w:rsidP="006B7DA3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>Tomas Havranek</w:t>
            </w:r>
            <w:r w:rsidR="006B7DA3" w:rsidRPr="00B87EAE">
              <w:rPr>
                <w:rFonts w:ascii="Work Sans" w:hAnsi="Work Sans" w:cs="Times New Roman"/>
                <w:b/>
              </w:rPr>
              <w:t xml:space="preserve"> </w:t>
            </w:r>
            <w:r w:rsidRPr="00B87EAE">
              <w:rPr>
                <w:rFonts w:ascii="Work Sans" w:hAnsi="Work Sans" w:cs="Times New Roman"/>
              </w:rPr>
              <w:t xml:space="preserve">Charles University &amp; Czech National Bank </w:t>
            </w:r>
          </w:p>
          <w:p w14:paraId="7DCBBEE7" w14:textId="77777777" w:rsidR="006B7DA3" w:rsidRPr="00B87EAE" w:rsidRDefault="000D7F48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Cognit</w:t>
            </w:r>
            <w:r w:rsidR="005C2CC3" w:rsidRPr="00B87EAE">
              <w:rPr>
                <w:rFonts w:ascii="Work Sans" w:hAnsi="Work Sans" w:cs="Times New Roman"/>
              </w:rPr>
              <w:t>ive tra</w:t>
            </w:r>
            <w:r w:rsidRPr="00B87EAE">
              <w:rPr>
                <w:rFonts w:ascii="Work Sans" w:hAnsi="Work Sans" w:cs="Times New Roman"/>
              </w:rPr>
              <w:t>i</w:t>
            </w:r>
            <w:r w:rsidR="005C2CC3" w:rsidRPr="00B87EAE">
              <w:rPr>
                <w:rFonts w:ascii="Work Sans" w:hAnsi="Work Sans" w:cs="Times New Roman"/>
              </w:rPr>
              <w:t>ning does not work a</w:t>
            </w:r>
            <w:r w:rsidRPr="00B87EAE">
              <w:rPr>
                <w:rFonts w:ascii="Work Sans" w:hAnsi="Work Sans" w:cs="Times New Roman"/>
              </w:rPr>
              <w:t>t all</w:t>
            </w:r>
          </w:p>
          <w:p w14:paraId="0C678F72" w14:textId="77777777" w:rsidR="006B7DA3" w:rsidRPr="00B87EAE" w:rsidRDefault="004A5CE3" w:rsidP="004A5CE3">
            <w:pPr>
              <w:pStyle w:val="PlainText"/>
              <w:ind w:left="720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Fernand Gobert </w:t>
            </w:r>
            <w:r w:rsidRPr="00B87EAE">
              <w:rPr>
                <w:rFonts w:ascii="Work Sans" w:hAnsi="Work Sans" w:cs="Times New Roman"/>
              </w:rPr>
              <w:t>University of Liverpool, UK</w:t>
            </w:r>
          </w:p>
        </w:tc>
      </w:tr>
      <w:tr w:rsidR="006B7DA3" w:rsidRPr="00B87EAE" w14:paraId="4D43A31B" w14:textId="77777777" w:rsidTr="007B7BB8">
        <w:trPr>
          <w:trHeight w:val="280"/>
        </w:trPr>
        <w:tc>
          <w:tcPr>
            <w:tcW w:w="2700" w:type="dxa"/>
            <w:shd w:val="clear" w:color="auto" w:fill="D9D9D9"/>
          </w:tcPr>
          <w:p w14:paraId="41990243" w14:textId="77777777" w:rsidR="006B7DA3" w:rsidRPr="00B87EAE" w:rsidRDefault="008D6588" w:rsidP="0041772D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10:30 </w:t>
            </w:r>
            <w:r w:rsidR="0041772D" w:rsidRPr="00B87EAE">
              <w:rPr>
                <w:rFonts w:ascii="Work Sans" w:hAnsi="Work Sans" w:cs="Times New Roman"/>
              </w:rPr>
              <w:t>-</w:t>
            </w:r>
            <w:r w:rsidRPr="00B87EAE">
              <w:rPr>
                <w:rFonts w:ascii="Work Sans" w:hAnsi="Work Sans" w:cs="Times New Roman"/>
              </w:rPr>
              <w:t xml:space="preserve"> 10:45</w:t>
            </w:r>
          </w:p>
        </w:tc>
        <w:tc>
          <w:tcPr>
            <w:tcW w:w="7740" w:type="dxa"/>
            <w:shd w:val="clear" w:color="auto" w:fill="D9D9D9"/>
          </w:tcPr>
          <w:p w14:paraId="25F89A49" w14:textId="77777777" w:rsidR="006B7DA3" w:rsidRPr="00B87EAE" w:rsidRDefault="008D6588" w:rsidP="00B87EAE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Break</w:t>
            </w:r>
          </w:p>
        </w:tc>
      </w:tr>
      <w:tr w:rsidR="006B7DA3" w:rsidRPr="00B87EAE" w14:paraId="379E2678" w14:textId="77777777" w:rsidTr="007B7BB8">
        <w:trPr>
          <w:trHeight w:val="2524"/>
        </w:trPr>
        <w:tc>
          <w:tcPr>
            <w:tcW w:w="2700" w:type="dxa"/>
            <w:shd w:val="clear" w:color="auto" w:fill="auto"/>
          </w:tcPr>
          <w:p w14:paraId="36D532AD" w14:textId="77777777" w:rsidR="006B7DA3" w:rsidRPr="00B87EAE" w:rsidRDefault="0041772D" w:rsidP="0041772D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10:45 - 12:30</w:t>
            </w:r>
          </w:p>
        </w:tc>
        <w:tc>
          <w:tcPr>
            <w:tcW w:w="7740" w:type="dxa"/>
            <w:shd w:val="clear" w:color="auto" w:fill="auto"/>
          </w:tcPr>
          <w:p w14:paraId="2C05F7F5" w14:textId="77777777" w:rsidR="006B7DA3" w:rsidRPr="00B87EAE" w:rsidRDefault="0041772D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Parallel Session Ia: </w:t>
            </w:r>
            <w:r w:rsidR="00BE567F" w:rsidRPr="00B87EAE">
              <w:rPr>
                <w:rFonts w:ascii="Work Sans" w:hAnsi="Work Sans" w:cs="Times New Roman"/>
                <w:b/>
              </w:rPr>
              <w:t xml:space="preserve">Labour Economics </w:t>
            </w:r>
            <w:r w:rsidRPr="00B87EAE">
              <w:rPr>
                <w:rFonts w:ascii="Work Sans" w:hAnsi="Work Sans" w:cs="Times New Roman"/>
              </w:rPr>
              <w:t xml:space="preserve">(Chair: </w:t>
            </w:r>
            <w:r w:rsidR="00BE567F" w:rsidRPr="00B87EAE">
              <w:rPr>
                <w:rFonts w:ascii="Work Sans" w:hAnsi="Work Sans" w:cs="Times New Roman"/>
              </w:rPr>
              <w:t>Robert Gal</w:t>
            </w:r>
            <w:r w:rsidR="000A27B7" w:rsidRPr="00B87EAE">
              <w:rPr>
                <w:rFonts w:ascii="Work Sans" w:hAnsi="Work Sans" w:cs="Times New Roman"/>
              </w:rPr>
              <w:t>)</w:t>
            </w:r>
          </w:p>
          <w:p w14:paraId="7C063510" w14:textId="77777777" w:rsidR="0041772D" w:rsidRPr="00B87EAE" w:rsidRDefault="0041772D" w:rsidP="006B7DA3">
            <w:pPr>
              <w:pStyle w:val="PlainText"/>
              <w:rPr>
                <w:rFonts w:ascii="Work Sans" w:hAnsi="Work Sans" w:cs="Times New Roman"/>
                <w:b/>
              </w:rPr>
            </w:pPr>
          </w:p>
          <w:p w14:paraId="152E9675" w14:textId="77777777" w:rsidR="0041772D" w:rsidRPr="00B87EAE" w:rsidRDefault="003D5560" w:rsidP="0041772D">
            <w:pPr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>Is profit sharing productive?</w:t>
            </w:r>
          </w:p>
          <w:p w14:paraId="374ED2DB" w14:textId="77777777" w:rsidR="003D5560" w:rsidRPr="00B87EAE" w:rsidRDefault="003D5560" w:rsidP="0041772D">
            <w:pPr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            Patrice Laroche </w:t>
            </w:r>
            <w:r w:rsidRPr="00B87EAE">
              <w:rPr>
                <w:rFonts w:ascii="Work Sans" w:hAnsi="Work Sans"/>
                <w:sz w:val="20"/>
                <w:szCs w:val="20"/>
              </w:rPr>
              <w:t>Université de Lorraine, France</w:t>
            </w:r>
          </w:p>
          <w:p w14:paraId="65FBF8EB" w14:textId="77777777" w:rsidR="003D5560" w:rsidRPr="00B87EAE" w:rsidRDefault="003D5560" w:rsidP="003D5560">
            <w:pPr>
              <w:ind w:hanging="20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>Minimum wages and poverty</w:t>
            </w:r>
          </w:p>
          <w:p w14:paraId="0E8935A7" w14:textId="77777777" w:rsidR="0041772D" w:rsidRPr="00B87EAE" w:rsidRDefault="003D5560" w:rsidP="0041772D">
            <w:pPr>
              <w:ind w:firstLine="720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Georgios Giotis </w:t>
            </w:r>
            <w:r w:rsidR="0041772D" w:rsidRPr="00B87EAE">
              <w:rPr>
                <w:rFonts w:ascii="Work Sans" w:hAnsi="Work Sans"/>
                <w:sz w:val="20"/>
                <w:szCs w:val="20"/>
              </w:rPr>
              <w:t xml:space="preserve">University of </w:t>
            </w:r>
            <w:r w:rsidRPr="00B87EAE">
              <w:rPr>
                <w:rFonts w:ascii="Work Sans" w:hAnsi="Work Sans"/>
                <w:sz w:val="20"/>
                <w:szCs w:val="20"/>
              </w:rPr>
              <w:t>Ioanniana</w:t>
            </w:r>
            <w:r w:rsidR="0041772D" w:rsidRPr="00B87EAE">
              <w:rPr>
                <w:rFonts w:ascii="Work Sans" w:hAnsi="Work Sans"/>
                <w:sz w:val="20"/>
                <w:szCs w:val="20"/>
              </w:rPr>
              <w:t xml:space="preserve">, </w:t>
            </w:r>
            <w:r w:rsidRPr="00B87EAE">
              <w:rPr>
                <w:rFonts w:ascii="Work Sans" w:hAnsi="Work Sans"/>
                <w:sz w:val="20"/>
                <w:szCs w:val="20"/>
              </w:rPr>
              <w:t>Greece</w:t>
            </w:r>
          </w:p>
          <w:p w14:paraId="40DBF8D2" w14:textId="77777777" w:rsidR="0041772D" w:rsidRPr="00B87EAE" w:rsidRDefault="006C4E18" w:rsidP="0041772D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Gender wage gap in China </w:t>
            </w:r>
          </w:p>
          <w:p w14:paraId="51E5701F" w14:textId="77777777" w:rsidR="0041772D" w:rsidRPr="00B87EAE" w:rsidRDefault="003D5560" w:rsidP="0041772D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Xinxin Ma </w:t>
            </w:r>
            <w:r w:rsidRPr="00B87EAE">
              <w:rPr>
                <w:rFonts w:ascii="Work Sans" w:hAnsi="Work Sans" w:cs="Times New Roman"/>
              </w:rPr>
              <w:t>University of Toyama</w:t>
            </w:r>
            <w:r w:rsidR="0041772D" w:rsidRPr="00B87EAE">
              <w:rPr>
                <w:rFonts w:ascii="Work Sans" w:hAnsi="Work Sans" w:cs="Times New Roman"/>
              </w:rPr>
              <w:t xml:space="preserve">, </w:t>
            </w:r>
            <w:r w:rsidRPr="00B87EAE">
              <w:rPr>
                <w:rFonts w:ascii="Work Sans" w:hAnsi="Work Sans" w:cs="Times New Roman"/>
              </w:rPr>
              <w:t>Japan</w:t>
            </w:r>
          </w:p>
          <w:p w14:paraId="6A0B3B50" w14:textId="77777777" w:rsidR="00CB33FE" w:rsidRPr="00B87EAE" w:rsidRDefault="006C4E18" w:rsidP="00CB33FE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The elasticity of substitution between capital and labour</w:t>
            </w:r>
          </w:p>
          <w:p w14:paraId="4BEF5509" w14:textId="77777777" w:rsidR="001D2738" w:rsidRPr="00B87EAE" w:rsidRDefault="006C4E18" w:rsidP="00A067F7">
            <w:pPr>
              <w:pStyle w:val="PlainText"/>
              <w:ind w:firstLine="720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Patrick Zwerschke </w:t>
            </w:r>
            <w:r w:rsidRPr="00B87EAE">
              <w:rPr>
                <w:rFonts w:ascii="Work Sans" w:hAnsi="Work Sans" w:cs="Times New Roman"/>
              </w:rPr>
              <w:t>Technical University, Dresden, Germany</w:t>
            </w:r>
          </w:p>
        </w:tc>
      </w:tr>
      <w:tr w:rsidR="001D2738" w:rsidRPr="00B87EAE" w14:paraId="59DD3A1F" w14:textId="77777777" w:rsidTr="007B7BB8">
        <w:trPr>
          <w:trHeight w:val="2546"/>
        </w:trPr>
        <w:tc>
          <w:tcPr>
            <w:tcW w:w="2700" w:type="dxa"/>
            <w:shd w:val="clear" w:color="auto" w:fill="auto"/>
          </w:tcPr>
          <w:p w14:paraId="49368829" w14:textId="77777777" w:rsidR="001D2738" w:rsidRPr="00B87EAE" w:rsidRDefault="001D2738" w:rsidP="005B3DC1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10:45 </w:t>
            </w:r>
            <w:r w:rsidR="005B3DC1" w:rsidRPr="00B87EAE">
              <w:rPr>
                <w:rFonts w:ascii="Work Sans" w:hAnsi="Work Sans" w:cs="Times New Roman"/>
              </w:rPr>
              <w:t>-</w:t>
            </w:r>
            <w:r w:rsidRPr="00B87EAE">
              <w:rPr>
                <w:rFonts w:ascii="Work Sans" w:hAnsi="Work Sans" w:cs="Times New Roman"/>
              </w:rPr>
              <w:t xml:space="preserve"> 12:30</w:t>
            </w:r>
          </w:p>
        </w:tc>
        <w:tc>
          <w:tcPr>
            <w:tcW w:w="7740" w:type="dxa"/>
            <w:shd w:val="clear" w:color="auto" w:fill="auto"/>
          </w:tcPr>
          <w:p w14:paraId="4C125A12" w14:textId="77777777" w:rsidR="001D2738" w:rsidRPr="00B87EAE" w:rsidRDefault="001D2738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Parallel Session Ib: Finance </w:t>
            </w:r>
            <w:r w:rsidRPr="00B87EAE">
              <w:rPr>
                <w:rFonts w:ascii="Work Sans" w:hAnsi="Work Sans" w:cs="Times New Roman"/>
              </w:rPr>
              <w:t>(Chair:</w:t>
            </w:r>
            <w:r w:rsidR="00FE1E6F" w:rsidRPr="00B87EAE">
              <w:rPr>
                <w:rFonts w:ascii="Work Sans" w:hAnsi="Work Sans" w:cs="Times New Roman"/>
              </w:rPr>
              <w:t xml:space="preserve"> </w:t>
            </w:r>
            <w:r w:rsidR="00BD6DC4" w:rsidRPr="00B87EAE">
              <w:rPr>
                <w:rFonts w:ascii="Work Sans" w:hAnsi="Work Sans" w:cs="Times New Roman"/>
              </w:rPr>
              <w:t>Evzen Kocenda</w:t>
            </w:r>
            <w:r w:rsidR="00BE567F" w:rsidRPr="00B87EAE">
              <w:rPr>
                <w:rFonts w:ascii="Work Sans" w:hAnsi="Work Sans" w:cs="Times New Roman"/>
              </w:rPr>
              <w:t xml:space="preserve">) </w:t>
            </w:r>
          </w:p>
          <w:p w14:paraId="771641D2" w14:textId="77777777" w:rsidR="001D2738" w:rsidRPr="00B87EAE" w:rsidRDefault="001D2738" w:rsidP="001D2738">
            <w:pPr>
              <w:pStyle w:val="PlainText"/>
              <w:rPr>
                <w:rFonts w:ascii="Work Sans" w:hAnsi="Work Sans" w:cs="Times New Roman"/>
              </w:rPr>
            </w:pPr>
          </w:p>
          <w:p w14:paraId="2BE81AF6" w14:textId="77777777" w:rsidR="001D2738" w:rsidRPr="00B87EAE" w:rsidRDefault="00B53F15" w:rsidP="006B7DA3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Forward rate unbiasedness puzzle</w:t>
            </w:r>
          </w:p>
          <w:p w14:paraId="025F2B02" w14:textId="77777777" w:rsidR="001D2738" w:rsidRPr="00B87EAE" w:rsidRDefault="00B53F15" w:rsidP="001D2738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Diana Zigraiova </w:t>
            </w:r>
            <w:r w:rsidRPr="00B87EAE">
              <w:rPr>
                <w:rFonts w:ascii="Work Sans" w:hAnsi="Work Sans" w:cs="Times New Roman"/>
              </w:rPr>
              <w:t>Charles University, Czech Republic</w:t>
            </w:r>
          </w:p>
          <w:p w14:paraId="1801A4D3" w14:textId="77777777" w:rsidR="001D2738" w:rsidRPr="00B87EAE" w:rsidRDefault="00D3415D" w:rsidP="001D2738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Commodity futures hedge rates</w:t>
            </w:r>
          </w:p>
          <w:p w14:paraId="121CF5DE" w14:textId="77777777" w:rsidR="001D2738" w:rsidRPr="00B87EAE" w:rsidRDefault="00187628" w:rsidP="001D2738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Devmali Perera </w:t>
            </w:r>
            <w:r w:rsidRPr="00B87EAE">
              <w:rPr>
                <w:rFonts w:ascii="Work Sans" w:hAnsi="Work Sans" w:cs="Times New Roman"/>
              </w:rPr>
              <w:t>Canterbury University, New Zealand</w:t>
            </w:r>
          </w:p>
          <w:p w14:paraId="7C110D80" w14:textId="77777777" w:rsidR="006E18A6" w:rsidRPr="00B87EAE" w:rsidRDefault="00187628" w:rsidP="006E18A6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Relationship bank</w:t>
            </w:r>
            <w:r w:rsidR="00D3415D" w:rsidRPr="00B87EAE">
              <w:rPr>
                <w:rFonts w:ascii="Work Sans" w:hAnsi="Work Sans" w:cs="Times New Roman"/>
              </w:rPr>
              <w:t>ing and firm per</w:t>
            </w:r>
            <w:r w:rsidRPr="00B87EAE">
              <w:rPr>
                <w:rFonts w:ascii="Work Sans" w:hAnsi="Work Sans" w:cs="Times New Roman"/>
              </w:rPr>
              <w:t>formance</w:t>
            </w:r>
          </w:p>
          <w:p w14:paraId="353FEF1F" w14:textId="77777777" w:rsidR="00BD6DC4" w:rsidRPr="00B87EAE" w:rsidRDefault="006E18A6" w:rsidP="006E18A6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/>
              </w:rPr>
              <w:tab/>
            </w:r>
            <w:r w:rsidR="00BD6DC4" w:rsidRPr="00B87EAE">
              <w:rPr>
                <w:rFonts w:ascii="Work Sans" w:hAnsi="Work Sans" w:cs="Times New Roman"/>
                <w:b/>
              </w:rPr>
              <w:t>Louis Raes</w:t>
            </w:r>
            <w:r w:rsidR="00BD6DC4" w:rsidRPr="00B87EAE">
              <w:rPr>
                <w:rFonts w:ascii="Work Sans" w:hAnsi="Work Sans"/>
                <w:b/>
              </w:rPr>
              <w:t xml:space="preserve"> </w:t>
            </w:r>
            <w:r w:rsidR="00BD6DC4" w:rsidRPr="00B87EAE">
              <w:rPr>
                <w:rFonts w:ascii="Work Sans" w:hAnsi="Work Sans" w:cs="Times New Roman"/>
              </w:rPr>
              <w:t>Tilburg University, The Netherlands</w:t>
            </w:r>
          </w:p>
          <w:p w14:paraId="70C54968" w14:textId="77777777" w:rsidR="00895025" w:rsidRPr="00B87EAE" w:rsidRDefault="00895025" w:rsidP="00895025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Crime and punishment of listed companies</w:t>
            </w:r>
          </w:p>
          <w:p w14:paraId="5B9E101E" w14:textId="77777777" w:rsidR="001D2738" w:rsidRPr="00B87EAE" w:rsidRDefault="00895025" w:rsidP="00895025">
            <w:pPr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            Evžen Kočenda </w:t>
            </w:r>
            <w:r w:rsidRPr="00B87EAE">
              <w:rPr>
                <w:rFonts w:ascii="Work Sans" w:hAnsi="Work Sans"/>
                <w:sz w:val="20"/>
                <w:szCs w:val="20"/>
              </w:rPr>
              <w:t xml:space="preserve">Charles University, Czech Republic </w:t>
            </w:r>
          </w:p>
        </w:tc>
      </w:tr>
      <w:tr w:rsidR="00DB1F9D" w:rsidRPr="00B87EAE" w14:paraId="4C425E55" w14:textId="77777777" w:rsidTr="00A067F7">
        <w:trPr>
          <w:trHeight w:val="395"/>
        </w:trPr>
        <w:tc>
          <w:tcPr>
            <w:tcW w:w="2700" w:type="dxa"/>
            <w:shd w:val="clear" w:color="auto" w:fill="D9D9D9"/>
          </w:tcPr>
          <w:p w14:paraId="170B8E55" w14:textId="77777777" w:rsidR="00DB1F9D" w:rsidRPr="00B87EAE" w:rsidRDefault="00DB1F9D" w:rsidP="00614B35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12:30 </w:t>
            </w:r>
            <w:r w:rsidR="00614B35" w:rsidRPr="00B87EAE">
              <w:rPr>
                <w:rFonts w:ascii="Work Sans" w:hAnsi="Work Sans" w:cs="Times New Roman"/>
              </w:rPr>
              <w:t>-</w:t>
            </w:r>
            <w:r w:rsidR="008467E2" w:rsidRPr="00B87EAE">
              <w:rPr>
                <w:rFonts w:ascii="Work Sans" w:hAnsi="Work Sans" w:cs="Times New Roman"/>
              </w:rPr>
              <w:t xml:space="preserve"> 13:3</w:t>
            </w:r>
            <w:r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D9D9D9"/>
          </w:tcPr>
          <w:p w14:paraId="316008E7" w14:textId="2C590F71" w:rsidR="00DB1F9D" w:rsidRPr="00B87EAE" w:rsidRDefault="00DB1F9D" w:rsidP="00AC6615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Lunch</w:t>
            </w:r>
          </w:p>
        </w:tc>
      </w:tr>
    </w:tbl>
    <w:p w14:paraId="5435B97C" w14:textId="77777777" w:rsidR="007B7BB8" w:rsidRDefault="007B7BB8" w:rsidP="00E93157">
      <w:pPr>
        <w:pStyle w:val="PlainText"/>
        <w:ind w:left="9360"/>
        <w:rPr>
          <w:rFonts w:ascii="Work Sans" w:hAnsi="Work Sans" w:cs="Times New Roman"/>
        </w:rPr>
      </w:pPr>
    </w:p>
    <w:p w14:paraId="225B8E12" w14:textId="2C19AFF3" w:rsidR="00B65F4D" w:rsidRDefault="00B65F4D" w:rsidP="00A067F7">
      <w:pPr>
        <w:pStyle w:val="PlainText"/>
        <w:rPr>
          <w:rFonts w:ascii="Work Sans" w:hAnsi="Work Sans" w:cs="Times New Roman"/>
        </w:rPr>
      </w:pPr>
    </w:p>
    <w:p w14:paraId="707FD850" w14:textId="739A6980" w:rsidR="007B7BB8" w:rsidRDefault="007B7BB8" w:rsidP="00A067F7">
      <w:pPr>
        <w:pStyle w:val="PlainText"/>
        <w:rPr>
          <w:rFonts w:ascii="Work Sans" w:hAnsi="Work Sans" w:cs="Times New Roman"/>
        </w:rPr>
      </w:pPr>
    </w:p>
    <w:p w14:paraId="05CE37D5" w14:textId="5340A23F" w:rsidR="007B7BB8" w:rsidRDefault="007B7BB8" w:rsidP="00A067F7">
      <w:pPr>
        <w:pStyle w:val="PlainText"/>
        <w:rPr>
          <w:rFonts w:ascii="Work Sans" w:hAnsi="Work Sans" w:cs="Times New Roman"/>
        </w:rPr>
      </w:pPr>
    </w:p>
    <w:p w14:paraId="719D29BE" w14:textId="35575C94" w:rsidR="007B7BB8" w:rsidRDefault="007B7BB8" w:rsidP="00A067F7">
      <w:pPr>
        <w:pStyle w:val="PlainText"/>
        <w:rPr>
          <w:rFonts w:ascii="Work Sans" w:hAnsi="Work Sans" w:cs="Times New Roman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740"/>
      </w:tblGrid>
      <w:tr w:rsidR="00DB1F9D" w:rsidRPr="00B87EAE" w14:paraId="415BBF42" w14:textId="77777777" w:rsidTr="007B7BB8">
        <w:trPr>
          <w:trHeight w:val="276"/>
        </w:trPr>
        <w:tc>
          <w:tcPr>
            <w:tcW w:w="10440" w:type="dxa"/>
            <w:gridSpan w:val="2"/>
            <w:shd w:val="clear" w:color="auto" w:fill="FFD966"/>
          </w:tcPr>
          <w:p w14:paraId="2D661C63" w14:textId="77777777" w:rsidR="00DB1F9D" w:rsidRPr="00B87EAE" w:rsidRDefault="00DB1F9D" w:rsidP="00B65F4D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Friday, </w:t>
            </w:r>
            <w:r w:rsidR="00B65F4D" w:rsidRPr="00B87EAE">
              <w:rPr>
                <w:rFonts w:ascii="Work Sans" w:hAnsi="Work Sans" w:cs="Times New Roman"/>
                <w:b/>
              </w:rPr>
              <w:t>October 11</w:t>
            </w:r>
            <w:r w:rsidR="00756825" w:rsidRPr="00B87EAE">
              <w:rPr>
                <w:rFonts w:ascii="Work Sans" w:hAnsi="Work Sans" w:cs="Times New Roman"/>
                <w:b/>
              </w:rPr>
              <w:t xml:space="preserve"> - Continued</w:t>
            </w:r>
          </w:p>
        </w:tc>
      </w:tr>
      <w:tr w:rsidR="00DB1F9D" w:rsidRPr="00B87EAE" w14:paraId="7A8A0C96" w14:textId="77777777" w:rsidTr="007B7BB8">
        <w:trPr>
          <w:trHeight w:val="2960"/>
        </w:trPr>
        <w:tc>
          <w:tcPr>
            <w:tcW w:w="2700" w:type="dxa"/>
            <w:shd w:val="clear" w:color="auto" w:fill="auto"/>
          </w:tcPr>
          <w:p w14:paraId="4AE8195F" w14:textId="77777777" w:rsidR="00DB1F9D" w:rsidRPr="00B87EAE" w:rsidRDefault="005F43BB" w:rsidP="003F21ED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13</w:t>
            </w:r>
            <w:r w:rsidR="00DB1F9D" w:rsidRPr="00B87EAE">
              <w:rPr>
                <w:rFonts w:ascii="Work Sans" w:hAnsi="Work Sans" w:cs="Times New Roman"/>
              </w:rPr>
              <w:t>:</w:t>
            </w:r>
            <w:r w:rsidR="008467E2" w:rsidRPr="00B87EAE">
              <w:rPr>
                <w:rFonts w:ascii="Work Sans" w:hAnsi="Work Sans" w:cs="Times New Roman"/>
              </w:rPr>
              <w:t>30</w:t>
            </w:r>
            <w:r w:rsidR="00DB1F9D" w:rsidRPr="00B87EAE">
              <w:rPr>
                <w:rFonts w:ascii="Work Sans" w:hAnsi="Work Sans" w:cs="Times New Roman"/>
              </w:rPr>
              <w:t xml:space="preserve"> </w:t>
            </w:r>
            <w:r w:rsidRPr="00B87EAE">
              <w:rPr>
                <w:rFonts w:ascii="Work Sans" w:hAnsi="Work Sans" w:cs="Times New Roman"/>
              </w:rPr>
              <w:t>-</w:t>
            </w:r>
            <w:r w:rsidR="00DB1F9D" w:rsidRPr="00B87EAE">
              <w:rPr>
                <w:rFonts w:ascii="Work Sans" w:hAnsi="Work Sans" w:cs="Times New Roman"/>
              </w:rPr>
              <w:t xml:space="preserve"> </w:t>
            </w:r>
            <w:r w:rsidR="008467E2" w:rsidRPr="00B87EAE">
              <w:rPr>
                <w:rFonts w:ascii="Work Sans" w:hAnsi="Work Sans" w:cs="Times New Roman"/>
              </w:rPr>
              <w:t>15:1</w:t>
            </w:r>
            <w:r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auto"/>
          </w:tcPr>
          <w:p w14:paraId="48A4275D" w14:textId="30538376" w:rsidR="00DB1F9D" w:rsidRPr="007B7BB8" w:rsidRDefault="00AC6615" w:rsidP="00A6283E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Colloquium:</w:t>
            </w:r>
            <w:r w:rsidR="00B205B6" w:rsidRPr="00B87EAE">
              <w:rPr>
                <w:rFonts w:ascii="Work Sans" w:hAnsi="Work Sans" w:cs="Times New Roman"/>
                <w:b/>
              </w:rPr>
              <w:t xml:space="preserve"> Replication ‘Crisis’</w:t>
            </w:r>
            <w:r w:rsidR="00724814" w:rsidRPr="00B87EAE">
              <w:rPr>
                <w:rFonts w:ascii="Work Sans" w:hAnsi="Work Sans" w:cs="Times New Roman"/>
                <w:b/>
              </w:rPr>
              <w:t xml:space="preserve"> </w:t>
            </w:r>
            <w:r w:rsidR="00B205B6" w:rsidRPr="00B87EAE">
              <w:rPr>
                <w:rFonts w:ascii="Work Sans" w:hAnsi="Work Sans" w:cs="Times New Roman"/>
                <w:b/>
              </w:rPr>
              <w:t>or Credibility Revolution</w:t>
            </w:r>
            <w:r w:rsidR="00724814" w:rsidRPr="00B87EAE">
              <w:rPr>
                <w:rFonts w:ascii="Work Sans" w:hAnsi="Work Sans" w:cs="Times New Roman"/>
                <w:b/>
              </w:rPr>
              <w:t xml:space="preserve"> </w:t>
            </w:r>
            <w:r w:rsidR="00DB1F9D" w:rsidRPr="00B87EAE">
              <w:rPr>
                <w:rFonts w:ascii="Work Sans" w:hAnsi="Work Sans" w:cs="Times New Roman"/>
              </w:rPr>
              <w:t xml:space="preserve">(Chair: </w:t>
            </w:r>
            <w:r w:rsidRPr="00B87EAE">
              <w:rPr>
                <w:rFonts w:ascii="Work Sans" w:hAnsi="Work Sans" w:cs="Times New Roman"/>
              </w:rPr>
              <w:t>Chris Doucouliagos</w:t>
            </w:r>
            <w:r w:rsidR="00DB1F9D" w:rsidRPr="00B87EAE">
              <w:rPr>
                <w:rFonts w:ascii="Work Sans" w:hAnsi="Work Sans" w:cs="Times New Roman"/>
              </w:rPr>
              <w:t xml:space="preserve">) </w:t>
            </w:r>
          </w:p>
          <w:p w14:paraId="5C86E483" w14:textId="77777777" w:rsidR="00DB1F9D" w:rsidRPr="00B87EAE" w:rsidRDefault="00DB1F9D" w:rsidP="00A6283E">
            <w:pPr>
              <w:pStyle w:val="PlainText"/>
              <w:rPr>
                <w:rFonts w:ascii="Work Sans" w:hAnsi="Work Sans" w:cs="Times New Roman"/>
              </w:rPr>
            </w:pPr>
          </w:p>
          <w:p w14:paraId="3DF96B9A" w14:textId="77777777" w:rsidR="005F43BB" w:rsidRPr="00B87EAE" w:rsidRDefault="00E5103B" w:rsidP="005F43BB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Why we need more multi-lab or multi-condition studies rather than high-powered studies</w:t>
            </w:r>
          </w:p>
          <w:p w14:paraId="24A1D002" w14:textId="77777777" w:rsidR="005F43BB" w:rsidRPr="00B87EAE" w:rsidRDefault="004632EA" w:rsidP="005F43BB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Marcel van Assen </w:t>
            </w:r>
            <w:r w:rsidRPr="00B87EAE">
              <w:rPr>
                <w:rFonts w:ascii="Work Sans" w:hAnsi="Work Sans" w:cs="Times New Roman"/>
              </w:rPr>
              <w:t>Tilburg University</w:t>
            </w:r>
            <w:r w:rsidR="006B2B0B" w:rsidRPr="00B87EAE">
              <w:rPr>
                <w:rFonts w:ascii="Work Sans" w:hAnsi="Work Sans" w:cs="Times New Roman"/>
              </w:rPr>
              <w:t>,</w:t>
            </w:r>
            <w:r w:rsidR="005F43BB" w:rsidRPr="00B87EAE">
              <w:rPr>
                <w:rFonts w:ascii="Work Sans" w:hAnsi="Work Sans" w:cs="Times New Roman"/>
              </w:rPr>
              <w:t xml:space="preserve"> </w:t>
            </w:r>
            <w:r w:rsidRPr="00B87EAE">
              <w:rPr>
                <w:rFonts w:ascii="Work Sans" w:hAnsi="Work Sans" w:cs="Times New Roman"/>
              </w:rPr>
              <w:t>The Netherlands</w:t>
            </w:r>
          </w:p>
          <w:p w14:paraId="6EB5A721" w14:textId="77777777" w:rsidR="005F43BB" w:rsidRPr="00B87EAE" w:rsidRDefault="00E5103B" w:rsidP="005F43BB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Correcting for publication bias in a meta-analysis with p-uniform*</w:t>
            </w:r>
          </w:p>
          <w:p w14:paraId="49D984FD" w14:textId="77777777" w:rsidR="005F43BB" w:rsidRPr="00B87EAE" w:rsidRDefault="005F43BB" w:rsidP="005F43BB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ab/>
            </w:r>
            <w:r w:rsidR="004632EA" w:rsidRPr="00B87EAE">
              <w:rPr>
                <w:rFonts w:ascii="Work Sans" w:hAnsi="Work Sans" w:cs="Times New Roman"/>
                <w:b/>
              </w:rPr>
              <w:t xml:space="preserve">Robbie C.M. van Aert </w:t>
            </w:r>
            <w:r w:rsidR="004632EA" w:rsidRPr="00B87EAE">
              <w:rPr>
                <w:rFonts w:ascii="Work Sans" w:hAnsi="Work Sans" w:cs="Times New Roman"/>
              </w:rPr>
              <w:t>Tilburg University, The Netherlands</w:t>
            </w:r>
          </w:p>
          <w:p w14:paraId="38CFBC3F" w14:textId="77777777" w:rsidR="005F43BB" w:rsidRPr="00B87EAE" w:rsidRDefault="00E5103B" w:rsidP="005F43BB">
            <w:pPr>
              <w:pStyle w:val="NormalWeb"/>
              <w:shd w:val="clear" w:color="auto" w:fill="FFFFFF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B87EAE">
              <w:rPr>
                <w:rFonts w:ascii="Work Sans" w:hAnsi="Work Sans"/>
                <w:color w:val="000000"/>
                <w:sz w:val="20"/>
                <w:szCs w:val="20"/>
              </w:rPr>
              <w:t>When and why to replicate: As easy as 1, 2, 3?</w:t>
            </w:r>
          </w:p>
          <w:p w14:paraId="14758AAA" w14:textId="77777777" w:rsidR="005F43BB" w:rsidRPr="00B87EAE" w:rsidRDefault="00E5103B" w:rsidP="005F43BB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>Sarah</w:t>
            </w:r>
            <w:r w:rsidR="004632EA" w:rsidRPr="00B87EAE">
              <w:rPr>
                <w:rFonts w:ascii="Work Sans" w:hAnsi="Work Sans" w:cs="Times New Roman"/>
                <w:b/>
              </w:rPr>
              <w:t>anne</w:t>
            </w:r>
            <w:r w:rsidRPr="00B87EAE">
              <w:rPr>
                <w:rFonts w:ascii="Work Sans" w:hAnsi="Work Sans" w:cs="Times New Roman"/>
                <w:b/>
              </w:rPr>
              <w:t xml:space="preserve"> Field</w:t>
            </w:r>
            <w:r w:rsidRPr="00B87EAE">
              <w:rPr>
                <w:rFonts w:ascii="Work Sans" w:hAnsi="Work Sans"/>
              </w:rPr>
              <w:t xml:space="preserve"> </w:t>
            </w:r>
            <w:r w:rsidR="004632EA" w:rsidRPr="00B87EAE">
              <w:rPr>
                <w:rFonts w:ascii="Work Sans" w:hAnsi="Work Sans" w:cs="Times New Roman"/>
              </w:rPr>
              <w:t>University</w:t>
            </w:r>
            <w:r w:rsidRPr="00B87EAE">
              <w:rPr>
                <w:rFonts w:ascii="Work Sans" w:hAnsi="Work Sans" w:cs="Times New Roman"/>
              </w:rPr>
              <w:t xml:space="preserve"> of Groningen</w:t>
            </w:r>
            <w:r w:rsidR="005F43BB" w:rsidRPr="00B87EAE">
              <w:rPr>
                <w:rFonts w:ascii="Work Sans" w:hAnsi="Work Sans" w:cs="Times New Roman"/>
              </w:rPr>
              <w:t xml:space="preserve">, </w:t>
            </w:r>
            <w:r w:rsidR="004632EA" w:rsidRPr="00B87EAE">
              <w:rPr>
                <w:rFonts w:ascii="Work Sans" w:hAnsi="Work Sans" w:cs="Times New Roman"/>
              </w:rPr>
              <w:t>The Netherlands</w:t>
            </w:r>
          </w:p>
          <w:p w14:paraId="7C55640F" w14:textId="77777777" w:rsidR="005F43BB" w:rsidRPr="00B87EAE" w:rsidRDefault="004632EA" w:rsidP="005F43BB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Making </w:t>
            </w:r>
            <w:r w:rsidR="00724814" w:rsidRPr="00B87EAE">
              <w:rPr>
                <w:rFonts w:ascii="Work Sans" w:hAnsi="Work Sans" w:cs="Times New Roman"/>
              </w:rPr>
              <w:t>m</w:t>
            </w:r>
            <w:r w:rsidRPr="00B87EAE">
              <w:rPr>
                <w:rFonts w:ascii="Work Sans" w:hAnsi="Work Sans" w:cs="Times New Roman"/>
              </w:rPr>
              <w:t>eta-</w:t>
            </w:r>
            <w:r w:rsidR="00724814" w:rsidRPr="00B87EAE">
              <w:rPr>
                <w:rFonts w:ascii="Work Sans" w:hAnsi="Work Sans" w:cs="Times New Roman"/>
              </w:rPr>
              <w:t>analysi</w:t>
            </w:r>
            <w:r w:rsidRPr="00B87EAE">
              <w:rPr>
                <w:rFonts w:ascii="Work Sans" w:hAnsi="Work Sans" w:cs="Times New Roman"/>
              </w:rPr>
              <w:t xml:space="preserve">s </w:t>
            </w:r>
            <w:r w:rsidR="00724814" w:rsidRPr="00B87EAE">
              <w:rPr>
                <w:rFonts w:ascii="Work Sans" w:hAnsi="Work Sans" w:cs="Times New Roman"/>
              </w:rPr>
              <w:t>c</w:t>
            </w:r>
            <w:r w:rsidRPr="00B87EAE">
              <w:rPr>
                <w:rFonts w:ascii="Work Sans" w:hAnsi="Work Sans" w:cs="Times New Roman"/>
              </w:rPr>
              <w:t>redible</w:t>
            </w:r>
            <w:r w:rsidR="00724814" w:rsidRPr="00B87EAE">
              <w:rPr>
                <w:rFonts w:ascii="Work Sans" w:hAnsi="Work Sans" w:cs="Times New Roman"/>
              </w:rPr>
              <w:t xml:space="preserve"> again</w:t>
            </w:r>
            <w:r w:rsidRPr="00B87EAE">
              <w:rPr>
                <w:rFonts w:ascii="Work Sans" w:hAnsi="Work Sans" w:cs="Times New Roman"/>
              </w:rPr>
              <w:t xml:space="preserve">: Median </w:t>
            </w:r>
            <w:r w:rsidR="00724814" w:rsidRPr="00B87EAE">
              <w:rPr>
                <w:rFonts w:ascii="Work Sans" w:hAnsi="Work Sans" w:cs="Times New Roman"/>
              </w:rPr>
              <w:t>r</w:t>
            </w:r>
            <w:r w:rsidRPr="00B87EAE">
              <w:rPr>
                <w:rFonts w:ascii="Work Sans" w:hAnsi="Work Sans" w:cs="Times New Roman"/>
              </w:rPr>
              <w:t xml:space="preserve">etrospective </w:t>
            </w:r>
            <w:r w:rsidR="00724814" w:rsidRPr="00B87EAE">
              <w:rPr>
                <w:rFonts w:ascii="Work Sans" w:hAnsi="Work Sans" w:cs="Times New Roman"/>
              </w:rPr>
              <w:t>p</w:t>
            </w:r>
            <w:r w:rsidRPr="00B87EAE">
              <w:rPr>
                <w:rFonts w:ascii="Work Sans" w:hAnsi="Work Sans" w:cs="Times New Roman"/>
              </w:rPr>
              <w:t xml:space="preserve">ower </w:t>
            </w:r>
            <w:r w:rsidR="005F43BB" w:rsidRPr="00B87EAE">
              <w:rPr>
                <w:rFonts w:ascii="Work Sans" w:hAnsi="Work Sans" w:cs="Times New Roman"/>
              </w:rPr>
              <w:t xml:space="preserve"> </w:t>
            </w:r>
          </w:p>
          <w:p w14:paraId="72EC9E83" w14:textId="77777777" w:rsidR="00DB1F9D" w:rsidRPr="00B87EAE" w:rsidRDefault="004632EA" w:rsidP="004632EA">
            <w:pPr>
              <w:ind w:firstLine="720"/>
              <w:rPr>
                <w:rFonts w:ascii="Work Sans" w:hAnsi="Work Sans"/>
                <w:b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Tom Stanley </w:t>
            </w:r>
            <w:r w:rsidRPr="00B87EAE">
              <w:rPr>
                <w:rFonts w:ascii="Work Sans" w:hAnsi="Work Sans"/>
                <w:sz w:val="20"/>
                <w:szCs w:val="20"/>
              </w:rPr>
              <w:t xml:space="preserve">Deakin </w:t>
            </w:r>
            <w:r w:rsidR="005F43BB" w:rsidRPr="00B87EAE">
              <w:rPr>
                <w:rFonts w:ascii="Work Sans" w:hAnsi="Work Sans"/>
                <w:sz w:val="20"/>
                <w:szCs w:val="20"/>
                <w:lang w:val="en-GB" w:eastAsia="en-GB"/>
              </w:rPr>
              <w:t>University,</w:t>
            </w:r>
            <w:r w:rsidR="006B2B0B" w:rsidRPr="00B87EAE">
              <w:rPr>
                <w:rFonts w:ascii="Work Sans" w:hAnsi="Work Sans"/>
                <w:sz w:val="20"/>
                <w:szCs w:val="20"/>
                <w:lang w:val="en-GB" w:eastAsia="en-GB"/>
              </w:rPr>
              <w:t xml:space="preserve"> </w:t>
            </w:r>
            <w:r w:rsidRPr="00B87EAE">
              <w:rPr>
                <w:rFonts w:ascii="Work Sans" w:hAnsi="Work Sans"/>
                <w:sz w:val="20"/>
                <w:szCs w:val="20"/>
              </w:rPr>
              <w:t>Australia</w:t>
            </w:r>
          </w:p>
        </w:tc>
      </w:tr>
      <w:tr w:rsidR="00DB1F9D" w:rsidRPr="00B87EAE" w14:paraId="42A4514E" w14:textId="77777777" w:rsidTr="007B7BB8">
        <w:trPr>
          <w:trHeight w:val="280"/>
        </w:trPr>
        <w:tc>
          <w:tcPr>
            <w:tcW w:w="2700" w:type="dxa"/>
            <w:shd w:val="clear" w:color="auto" w:fill="D9D9D9"/>
          </w:tcPr>
          <w:p w14:paraId="1D11C038" w14:textId="77777777" w:rsidR="00DB1F9D" w:rsidRPr="00B87EAE" w:rsidRDefault="00DB1F9D" w:rsidP="00A71282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</w:t>
            </w:r>
            <w:r w:rsidR="00A71282" w:rsidRPr="00B87EAE">
              <w:rPr>
                <w:rFonts w:ascii="Work Sans" w:hAnsi="Work Sans" w:cs="Times New Roman"/>
              </w:rPr>
              <w:t>5</w:t>
            </w:r>
            <w:r w:rsidRPr="00B87EAE">
              <w:rPr>
                <w:rFonts w:ascii="Work Sans" w:hAnsi="Work Sans" w:cs="Times New Roman"/>
              </w:rPr>
              <w:t>:</w:t>
            </w:r>
            <w:r w:rsidR="008467E2" w:rsidRPr="00B87EAE">
              <w:rPr>
                <w:rFonts w:ascii="Work Sans" w:hAnsi="Work Sans" w:cs="Times New Roman"/>
              </w:rPr>
              <w:t>1</w:t>
            </w:r>
            <w:r w:rsidR="00A71282" w:rsidRPr="00B87EAE">
              <w:rPr>
                <w:rFonts w:ascii="Work Sans" w:hAnsi="Work Sans" w:cs="Times New Roman"/>
              </w:rPr>
              <w:t>0</w:t>
            </w:r>
            <w:r w:rsidRPr="00B87EAE">
              <w:rPr>
                <w:rFonts w:ascii="Work Sans" w:hAnsi="Work Sans" w:cs="Times New Roman"/>
              </w:rPr>
              <w:t xml:space="preserve"> - </w:t>
            </w:r>
            <w:r w:rsidR="00A71282" w:rsidRPr="00B87EAE">
              <w:rPr>
                <w:rFonts w:ascii="Work Sans" w:hAnsi="Work Sans" w:cs="Times New Roman"/>
              </w:rPr>
              <w:t>15</w:t>
            </w:r>
            <w:r w:rsidR="008467E2" w:rsidRPr="00B87EAE">
              <w:rPr>
                <w:rFonts w:ascii="Work Sans" w:hAnsi="Work Sans" w:cs="Times New Roman"/>
              </w:rPr>
              <w:t>:3</w:t>
            </w:r>
            <w:r w:rsidR="00A71282"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D9D9D9"/>
          </w:tcPr>
          <w:p w14:paraId="4D07E335" w14:textId="77777777" w:rsidR="00DB1F9D" w:rsidRPr="00B87EAE" w:rsidRDefault="00DB1F9D" w:rsidP="00B87EAE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>Break</w:t>
            </w:r>
          </w:p>
        </w:tc>
      </w:tr>
      <w:tr w:rsidR="00DB1F9D" w:rsidRPr="00B87EAE" w14:paraId="3C871EC0" w14:textId="77777777" w:rsidTr="007B7BB8">
        <w:trPr>
          <w:trHeight w:val="2694"/>
        </w:trPr>
        <w:tc>
          <w:tcPr>
            <w:tcW w:w="2700" w:type="dxa"/>
            <w:shd w:val="clear" w:color="auto" w:fill="auto"/>
          </w:tcPr>
          <w:p w14:paraId="34CFEA23" w14:textId="77777777" w:rsidR="00DB1F9D" w:rsidRPr="00B87EAE" w:rsidRDefault="006A5379" w:rsidP="006A5379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15</w:t>
            </w:r>
            <w:r w:rsidR="008467E2" w:rsidRPr="00B87EAE">
              <w:rPr>
                <w:rFonts w:ascii="Work Sans" w:hAnsi="Work Sans" w:cs="Times New Roman"/>
              </w:rPr>
              <w:t>:3</w:t>
            </w:r>
            <w:r w:rsidRPr="00B87EAE">
              <w:rPr>
                <w:rFonts w:ascii="Work Sans" w:hAnsi="Work Sans" w:cs="Times New Roman"/>
              </w:rPr>
              <w:t>0</w:t>
            </w:r>
            <w:r w:rsidR="00DB1F9D" w:rsidRPr="00B87EAE">
              <w:rPr>
                <w:rFonts w:ascii="Work Sans" w:hAnsi="Work Sans" w:cs="Times New Roman"/>
              </w:rPr>
              <w:t xml:space="preserve"> - </w:t>
            </w:r>
            <w:r w:rsidRPr="00B87EAE">
              <w:rPr>
                <w:rFonts w:ascii="Work Sans" w:hAnsi="Work Sans" w:cs="Times New Roman"/>
              </w:rPr>
              <w:t>17</w:t>
            </w:r>
            <w:r w:rsidR="00DB1F9D" w:rsidRPr="00B87EAE">
              <w:rPr>
                <w:rFonts w:ascii="Work Sans" w:hAnsi="Work Sans" w:cs="Times New Roman"/>
              </w:rPr>
              <w:t>:</w:t>
            </w:r>
            <w:r w:rsidR="008467E2" w:rsidRPr="00B87EAE">
              <w:rPr>
                <w:rFonts w:ascii="Work Sans" w:hAnsi="Work Sans" w:cs="Times New Roman"/>
              </w:rPr>
              <w:t>1</w:t>
            </w:r>
            <w:r w:rsidR="00DB1F9D"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auto"/>
          </w:tcPr>
          <w:p w14:paraId="2E50DF3B" w14:textId="2A1EC115" w:rsidR="00E93171" w:rsidRDefault="00DB1F9D" w:rsidP="004E1238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Parallel Session </w:t>
            </w:r>
            <w:r w:rsidR="004E1238" w:rsidRPr="00B87EAE">
              <w:rPr>
                <w:rFonts w:ascii="Work Sans" w:hAnsi="Work Sans" w:cs="Times New Roman"/>
                <w:b/>
              </w:rPr>
              <w:t>I</w:t>
            </w:r>
            <w:r w:rsidRPr="00B87EAE">
              <w:rPr>
                <w:rFonts w:ascii="Work Sans" w:hAnsi="Work Sans" w:cs="Times New Roman"/>
                <w:b/>
              </w:rPr>
              <w:t xml:space="preserve">Ia: </w:t>
            </w:r>
            <w:r w:rsidR="004E39BC" w:rsidRPr="00B87EAE">
              <w:rPr>
                <w:rFonts w:ascii="Work Sans" w:hAnsi="Work Sans" w:cs="Times New Roman"/>
                <w:b/>
              </w:rPr>
              <w:t>Law</w:t>
            </w:r>
            <w:r w:rsidR="00F53D4F" w:rsidRPr="00B87EAE">
              <w:rPr>
                <w:rFonts w:ascii="Work Sans" w:hAnsi="Work Sans" w:cs="Times New Roman"/>
                <w:b/>
              </w:rPr>
              <w:t>, Taxes, &amp; Intellectual Property Protection</w:t>
            </w:r>
            <w:r w:rsidR="007B7BB8">
              <w:rPr>
                <w:rFonts w:ascii="Work Sans" w:hAnsi="Work Sans" w:cs="Times New Roman"/>
                <w:b/>
              </w:rPr>
              <w:t xml:space="preserve"> </w:t>
            </w:r>
            <w:r w:rsidR="004E39BC" w:rsidRPr="00B87EAE">
              <w:rPr>
                <w:rFonts w:ascii="Work Sans" w:hAnsi="Work Sans" w:cs="Times New Roman"/>
              </w:rPr>
              <w:t>(</w:t>
            </w:r>
            <w:r w:rsidRPr="00B87EAE">
              <w:rPr>
                <w:rFonts w:ascii="Work Sans" w:hAnsi="Work Sans" w:cs="Times New Roman"/>
              </w:rPr>
              <w:t xml:space="preserve">Chair: </w:t>
            </w:r>
            <w:r w:rsidR="004E39BC" w:rsidRPr="00B87EAE">
              <w:rPr>
                <w:rFonts w:ascii="Work Sans" w:hAnsi="Work Sans" w:cs="Times New Roman"/>
              </w:rPr>
              <w:t>Satoshi Mizobata</w:t>
            </w:r>
            <w:r w:rsidRPr="00B87EAE">
              <w:rPr>
                <w:rFonts w:ascii="Work Sans" w:hAnsi="Work Sans" w:cs="Times New Roman"/>
              </w:rPr>
              <w:t>)</w:t>
            </w:r>
          </w:p>
          <w:p w14:paraId="78E212E0" w14:textId="77777777" w:rsidR="007B7BB8" w:rsidRPr="007B7BB8" w:rsidRDefault="007B7BB8" w:rsidP="004E1238">
            <w:pPr>
              <w:pStyle w:val="PlainText"/>
              <w:rPr>
                <w:rFonts w:ascii="Work Sans" w:hAnsi="Work Sans" w:cs="Times New Roman"/>
                <w:b/>
              </w:rPr>
            </w:pPr>
          </w:p>
          <w:p w14:paraId="6F90B432" w14:textId="77777777" w:rsidR="004E1238" w:rsidRPr="00B87EAE" w:rsidRDefault="00B65F4D" w:rsidP="004E1238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Explaining differences in judicial efficiency </w:t>
            </w:r>
          </w:p>
          <w:p w14:paraId="1D5DD33C" w14:textId="77777777" w:rsidR="004E1238" w:rsidRPr="00B87EAE" w:rsidRDefault="00724814" w:rsidP="004E1238">
            <w:pPr>
              <w:pStyle w:val="PlainText"/>
              <w:ind w:firstLine="612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  </w:t>
            </w:r>
            <w:r w:rsidR="007853DC" w:rsidRPr="00B87EAE">
              <w:rPr>
                <w:rFonts w:ascii="Work Sans" w:hAnsi="Work Sans" w:cs="Times New Roman"/>
                <w:b/>
              </w:rPr>
              <w:t>Francesco Aiello</w:t>
            </w:r>
            <w:r w:rsidR="00B65F4D" w:rsidRPr="00B87EAE">
              <w:rPr>
                <w:rFonts w:ascii="Work Sans" w:hAnsi="Work Sans" w:cs="Times New Roman"/>
                <w:b/>
              </w:rPr>
              <w:t xml:space="preserve"> </w:t>
            </w:r>
            <w:r w:rsidR="00B65F4D" w:rsidRPr="00B87EAE">
              <w:rPr>
                <w:rFonts w:ascii="Work Sans" w:hAnsi="Work Sans" w:cs="Times New Roman"/>
              </w:rPr>
              <w:t>University of Calabria, Italy</w:t>
            </w:r>
          </w:p>
          <w:p w14:paraId="337D5C05" w14:textId="77777777" w:rsidR="004E1238" w:rsidRPr="00B87EAE" w:rsidRDefault="00B65F4D" w:rsidP="004E1238">
            <w:pPr>
              <w:jc w:val="both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>Are the results of tax incentives so unambiguous?</w:t>
            </w:r>
          </w:p>
          <w:p w14:paraId="6B4000A2" w14:textId="77777777" w:rsidR="004E1238" w:rsidRPr="00B87EAE" w:rsidRDefault="004E1238" w:rsidP="004E1238">
            <w:pPr>
              <w:jc w:val="both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ab/>
            </w:r>
            <w:r w:rsidR="00B65F4D" w:rsidRPr="00B87EAE">
              <w:rPr>
                <w:rFonts w:ascii="Work Sans" w:hAnsi="Work Sans"/>
                <w:b/>
                <w:sz w:val="20"/>
                <w:szCs w:val="20"/>
              </w:rPr>
              <w:t>Florence Blandinieres</w:t>
            </w:r>
            <w:r w:rsidR="00B65F4D" w:rsidRPr="00B87EAE">
              <w:rPr>
                <w:rFonts w:ascii="Work Sans" w:hAnsi="Work Sans"/>
                <w:sz w:val="20"/>
                <w:szCs w:val="20"/>
              </w:rPr>
              <w:t xml:space="preserve"> ZEW</w:t>
            </w:r>
            <w:r w:rsidRPr="00B87EAE">
              <w:rPr>
                <w:rFonts w:ascii="Work Sans" w:hAnsi="Work Sans"/>
                <w:sz w:val="20"/>
                <w:szCs w:val="20"/>
              </w:rPr>
              <w:t xml:space="preserve">, </w:t>
            </w:r>
            <w:r w:rsidR="00B65F4D" w:rsidRPr="00B87EAE">
              <w:rPr>
                <w:rFonts w:ascii="Work Sans" w:hAnsi="Work Sans"/>
                <w:sz w:val="20"/>
                <w:szCs w:val="20"/>
              </w:rPr>
              <w:t>Germany</w:t>
            </w:r>
          </w:p>
          <w:p w14:paraId="1165385F" w14:textId="77777777" w:rsidR="004E1238" w:rsidRPr="00B87EAE" w:rsidRDefault="001E070C" w:rsidP="004E1238">
            <w:pPr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>Does intellectual property rights protection spur innovation and diffusion?</w:t>
            </w:r>
          </w:p>
          <w:p w14:paraId="73304F2E" w14:textId="77777777" w:rsidR="004E1238" w:rsidRPr="00B87EAE" w:rsidRDefault="00B65F4D" w:rsidP="004E1238">
            <w:pPr>
              <w:ind w:firstLine="720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 xml:space="preserve">Hoang M. Luong </w:t>
            </w:r>
            <w:r w:rsidRPr="00B87EAE">
              <w:rPr>
                <w:rFonts w:ascii="Work Sans" w:hAnsi="Work Sans"/>
                <w:sz w:val="20"/>
                <w:szCs w:val="20"/>
              </w:rPr>
              <w:t>Greenwich University, UK</w:t>
            </w:r>
          </w:p>
          <w:p w14:paraId="1F5A7A2B" w14:textId="77777777" w:rsidR="005F2330" w:rsidRPr="00B87EAE" w:rsidRDefault="005F2330" w:rsidP="005F2330">
            <w:pPr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sz w:val="20"/>
                <w:szCs w:val="20"/>
              </w:rPr>
              <w:t xml:space="preserve">Is intellectual property rights protection good for growth and productivity?    </w:t>
            </w:r>
          </w:p>
          <w:p w14:paraId="6D0D912B" w14:textId="77777777" w:rsidR="00DB1F9D" w:rsidRPr="00B87EAE" w:rsidRDefault="00C17EF0" w:rsidP="00C17EF0">
            <w:pPr>
              <w:ind w:firstLine="720"/>
              <w:rPr>
                <w:rFonts w:ascii="Work Sans" w:hAnsi="Work Sans"/>
                <w:sz w:val="20"/>
                <w:szCs w:val="20"/>
              </w:rPr>
            </w:pPr>
            <w:r w:rsidRPr="00B87EAE">
              <w:rPr>
                <w:rFonts w:ascii="Work Sans" w:hAnsi="Work Sans"/>
                <w:b/>
                <w:sz w:val="20"/>
                <w:szCs w:val="20"/>
              </w:rPr>
              <w:t>Mehmet Ugur</w:t>
            </w:r>
            <w:r w:rsidR="005F2330" w:rsidRPr="00B87EAE">
              <w:rPr>
                <w:rFonts w:ascii="Work Sans" w:hAnsi="Work Sans"/>
                <w:sz w:val="20"/>
                <w:szCs w:val="20"/>
                <w:vertAlign w:val="superscript"/>
              </w:rPr>
              <w:t xml:space="preserve">  </w:t>
            </w:r>
            <w:r w:rsidRPr="00B87EAE">
              <w:rPr>
                <w:rFonts w:ascii="Work Sans" w:hAnsi="Work Sans"/>
                <w:sz w:val="20"/>
                <w:szCs w:val="20"/>
              </w:rPr>
              <w:t>Greenwich University, UK</w:t>
            </w:r>
          </w:p>
        </w:tc>
      </w:tr>
      <w:tr w:rsidR="00DB1F9D" w:rsidRPr="00B87EAE" w14:paraId="755D62C7" w14:textId="77777777" w:rsidTr="007B7BB8">
        <w:trPr>
          <w:trHeight w:val="2534"/>
        </w:trPr>
        <w:tc>
          <w:tcPr>
            <w:tcW w:w="2700" w:type="dxa"/>
            <w:shd w:val="clear" w:color="auto" w:fill="auto"/>
          </w:tcPr>
          <w:p w14:paraId="26B3769B" w14:textId="77777777" w:rsidR="00DB1F9D" w:rsidRPr="00B87EAE" w:rsidRDefault="00C80B9F" w:rsidP="007712F2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15</w:t>
            </w:r>
            <w:r w:rsidR="00DB1F9D" w:rsidRPr="00B87EAE">
              <w:rPr>
                <w:rFonts w:ascii="Work Sans" w:hAnsi="Work Sans" w:cs="Times New Roman"/>
              </w:rPr>
              <w:t>:</w:t>
            </w:r>
            <w:r w:rsidR="007712F2" w:rsidRPr="00B87EAE">
              <w:rPr>
                <w:rFonts w:ascii="Work Sans" w:hAnsi="Work Sans" w:cs="Times New Roman"/>
              </w:rPr>
              <w:t>3</w:t>
            </w:r>
            <w:r w:rsidRPr="00B87EAE">
              <w:rPr>
                <w:rFonts w:ascii="Work Sans" w:hAnsi="Work Sans" w:cs="Times New Roman"/>
              </w:rPr>
              <w:t>0</w:t>
            </w:r>
            <w:r w:rsidR="00DB1F9D" w:rsidRPr="00B87EAE">
              <w:rPr>
                <w:rFonts w:ascii="Work Sans" w:hAnsi="Work Sans" w:cs="Times New Roman"/>
              </w:rPr>
              <w:t xml:space="preserve"> - 1</w:t>
            </w:r>
            <w:r w:rsidRPr="00B87EAE">
              <w:rPr>
                <w:rFonts w:ascii="Work Sans" w:hAnsi="Work Sans" w:cs="Times New Roman"/>
              </w:rPr>
              <w:t>7</w:t>
            </w:r>
            <w:r w:rsidR="00DB1F9D" w:rsidRPr="00B87EAE">
              <w:rPr>
                <w:rFonts w:ascii="Work Sans" w:hAnsi="Work Sans" w:cs="Times New Roman"/>
              </w:rPr>
              <w:t>:</w:t>
            </w:r>
            <w:r w:rsidR="007712F2" w:rsidRPr="00B87EAE">
              <w:rPr>
                <w:rFonts w:ascii="Work Sans" w:hAnsi="Work Sans" w:cs="Times New Roman"/>
              </w:rPr>
              <w:t>1</w:t>
            </w:r>
            <w:r w:rsidR="00DB1F9D"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auto"/>
          </w:tcPr>
          <w:p w14:paraId="4DD9DD64" w14:textId="77777777" w:rsidR="00DB1F9D" w:rsidRPr="00B87EAE" w:rsidRDefault="00DB1F9D" w:rsidP="00A6283E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Parallel Session </w:t>
            </w:r>
            <w:r w:rsidR="00BA6BDA" w:rsidRPr="00B87EAE">
              <w:rPr>
                <w:rFonts w:ascii="Work Sans" w:hAnsi="Work Sans" w:cs="Times New Roman"/>
                <w:b/>
              </w:rPr>
              <w:t>I</w:t>
            </w:r>
            <w:r w:rsidRPr="00B87EAE">
              <w:rPr>
                <w:rFonts w:ascii="Work Sans" w:hAnsi="Work Sans" w:cs="Times New Roman"/>
                <w:b/>
              </w:rPr>
              <w:t xml:space="preserve">Ib: </w:t>
            </w:r>
            <w:r w:rsidR="00247EEF" w:rsidRPr="00B87EAE">
              <w:rPr>
                <w:rFonts w:ascii="Work Sans" w:hAnsi="Work Sans" w:cs="Times New Roman"/>
                <w:b/>
              </w:rPr>
              <w:t xml:space="preserve">Methods </w:t>
            </w:r>
            <w:r w:rsidRPr="00B87EAE">
              <w:rPr>
                <w:rFonts w:ascii="Work Sans" w:hAnsi="Work Sans" w:cs="Times New Roman"/>
              </w:rPr>
              <w:t xml:space="preserve">(Chair: </w:t>
            </w:r>
            <w:r w:rsidR="00EC6EE7" w:rsidRPr="00B87EAE">
              <w:rPr>
                <w:rFonts w:ascii="Work Sans" w:hAnsi="Work Sans" w:cs="Times New Roman"/>
              </w:rPr>
              <w:t>Marcel van Assen</w:t>
            </w:r>
            <w:r w:rsidRPr="00B87EAE">
              <w:rPr>
                <w:rFonts w:ascii="Work Sans" w:hAnsi="Work Sans" w:cs="Times New Roman"/>
              </w:rPr>
              <w:t>)</w:t>
            </w:r>
          </w:p>
          <w:p w14:paraId="3A0F314D" w14:textId="77777777" w:rsidR="00DB1F9D" w:rsidRPr="00B87EAE" w:rsidRDefault="00DB1F9D" w:rsidP="00A6283E">
            <w:pPr>
              <w:pStyle w:val="PlainText"/>
              <w:rPr>
                <w:rFonts w:ascii="Work Sans" w:hAnsi="Work Sans" w:cs="Times New Roman"/>
              </w:rPr>
            </w:pPr>
          </w:p>
          <w:p w14:paraId="73E326FE" w14:textId="77777777" w:rsidR="006A5379" w:rsidRPr="00B87EAE" w:rsidRDefault="00247EEF" w:rsidP="006A5379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 xml:space="preserve">Statistical properties of multiple FAT-PET-MRA </w:t>
            </w:r>
          </w:p>
          <w:p w14:paraId="6C5BDE2C" w14:textId="77777777" w:rsidR="006A5379" w:rsidRPr="00B87EAE" w:rsidRDefault="00247EEF" w:rsidP="006A5379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Pedro Bom </w:t>
            </w:r>
            <w:r w:rsidRPr="00B87EAE">
              <w:rPr>
                <w:rFonts w:ascii="Work Sans" w:hAnsi="Work Sans" w:cs="Times New Roman"/>
              </w:rPr>
              <w:t>University of Deusto, Spain</w:t>
            </w:r>
          </w:p>
          <w:p w14:paraId="1B674096" w14:textId="77777777" w:rsidR="006A5379" w:rsidRPr="00B87EAE" w:rsidRDefault="009209B1" w:rsidP="006A5379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The meta-plot: A descriptive tool for meta-analysis</w:t>
            </w:r>
          </w:p>
          <w:p w14:paraId="6325850B" w14:textId="77777777" w:rsidR="006A5379" w:rsidRPr="00B87EAE" w:rsidRDefault="009209B1" w:rsidP="006A5379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Hilde </w:t>
            </w:r>
            <w:r w:rsidR="00247EEF" w:rsidRPr="00B87EAE">
              <w:rPr>
                <w:rFonts w:ascii="Work Sans" w:hAnsi="Work Sans" w:cs="Times New Roman"/>
                <w:b/>
              </w:rPr>
              <w:t xml:space="preserve">Augusteijn </w:t>
            </w:r>
            <w:r w:rsidR="00B96EC0" w:rsidRPr="00B87EAE">
              <w:rPr>
                <w:rFonts w:ascii="Work Sans" w:hAnsi="Work Sans" w:cs="Times New Roman"/>
              </w:rPr>
              <w:t>Tilburg University, The Netherlands</w:t>
            </w:r>
          </w:p>
          <w:p w14:paraId="316DECEF" w14:textId="77777777" w:rsidR="006A5379" w:rsidRPr="00B87EAE" w:rsidRDefault="00B205B6" w:rsidP="006A5379">
            <w:pPr>
              <w:pStyle w:val="PlainText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Sample overlap in marketing</w:t>
            </w:r>
          </w:p>
          <w:p w14:paraId="612762EA" w14:textId="77777777" w:rsidR="006A5379" w:rsidRPr="00B87EAE" w:rsidRDefault="00B96EC0" w:rsidP="006A5379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Heiko Rachinger </w:t>
            </w:r>
            <w:r w:rsidRPr="00B87EAE">
              <w:rPr>
                <w:rFonts w:ascii="Work Sans" w:hAnsi="Work Sans" w:cs="Times New Roman"/>
              </w:rPr>
              <w:t xml:space="preserve">Universitat de les Illes Balears, Spain </w:t>
            </w:r>
          </w:p>
          <w:p w14:paraId="3F0A9FE5" w14:textId="77777777" w:rsidR="006A5379" w:rsidRPr="00B87EAE" w:rsidRDefault="00B205B6" w:rsidP="006A5379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Assessing quality and susceptibility to bias</w:t>
            </w:r>
          </w:p>
          <w:p w14:paraId="15A4FBD2" w14:textId="77777777" w:rsidR="00DB1F9D" w:rsidRPr="00B87EAE" w:rsidRDefault="00B205B6" w:rsidP="00C80B9F">
            <w:pPr>
              <w:pStyle w:val="PlainText"/>
              <w:ind w:left="720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Anande Semwenda </w:t>
            </w:r>
            <w:r w:rsidRPr="00B87EAE">
              <w:rPr>
                <w:rFonts w:ascii="Work Sans" w:hAnsi="Work Sans" w:cs="Times New Roman"/>
              </w:rPr>
              <w:t>UCL, Institute of Education, London, UK</w:t>
            </w:r>
          </w:p>
        </w:tc>
      </w:tr>
      <w:tr w:rsidR="00B87CE2" w:rsidRPr="00B87EAE" w14:paraId="4F10B316" w14:textId="77777777" w:rsidTr="00A6283E">
        <w:tc>
          <w:tcPr>
            <w:tcW w:w="2700" w:type="dxa"/>
            <w:shd w:val="clear" w:color="auto" w:fill="D9D9D9"/>
          </w:tcPr>
          <w:p w14:paraId="1AA3750A" w14:textId="77777777" w:rsidR="00B87CE2" w:rsidRPr="00B87EAE" w:rsidRDefault="00B87CE2" w:rsidP="00EC6EE7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B87EAE">
              <w:rPr>
                <w:rFonts w:ascii="Work Sans" w:hAnsi="Work Sans" w:cs="Times New Roman"/>
              </w:rPr>
              <w:t>19:00 - 2</w:t>
            </w:r>
            <w:r w:rsidR="00EC6EE7" w:rsidRPr="00B87EAE">
              <w:rPr>
                <w:rFonts w:ascii="Work Sans" w:hAnsi="Work Sans" w:cs="Times New Roman"/>
              </w:rPr>
              <w:t>1:0</w:t>
            </w:r>
            <w:r w:rsidRPr="00B87EAE">
              <w:rPr>
                <w:rFonts w:ascii="Work Sans" w:hAnsi="Work Sans" w:cs="Times New Roman"/>
              </w:rPr>
              <w:t>0</w:t>
            </w:r>
          </w:p>
        </w:tc>
        <w:tc>
          <w:tcPr>
            <w:tcW w:w="7740" w:type="dxa"/>
            <w:shd w:val="clear" w:color="auto" w:fill="D9D9D9"/>
          </w:tcPr>
          <w:p w14:paraId="3310E66D" w14:textId="6E672BEF" w:rsidR="007B7BB8" w:rsidRDefault="007712F2" w:rsidP="00A6283E">
            <w:pPr>
              <w:pStyle w:val="PlainText"/>
              <w:rPr>
                <w:rFonts w:ascii="Work Sans" w:hAnsi="Work Sans" w:cs="Times New Roman"/>
                <w:b/>
              </w:rPr>
            </w:pPr>
            <w:r w:rsidRPr="00B87EAE">
              <w:rPr>
                <w:rFonts w:ascii="Work Sans" w:hAnsi="Work Sans" w:cs="Times New Roman"/>
                <w:b/>
              </w:rPr>
              <w:t xml:space="preserve">Dinner </w:t>
            </w:r>
            <w:r w:rsidR="007B7BB8">
              <w:rPr>
                <w:rFonts w:ascii="Work Sans" w:hAnsi="Work Sans" w:cs="Times New Roman"/>
                <w:b/>
              </w:rPr>
              <w:t>at Bills Greenwich</w:t>
            </w:r>
          </w:p>
          <w:p w14:paraId="070D7487" w14:textId="77777777" w:rsidR="007B7BB8" w:rsidRDefault="007B7BB8" w:rsidP="00A6283E">
            <w:pPr>
              <w:pStyle w:val="PlainText"/>
              <w:rPr>
                <w:rFonts w:ascii="Work Sans" w:hAnsi="Work Sans" w:cs="Times New Roman"/>
                <w:b/>
              </w:rPr>
            </w:pPr>
          </w:p>
          <w:p w14:paraId="3B268026" w14:textId="7A85DED7" w:rsidR="007B7BB8" w:rsidRPr="007B7BB8" w:rsidRDefault="007B7BB8" w:rsidP="00A6283E">
            <w:pPr>
              <w:pStyle w:val="PlainText"/>
              <w:rPr>
                <w:rFonts w:ascii="Work Sans" w:hAnsi="Work Sans" w:cs="Times New Roman"/>
                <w:bCs/>
                <w:i/>
                <w:iCs/>
              </w:rPr>
            </w:pPr>
            <w:r w:rsidRPr="007B7BB8">
              <w:rPr>
                <w:rFonts w:ascii="Work Sans" w:hAnsi="Work Sans" w:cs="Times New Roman"/>
                <w:bCs/>
                <w:i/>
                <w:iCs/>
              </w:rPr>
              <w:t>You are only able to attend this dinner if you have registered and provided your menu choices to the Business School events team by Wednesday 9 October at the latest.</w:t>
            </w:r>
          </w:p>
          <w:p w14:paraId="705D86FE" w14:textId="77777777" w:rsidR="00B87CE2" w:rsidRPr="00B87EAE" w:rsidRDefault="00B87CE2" w:rsidP="00A6283E">
            <w:pPr>
              <w:pStyle w:val="PlainText"/>
              <w:rPr>
                <w:rFonts w:ascii="Work Sans" w:hAnsi="Work Sans" w:cs="Times New Roman"/>
                <w:b/>
              </w:rPr>
            </w:pPr>
          </w:p>
        </w:tc>
      </w:tr>
    </w:tbl>
    <w:p w14:paraId="4BD42D27" w14:textId="45C74100" w:rsidR="00DB1F9D" w:rsidRPr="00B87EAE" w:rsidRDefault="00955174" w:rsidP="00A067F7">
      <w:pPr>
        <w:pStyle w:val="PlainText"/>
        <w:rPr>
          <w:rFonts w:ascii="Work Sans" w:hAnsi="Work Sans" w:cs="Times New Roman"/>
          <w:b/>
          <w:sz w:val="24"/>
          <w:szCs w:val="24"/>
        </w:rPr>
      </w:pPr>
      <w:r w:rsidRPr="00B87EAE">
        <w:rPr>
          <w:rFonts w:ascii="Work Sans" w:hAnsi="Work Sans" w:cs="Arial"/>
          <w:color w:val="000000"/>
        </w:rPr>
        <w:tab/>
      </w:r>
      <w:r w:rsidRPr="00B87EAE">
        <w:rPr>
          <w:rFonts w:ascii="Work Sans" w:hAnsi="Work Sans" w:cs="Arial"/>
          <w:color w:val="000000"/>
        </w:rPr>
        <w:tab/>
      </w:r>
      <w:r w:rsidRPr="00B87EAE">
        <w:rPr>
          <w:rFonts w:ascii="Work Sans" w:hAnsi="Work Sans" w:cs="Arial"/>
          <w:color w:val="000000"/>
        </w:rPr>
        <w:tab/>
      </w:r>
      <w:r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  <w:r w:rsidR="001E4B11" w:rsidRPr="00B87EAE">
        <w:rPr>
          <w:rFonts w:ascii="Work Sans" w:hAnsi="Work Sans" w:cs="Arial"/>
          <w:color w:val="000000"/>
        </w:rPr>
        <w:tab/>
      </w:r>
    </w:p>
    <w:p w14:paraId="25D50F0E" w14:textId="77777777" w:rsidR="007B10DB" w:rsidRPr="00B87EAE" w:rsidRDefault="007B10DB" w:rsidP="00A067F7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79AF5669" w14:textId="77777777" w:rsidR="006F6AAF" w:rsidRPr="00B87EAE" w:rsidRDefault="006F6AAF" w:rsidP="00A067F7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5693018A" w14:textId="77777777" w:rsidR="00B87CE2" w:rsidRPr="00B87EAE" w:rsidRDefault="00B87CE2" w:rsidP="0077499A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60AEEDA9" w14:textId="77777777" w:rsidR="00B87CE2" w:rsidRPr="00B87EAE" w:rsidRDefault="00B87CE2" w:rsidP="0077499A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31E06721" w14:textId="77777777" w:rsidR="00B205B6" w:rsidRPr="00B87EAE" w:rsidRDefault="00B205B6" w:rsidP="0077499A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08E124B3" w14:textId="48DDCE85" w:rsidR="002E7504" w:rsidRDefault="002E7504" w:rsidP="002E7504">
      <w:pPr>
        <w:pStyle w:val="PlainText"/>
        <w:rPr>
          <w:rFonts w:ascii="Work Sans" w:hAnsi="Work Sans" w:cs="Times New Roman"/>
          <w:sz w:val="24"/>
          <w:szCs w:val="24"/>
        </w:rPr>
      </w:pPr>
    </w:p>
    <w:p w14:paraId="0048A9A0" w14:textId="77777777" w:rsidR="007B7BB8" w:rsidRPr="00B87EAE" w:rsidRDefault="007B7BB8" w:rsidP="002E7504">
      <w:pPr>
        <w:pStyle w:val="PlainText"/>
        <w:rPr>
          <w:rFonts w:ascii="Work Sans" w:hAnsi="Work Sans" w:cs="Times New Roman"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9652"/>
      </w:tblGrid>
      <w:tr w:rsidR="002E7504" w:rsidRPr="007B7BB8" w14:paraId="61BF03C9" w14:textId="77777777" w:rsidTr="007B7BB8">
        <w:trPr>
          <w:trHeight w:val="406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FD966"/>
          </w:tcPr>
          <w:p w14:paraId="404993FC" w14:textId="77777777" w:rsidR="002E7504" w:rsidRPr="007B7BB8" w:rsidRDefault="00F04614" w:rsidP="00B205B6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Saturday</w:t>
            </w:r>
            <w:r w:rsidR="002E7504" w:rsidRPr="007B7BB8">
              <w:rPr>
                <w:rFonts w:ascii="Work Sans" w:hAnsi="Work Sans" w:cs="Times New Roman"/>
                <w:b/>
              </w:rPr>
              <w:t xml:space="preserve">, </w:t>
            </w:r>
            <w:r w:rsidR="00B205B6" w:rsidRPr="007B7BB8">
              <w:rPr>
                <w:rFonts w:ascii="Work Sans" w:hAnsi="Work Sans" w:cs="Times New Roman"/>
                <w:b/>
              </w:rPr>
              <w:t>October</w:t>
            </w:r>
            <w:r w:rsidR="002E7504" w:rsidRPr="007B7BB8">
              <w:rPr>
                <w:rFonts w:ascii="Work Sans" w:hAnsi="Work Sans" w:cs="Times New Roman"/>
                <w:b/>
              </w:rPr>
              <w:t xml:space="preserve"> 1</w:t>
            </w:r>
            <w:r w:rsidR="00B205B6" w:rsidRPr="007B7BB8">
              <w:rPr>
                <w:rFonts w:ascii="Work Sans" w:hAnsi="Work Sans" w:cs="Times New Roman"/>
                <w:b/>
              </w:rPr>
              <w:t>2</w:t>
            </w:r>
            <w:r w:rsidR="002E7504" w:rsidRPr="007B7BB8">
              <w:rPr>
                <w:rFonts w:ascii="Work Sans" w:hAnsi="Work Sans" w:cs="Times New Roman"/>
                <w:b/>
              </w:rPr>
              <w:t xml:space="preserve"> </w:t>
            </w:r>
          </w:p>
        </w:tc>
      </w:tr>
      <w:tr w:rsidR="0073028F" w:rsidRPr="007B7BB8" w14:paraId="218C27FD" w14:textId="77777777" w:rsidTr="007B7BB8">
        <w:trPr>
          <w:trHeight w:val="284"/>
        </w:trPr>
        <w:tc>
          <w:tcPr>
            <w:tcW w:w="2700" w:type="dxa"/>
            <w:tcBorders>
              <w:bottom w:val="dotDash" w:sz="4" w:space="0" w:color="auto"/>
            </w:tcBorders>
            <w:shd w:val="clear" w:color="auto" w:fill="auto"/>
          </w:tcPr>
          <w:p w14:paraId="78011CAB" w14:textId="77777777" w:rsidR="0073028F" w:rsidRPr="007B7BB8" w:rsidRDefault="0073028F" w:rsidP="0073028F">
            <w:pPr>
              <w:pStyle w:val="PlainText"/>
              <w:jc w:val="center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8:30</w:t>
            </w:r>
            <w:r w:rsidR="00640A73" w:rsidRPr="007B7BB8">
              <w:rPr>
                <w:rFonts w:ascii="Work Sans" w:hAnsi="Work Sans" w:cs="Times New Roman"/>
                <w:b/>
              </w:rPr>
              <w:t>-9:00</w:t>
            </w:r>
          </w:p>
        </w:tc>
        <w:tc>
          <w:tcPr>
            <w:tcW w:w="7740" w:type="dxa"/>
            <w:tcBorders>
              <w:bottom w:val="dotDash" w:sz="4" w:space="0" w:color="auto"/>
            </w:tcBorders>
            <w:shd w:val="clear" w:color="auto" w:fill="auto"/>
          </w:tcPr>
          <w:p w14:paraId="5DB5C67A" w14:textId="77777777" w:rsidR="0073028F" w:rsidRPr="007B7BB8" w:rsidRDefault="0073028F" w:rsidP="00A34A84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MAER-Net Open Forum</w:t>
            </w:r>
          </w:p>
        </w:tc>
      </w:tr>
      <w:tr w:rsidR="002E7504" w:rsidRPr="007B7BB8" w14:paraId="21B6E6EB" w14:textId="77777777" w:rsidTr="007B7BB8">
        <w:trPr>
          <w:trHeight w:val="1962"/>
        </w:trPr>
        <w:tc>
          <w:tcPr>
            <w:tcW w:w="2700" w:type="dxa"/>
            <w:tcBorders>
              <w:top w:val="dotDash" w:sz="4" w:space="0" w:color="auto"/>
            </w:tcBorders>
            <w:shd w:val="clear" w:color="auto" w:fill="auto"/>
          </w:tcPr>
          <w:p w14:paraId="18E6DD72" w14:textId="77777777" w:rsidR="002E7504" w:rsidRPr="007B7BB8" w:rsidRDefault="0073028F" w:rsidP="0073028F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9:00 – 10:30</w:t>
            </w:r>
          </w:p>
        </w:tc>
        <w:tc>
          <w:tcPr>
            <w:tcW w:w="7740" w:type="dxa"/>
            <w:tcBorders>
              <w:top w:val="dotDash" w:sz="4" w:space="0" w:color="auto"/>
            </w:tcBorders>
            <w:shd w:val="clear" w:color="auto" w:fill="auto"/>
          </w:tcPr>
          <w:p w14:paraId="6BCA0B4B" w14:textId="77777777" w:rsidR="0073028F" w:rsidRPr="007B7BB8" w:rsidRDefault="0073028F" w:rsidP="0073028F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Plenary Session III: </w:t>
            </w:r>
            <w:r w:rsidRPr="007B7BB8">
              <w:rPr>
                <w:rFonts w:ascii="Work Sans" w:hAnsi="Work Sans" w:cs="Times New Roman"/>
              </w:rPr>
              <w:t xml:space="preserve">(Chair: Tomas Havranek) </w:t>
            </w:r>
          </w:p>
          <w:p w14:paraId="412034E2" w14:textId="77777777" w:rsidR="0073028F" w:rsidRPr="007B7BB8" w:rsidRDefault="0073028F" w:rsidP="0073028F">
            <w:pPr>
              <w:pStyle w:val="PlainText"/>
              <w:rPr>
                <w:rFonts w:ascii="Work Sans" w:hAnsi="Work Sans" w:cs="Times New Roman"/>
              </w:rPr>
            </w:pPr>
          </w:p>
          <w:p w14:paraId="0B9986AA" w14:textId="77777777" w:rsidR="0073028F" w:rsidRPr="007B7BB8" w:rsidRDefault="00FA0D1C" w:rsidP="0073028F">
            <w:pPr>
              <w:pStyle w:val="PlainText"/>
              <w:ind w:left="8100" w:hanging="810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Keynote: </w:t>
            </w:r>
            <w:r w:rsidR="0073028F" w:rsidRPr="007B7BB8">
              <w:rPr>
                <w:rFonts w:ascii="Work Sans" w:hAnsi="Work Sans" w:cs="Times New Roman"/>
                <w:b/>
              </w:rPr>
              <w:t>Identifi</w:t>
            </w:r>
            <w:r w:rsidR="0073028F" w:rsidRPr="007B7BB8">
              <w:rPr>
                <w:rFonts w:ascii="Work Sans" w:hAnsi="Work Sans" w:cs="Times New Roman"/>
                <w:b/>
              </w:rPr>
              <w:br w:type="page"/>
              <w:t xml:space="preserve">cation of and correction for publication bias </w:t>
            </w:r>
          </w:p>
          <w:p w14:paraId="1BCFE2F4" w14:textId="77777777" w:rsidR="0073028F" w:rsidRPr="007B7BB8" w:rsidRDefault="0073028F" w:rsidP="0073028F">
            <w:pPr>
              <w:ind w:firstLine="720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7B7BB8">
              <w:rPr>
                <w:rFonts w:ascii="Work Sans" w:hAnsi="Work Sans"/>
                <w:b/>
                <w:color w:val="000000"/>
                <w:sz w:val="20"/>
                <w:szCs w:val="20"/>
              </w:rPr>
              <w:t xml:space="preserve">Isaiah Andrews </w:t>
            </w:r>
            <w:r w:rsidR="00FA0D1C" w:rsidRPr="007B7BB8">
              <w:rPr>
                <w:rFonts w:ascii="Work Sans" w:hAnsi="Work Sans"/>
                <w:color w:val="000000"/>
                <w:sz w:val="20"/>
                <w:szCs w:val="20"/>
              </w:rPr>
              <w:t>Harvard Univer</w:t>
            </w:r>
            <w:r w:rsidRPr="007B7BB8">
              <w:rPr>
                <w:rFonts w:ascii="Work Sans" w:hAnsi="Work Sans"/>
                <w:color w:val="000000"/>
                <w:sz w:val="20"/>
                <w:szCs w:val="20"/>
              </w:rPr>
              <w:t>s</w:t>
            </w:r>
            <w:r w:rsidR="00FA0D1C" w:rsidRPr="007B7BB8">
              <w:rPr>
                <w:rFonts w:ascii="Work Sans" w:hAnsi="Work Sans"/>
                <w:color w:val="000000"/>
                <w:sz w:val="20"/>
                <w:szCs w:val="20"/>
              </w:rPr>
              <w:t>i</w:t>
            </w:r>
            <w:r w:rsidRPr="007B7BB8">
              <w:rPr>
                <w:rFonts w:ascii="Work Sans" w:hAnsi="Work Sans"/>
                <w:color w:val="000000"/>
                <w:sz w:val="20"/>
                <w:szCs w:val="20"/>
              </w:rPr>
              <w:t>ty</w:t>
            </w:r>
            <w:r w:rsidR="00FA0D1C" w:rsidRPr="007B7BB8">
              <w:rPr>
                <w:rFonts w:ascii="Work Sans" w:hAnsi="Work Sans"/>
                <w:color w:val="000000"/>
                <w:sz w:val="20"/>
                <w:szCs w:val="20"/>
              </w:rPr>
              <w:t>,</w:t>
            </w:r>
            <w:r w:rsidRPr="007B7BB8">
              <w:rPr>
                <w:rFonts w:ascii="Work Sans" w:hAnsi="Work Sans"/>
                <w:color w:val="000000"/>
                <w:sz w:val="20"/>
                <w:szCs w:val="20"/>
              </w:rPr>
              <w:t xml:space="preserve"> US</w:t>
            </w:r>
          </w:p>
          <w:p w14:paraId="11427127" w14:textId="77777777" w:rsidR="0073028F" w:rsidRPr="007B7BB8" w:rsidRDefault="00FA0D1C" w:rsidP="0073028F">
            <w:pPr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7B7BB8">
              <w:rPr>
                <w:rFonts w:ascii="Work Sans" w:hAnsi="Work Sans"/>
                <w:color w:val="000000"/>
                <w:sz w:val="20"/>
                <w:szCs w:val="20"/>
              </w:rPr>
              <w:t>Human rights and aid allocations</w:t>
            </w:r>
          </w:p>
          <w:p w14:paraId="3CFB95B9" w14:textId="77777777" w:rsidR="0073028F" w:rsidRPr="007B7BB8" w:rsidRDefault="00FA0D1C" w:rsidP="0073028F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Martin Paldam </w:t>
            </w:r>
            <w:r w:rsidRPr="007B7BB8">
              <w:rPr>
                <w:rFonts w:ascii="Work Sans" w:hAnsi="Work Sans" w:cs="Times New Roman"/>
              </w:rPr>
              <w:t>University of Aarhus, Denmark</w:t>
            </w:r>
          </w:p>
          <w:p w14:paraId="1AABA8A9" w14:textId="77777777" w:rsidR="00FA0D1C" w:rsidRPr="007B7BB8" w:rsidRDefault="00FA0D1C" w:rsidP="00FA0D1C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Financial development and income inequality</w:t>
            </w:r>
            <w:r w:rsidR="0073028F" w:rsidRPr="007B7BB8">
              <w:rPr>
                <w:rFonts w:ascii="Work Sans" w:hAnsi="Work Sans" w:cs="Times New Roman"/>
              </w:rPr>
              <w:t xml:space="preserve"> </w:t>
            </w:r>
          </w:p>
          <w:p w14:paraId="467215B0" w14:textId="77777777" w:rsidR="002E7504" w:rsidRPr="007B7BB8" w:rsidRDefault="00FA0D1C" w:rsidP="00FA0D1C">
            <w:pPr>
              <w:pStyle w:val="PlainText"/>
              <w:rPr>
                <w:rFonts w:ascii="Work Sans" w:hAnsi="Work Sans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            </w:t>
            </w:r>
            <w:r w:rsidR="00EA32F6" w:rsidRPr="007B7BB8">
              <w:rPr>
                <w:rFonts w:ascii="Work Sans" w:hAnsi="Work Sans" w:cs="Times New Roman"/>
                <w:b/>
              </w:rPr>
              <w:t xml:space="preserve">Nora Freudenberg </w:t>
            </w:r>
            <w:r w:rsidRPr="007B7BB8">
              <w:rPr>
                <w:rFonts w:ascii="Work Sans" w:hAnsi="Work Sans" w:cs="Times New Roman"/>
              </w:rPr>
              <w:t>Zeppelin</w:t>
            </w:r>
            <w:r w:rsidR="0073028F" w:rsidRPr="007B7BB8">
              <w:rPr>
                <w:rFonts w:ascii="Work Sans" w:hAnsi="Work Sans" w:cs="Times New Roman"/>
              </w:rPr>
              <w:t xml:space="preserve"> University,</w:t>
            </w:r>
            <w:r w:rsidRPr="007B7BB8">
              <w:rPr>
                <w:rFonts w:ascii="Work Sans" w:hAnsi="Work Sans" w:cs="Times New Roman"/>
              </w:rPr>
              <w:t xml:space="preserve"> Germany</w:t>
            </w:r>
          </w:p>
        </w:tc>
      </w:tr>
      <w:tr w:rsidR="002E7504" w:rsidRPr="007B7BB8" w14:paraId="15FABA57" w14:textId="77777777" w:rsidTr="007B7BB8">
        <w:trPr>
          <w:trHeight w:val="288"/>
        </w:trPr>
        <w:tc>
          <w:tcPr>
            <w:tcW w:w="2700" w:type="dxa"/>
            <w:shd w:val="clear" w:color="auto" w:fill="D9D9D9"/>
          </w:tcPr>
          <w:p w14:paraId="00C58105" w14:textId="77777777" w:rsidR="002E7504" w:rsidRPr="007B7BB8" w:rsidRDefault="002E7504" w:rsidP="002E7504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10:30 - 10:45</w:t>
            </w:r>
          </w:p>
        </w:tc>
        <w:tc>
          <w:tcPr>
            <w:tcW w:w="7740" w:type="dxa"/>
            <w:shd w:val="clear" w:color="auto" w:fill="D9D9D9"/>
          </w:tcPr>
          <w:p w14:paraId="33F34069" w14:textId="77777777" w:rsidR="002E7504" w:rsidRPr="007B7BB8" w:rsidRDefault="002E7504" w:rsidP="00A34A84">
            <w:pPr>
              <w:pStyle w:val="PlainText"/>
              <w:ind w:left="720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Break</w:t>
            </w:r>
          </w:p>
        </w:tc>
      </w:tr>
      <w:tr w:rsidR="002E7504" w:rsidRPr="007B7BB8" w14:paraId="6D7E454C" w14:textId="77777777" w:rsidTr="007B7BB8">
        <w:trPr>
          <w:trHeight w:val="2958"/>
        </w:trPr>
        <w:tc>
          <w:tcPr>
            <w:tcW w:w="2700" w:type="dxa"/>
            <w:shd w:val="clear" w:color="auto" w:fill="auto"/>
          </w:tcPr>
          <w:p w14:paraId="4ECB5171" w14:textId="77777777" w:rsidR="002E7504" w:rsidRPr="007B7BB8" w:rsidRDefault="002E7504" w:rsidP="00E93157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10:45 - 12:</w:t>
            </w:r>
            <w:r w:rsidR="00E93157" w:rsidRPr="007B7BB8">
              <w:rPr>
                <w:rFonts w:ascii="Work Sans" w:hAnsi="Work Sans" w:cs="Times New Roman"/>
              </w:rPr>
              <w:t>45</w:t>
            </w:r>
          </w:p>
        </w:tc>
        <w:tc>
          <w:tcPr>
            <w:tcW w:w="7740" w:type="dxa"/>
            <w:shd w:val="clear" w:color="auto" w:fill="auto"/>
          </w:tcPr>
          <w:p w14:paraId="6900363A" w14:textId="77777777" w:rsidR="002E7504" w:rsidRPr="007B7BB8" w:rsidRDefault="002E7504" w:rsidP="002E7504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Parallel Session IIIa: </w:t>
            </w:r>
            <w:r w:rsidR="001A77CB" w:rsidRPr="007B7BB8">
              <w:rPr>
                <w:rFonts w:ascii="Work Sans" w:hAnsi="Work Sans" w:cs="Times New Roman"/>
                <w:b/>
              </w:rPr>
              <w:t xml:space="preserve">FDI, </w:t>
            </w:r>
            <w:r w:rsidR="00F16FEA" w:rsidRPr="007B7BB8">
              <w:rPr>
                <w:rFonts w:ascii="Work Sans" w:hAnsi="Work Sans" w:cs="Times New Roman"/>
                <w:b/>
              </w:rPr>
              <w:t>the Euro</w:t>
            </w:r>
            <w:r w:rsidR="001A77CB" w:rsidRPr="007B7BB8">
              <w:rPr>
                <w:rFonts w:ascii="Work Sans" w:hAnsi="Work Sans" w:cs="Times New Roman"/>
                <w:b/>
              </w:rPr>
              <w:t xml:space="preserve"> and Losses</w:t>
            </w:r>
            <w:r w:rsidR="00F16FEA" w:rsidRPr="007B7BB8">
              <w:rPr>
                <w:rFonts w:ascii="Work Sans" w:hAnsi="Work Sans" w:cs="Times New Roman"/>
                <w:b/>
              </w:rPr>
              <w:t xml:space="preserve"> </w:t>
            </w:r>
            <w:r w:rsidRPr="007B7BB8">
              <w:rPr>
                <w:rFonts w:ascii="Work Sans" w:hAnsi="Work Sans" w:cs="Times New Roman"/>
              </w:rPr>
              <w:t xml:space="preserve">(Chair: </w:t>
            </w:r>
            <w:r w:rsidR="00F16FEA" w:rsidRPr="007B7BB8">
              <w:rPr>
                <w:rFonts w:ascii="Work Sans" w:hAnsi="Work Sans" w:cs="Times New Roman"/>
              </w:rPr>
              <w:t>Mehmet Ugur</w:t>
            </w:r>
            <w:r w:rsidRPr="007B7BB8">
              <w:rPr>
                <w:rFonts w:ascii="Work Sans" w:hAnsi="Work Sans" w:cs="Times New Roman"/>
              </w:rPr>
              <w:t>)</w:t>
            </w:r>
          </w:p>
          <w:p w14:paraId="482D2CE1" w14:textId="77777777" w:rsidR="002E7504" w:rsidRPr="007B7BB8" w:rsidRDefault="002E7504" w:rsidP="002E7504">
            <w:pPr>
              <w:ind w:firstLine="720"/>
              <w:rPr>
                <w:rFonts w:ascii="Work Sans" w:hAnsi="Work Sans"/>
                <w:b/>
                <w:sz w:val="20"/>
                <w:szCs w:val="20"/>
              </w:rPr>
            </w:pPr>
          </w:p>
          <w:p w14:paraId="081F9D77" w14:textId="77777777" w:rsidR="002E7504" w:rsidRPr="007B7BB8" w:rsidRDefault="00F16FEA" w:rsidP="002E7504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Synchronisation and the Euro</w:t>
            </w:r>
          </w:p>
          <w:p w14:paraId="3FE89D05" w14:textId="77777777" w:rsidR="002E7504" w:rsidRPr="007B7BB8" w:rsidRDefault="002E7504" w:rsidP="002E7504">
            <w:pPr>
              <w:ind w:hanging="270"/>
              <w:rPr>
                <w:rFonts w:ascii="Work Sans" w:hAnsi="Work Sans"/>
                <w:b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7B7BB8">
              <w:rPr>
                <w:rFonts w:ascii="Work Sans" w:hAnsi="Work Sans"/>
                <w:sz w:val="20"/>
                <w:szCs w:val="20"/>
              </w:rPr>
              <w:tab/>
            </w:r>
            <w:r w:rsidRPr="007B7BB8">
              <w:rPr>
                <w:rFonts w:ascii="Work Sans" w:hAnsi="Work Sans"/>
                <w:sz w:val="20"/>
                <w:szCs w:val="20"/>
              </w:rPr>
              <w:tab/>
            </w:r>
            <w:r w:rsidR="00EA32F6" w:rsidRPr="007B7BB8">
              <w:rPr>
                <w:rFonts w:ascii="Work Sans" w:hAnsi="Work Sans"/>
                <w:b/>
                <w:sz w:val="20"/>
                <w:szCs w:val="20"/>
              </w:rPr>
              <w:t xml:space="preserve">Jarko Fidrmuc </w:t>
            </w:r>
            <w:r w:rsidR="00EA32F6" w:rsidRPr="007B7BB8">
              <w:rPr>
                <w:rFonts w:ascii="Work Sans" w:hAnsi="Work Sans"/>
                <w:sz w:val="20"/>
                <w:szCs w:val="20"/>
              </w:rPr>
              <w:t>Zeppelin University, Germany</w:t>
            </w:r>
          </w:p>
          <w:p w14:paraId="59DCAAE5" w14:textId="77777777" w:rsidR="002E7504" w:rsidRPr="007B7BB8" w:rsidRDefault="00F16FEA" w:rsidP="002E7504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</w:rPr>
              <w:t>Does investor protection increase FDI?</w:t>
            </w:r>
            <w:r w:rsidR="002E7504" w:rsidRPr="007B7BB8">
              <w:rPr>
                <w:rFonts w:ascii="Work Sans" w:hAnsi="Work Sans" w:cs="Times New Roman"/>
                <w:b/>
              </w:rPr>
              <w:t xml:space="preserve"> </w:t>
            </w:r>
          </w:p>
          <w:p w14:paraId="01950A7B" w14:textId="77777777" w:rsidR="002E7504" w:rsidRPr="007B7BB8" w:rsidRDefault="00FA0D1C" w:rsidP="002E7504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>Ichiro Iwasaki</w:t>
            </w:r>
            <w:r w:rsidRPr="007B7BB8">
              <w:rPr>
                <w:rFonts w:ascii="Work Sans" w:hAnsi="Work Sans" w:cs="Times New Roman"/>
              </w:rPr>
              <w:t xml:space="preserve"> </w:t>
            </w:r>
            <w:r w:rsidR="00F16FEA" w:rsidRPr="007B7BB8">
              <w:rPr>
                <w:rFonts w:ascii="Work Sans" w:hAnsi="Work Sans" w:cs="Times New Roman"/>
              </w:rPr>
              <w:t>Hitotsubashi University, Japan</w:t>
            </w:r>
          </w:p>
          <w:p w14:paraId="4DBFCAC1" w14:textId="77777777" w:rsidR="002E7504" w:rsidRPr="007B7BB8" w:rsidRDefault="00F16FEA" w:rsidP="002E7504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Motives to invest in Africa</w:t>
            </w:r>
            <w:r w:rsidR="002E7504" w:rsidRPr="007B7BB8">
              <w:rPr>
                <w:rFonts w:ascii="Work Sans" w:hAnsi="Work Sans" w:cs="Times New Roman"/>
              </w:rPr>
              <w:t xml:space="preserve"> </w:t>
            </w:r>
          </w:p>
          <w:p w14:paraId="51D21F30" w14:textId="77777777" w:rsidR="002E7504" w:rsidRPr="007B7BB8" w:rsidRDefault="00F16FEA" w:rsidP="002E7504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Amar Anwar </w:t>
            </w:r>
            <w:r w:rsidRPr="007B7BB8">
              <w:rPr>
                <w:rFonts w:ascii="Work Sans" w:hAnsi="Work Sans" w:cs="Times New Roman"/>
              </w:rPr>
              <w:t>Cape Breton University, Canada</w:t>
            </w:r>
          </w:p>
          <w:p w14:paraId="050347E9" w14:textId="77777777" w:rsidR="002E7504" w:rsidRPr="007B7BB8" w:rsidRDefault="00F16FEA" w:rsidP="002E7504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Does the EMU promote FDI?</w:t>
            </w:r>
          </w:p>
          <w:p w14:paraId="69EA7675" w14:textId="77777777" w:rsidR="002E7504" w:rsidRPr="007B7BB8" w:rsidRDefault="00F16FEA" w:rsidP="002E7504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Biljana Avramovska </w:t>
            </w:r>
            <w:r w:rsidR="002E7504" w:rsidRPr="007B7BB8">
              <w:rPr>
                <w:rFonts w:ascii="Work Sans" w:hAnsi="Work Sans" w:cs="Times New Roman"/>
              </w:rPr>
              <w:t xml:space="preserve">University of </w:t>
            </w:r>
            <w:r w:rsidRPr="007B7BB8">
              <w:rPr>
                <w:rFonts w:ascii="Work Sans" w:hAnsi="Work Sans" w:cs="Times New Roman"/>
              </w:rPr>
              <w:t>Staffordshire, UK</w:t>
            </w:r>
          </w:p>
          <w:p w14:paraId="62CF44E9" w14:textId="77777777" w:rsidR="00E93157" w:rsidRPr="007B7BB8" w:rsidRDefault="00EC6EE7" w:rsidP="00E93157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Meta-analysis of loss aversion</w:t>
            </w:r>
          </w:p>
          <w:p w14:paraId="449399C0" w14:textId="77777777" w:rsidR="00E93157" w:rsidRPr="007B7BB8" w:rsidRDefault="00E93157" w:rsidP="00E93157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Taisuke Imai </w:t>
            </w:r>
            <w:r w:rsidR="00EC6EE7" w:rsidRPr="007B7BB8">
              <w:rPr>
                <w:rFonts w:ascii="Work Sans" w:hAnsi="Work Sans" w:cs="Times New Roman"/>
              </w:rPr>
              <w:t>LMU Munich, Germany</w:t>
            </w:r>
          </w:p>
        </w:tc>
      </w:tr>
      <w:tr w:rsidR="002E7504" w:rsidRPr="007B7BB8" w14:paraId="0ED48DEC" w14:textId="77777777" w:rsidTr="007B7BB8">
        <w:trPr>
          <w:trHeight w:val="3255"/>
        </w:trPr>
        <w:tc>
          <w:tcPr>
            <w:tcW w:w="2700" w:type="dxa"/>
            <w:shd w:val="clear" w:color="auto" w:fill="auto"/>
          </w:tcPr>
          <w:p w14:paraId="203559B1" w14:textId="77777777" w:rsidR="002E7504" w:rsidRPr="007B7BB8" w:rsidRDefault="00E93157" w:rsidP="008C3F45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10:45 - 12:45</w:t>
            </w:r>
          </w:p>
        </w:tc>
        <w:tc>
          <w:tcPr>
            <w:tcW w:w="7740" w:type="dxa"/>
            <w:shd w:val="clear" w:color="auto" w:fill="auto"/>
          </w:tcPr>
          <w:p w14:paraId="39BE9020" w14:textId="51C0839B" w:rsidR="00B27175" w:rsidRDefault="004E39BC" w:rsidP="00B27175">
            <w:pPr>
              <w:pStyle w:val="PlainText"/>
              <w:rPr>
                <w:rFonts w:ascii="Work Sans" w:hAnsi="Work Sans" w:cs="Times New Roman"/>
                <w:bCs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Parallel Session IIIb: Government, </w:t>
            </w:r>
            <w:r w:rsidR="00640A73" w:rsidRPr="007B7BB8">
              <w:rPr>
                <w:rFonts w:ascii="Work Sans" w:hAnsi="Work Sans" w:cs="Times New Roman"/>
                <w:b/>
              </w:rPr>
              <w:t>P</w:t>
            </w:r>
            <w:r w:rsidRPr="007B7BB8">
              <w:rPr>
                <w:rFonts w:ascii="Work Sans" w:hAnsi="Work Sans" w:cs="Times New Roman"/>
                <w:b/>
              </w:rPr>
              <w:t>olitics and the Environment</w:t>
            </w:r>
            <w:r w:rsidR="007B7BB8">
              <w:rPr>
                <w:rFonts w:ascii="Work Sans" w:hAnsi="Work Sans" w:cs="Times New Roman"/>
                <w:b/>
              </w:rPr>
              <w:t xml:space="preserve"> </w:t>
            </w:r>
            <w:r w:rsidR="00B27175" w:rsidRPr="007B7BB8">
              <w:rPr>
                <w:rFonts w:ascii="Work Sans" w:hAnsi="Work Sans" w:cs="Times New Roman"/>
              </w:rPr>
              <w:t xml:space="preserve">(Chair: </w:t>
            </w:r>
            <w:r w:rsidRPr="007B7BB8">
              <w:rPr>
                <w:rFonts w:ascii="Work Sans" w:hAnsi="Work Sans" w:cs="Times New Roman"/>
              </w:rPr>
              <w:t>Joanna Tyrowicz</w:t>
            </w:r>
            <w:r w:rsidR="00B27175" w:rsidRPr="007B7BB8">
              <w:rPr>
                <w:rFonts w:ascii="Work Sans" w:hAnsi="Work Sans" w:cs="Times New Roman"/>
                <w:bCs/>
              </w:rPr>
              <w:t>)</w:t>
            </w:r>
          </w:p>
          <w:p w14:paraId="6185A00E" w14:textId="77777777" w:rsidR="007B7BB8" w:rsidRPr="007B7BB8" w:rsidRDefault="007B7BB8" w:rsidP="00B27175">
            <w:pPr>
              <w:pStyle w:val="PlainText"/>
              <w:rPr>
                <w:rFonts w:ascii="Work Sans" w:hAnsi="Work Sans" w:cs="Times New Roman"/>
                <w:b/>
              </w:rPr>
            </w:pPr>
          </w:p>
          <w:p w14:paraId="5EABF7A3" w14:textId="77777777" w:rsidR="00B27175" w:rsidRPr="007B7BB8" w:rsidRDefault="00B5499B" w:rsidP="00B27175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On the impact of environmental events</w:t>
            </w:r>
          </w:p>
          <w:p w14:paraId="06480428" w14:textId="77777777" w:rsidR="00B27175" w:rsidRPr="007B7BB8" w:rsidRDefault="004E39BC" w:rsidP="00B5499B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Gunther Capelle Blancard </w:t>
            </w:r>
            <w:r w:rsidR="00B5499B" w:rsidRPr="007B7BB8">
              <w:rPr>
                <w:rFonts w:ascii="Work Sans" w:hAnsi="Work Sans" w:cs="Times New Roman"/>
              </w:rPr>
              <w:t xml:space="preserve">Université de Paris 1 </w:t>
            </w:r>
            <w:r w:rsidRPr="007B7BB8">
              <w:rPr>
                <w:rFonts w:ascii="Work Sans" w:hAnsi="Work Sans" w:cs="Times New Roman"/>
              </w:rPr>
              <w:t>Sorbonne</w:t>
            </w:r>
            <w:r w:rsidR="00B5499B" w:rsidRPr="007B7BB8">
              <w:rPr>
                <w:rFonts w:ascii="Work Sans" w:hAnsi="Work Sans" w:cs="Times New Roman"/>
              </w:rPr>
              <w:t xml:space="preserve">, </w:t>
            </w:r>
            <w:r w:rsidRPr="007B7BB8">
              <w:rPr>
                <w:rFonts w:ascii="Work Sans" w:hAnsi="Work Sans" w:cs="Times New Roman"/>
              </w:rPr>
              <w:t>France</w:t>
            </w:r>
          </w:p>
          <w:p w14:paraId="13D42124" w14:textId="77777777" w:rsidR="006C710C" w:rsidRPr="007B7BB8" w:rsidRDefault="006C710C" w:rsidP="00B27175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Does inter-municipal cooperation really reduce delivery costs?</w:t>
            </w:r>
          </w:p>
          <w:p w14:paraId="4C0814CE" w14:textId="77777777" w:rsidR="00B27175" w:rsidRPr="007B7BB8" w:rsidRDefault="006C710C" w:rsidP="00B27175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 xml:space="preserve">        </w:t>
            </w: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   Marianna Sebő </w:t>
            </w:r>
            <w:r w:rsidRPr="007B7BB8">
              <w:rPr>
                <w:rFonts w:ascii="Work Sans" w:hAnsi="Work Sans"/>
                <w:sz w:val="20"/>
                <w:szCs w:val="20"/>
              </w:rPr>
              <w:t>Universitat de Barcelona, Spain</w:t>
            </w:r>
          </w:p>
          <w:p w14:paraId="6D12FB8C" w14:textId="77777777" w:rsidR="00B27175" w:rsidRPr="007B7BB8" w:rsidRDefault="006C710C" w:rsidP="00B27175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Social impacts on the adoption of organic food</w:t>
            </w:r>
          </w:p>
          <w:p w14:paraId="0C492C76" w14:textId="77777777" w:rsidR="00B27175" w:rsidRPr="007B7BB8" w:rsidRDefault="006C710C" w:rsidP="00B27175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Quang Nguyen </w:t>
            </w:r>
            <w:r w:rsidRPr="007B7BB8">
              <w:rPr>
                <w:rFonts w:ascii="Work Sans" w:hAnsi="Work Sans" w:cs="Times New Roman"/>
              </w:rPr>
              <w:t>University of Strasbourg, France</w:t>
            </w:r>
          </w:p>
          <w:p w14:paraId="6E3B756B" w14:textId="77777777" w:rsidR="00B27175" w:rsidRPr="007B7BB8" w:rsidRDefault="006C710C" w:rsidP="00B27175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 xml:space="preserve">Which get-out-the-vote initiatives genuinely work?  </w:t>
            </w:r>
          </w:p>
          <w:p w14:paraId="7A147FCE" w14:textId="77777777" w:rsidR="002E7504" w:rsidRPr="007B7BB8" w:rsidRDefault="006C710C" w:rsidP="006C710C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>Tom Rutter</w:t>
            </w:r>
            <w:r w:rsidR="00B27175" w:rsidRPr="007B7BB8">
              <w:rPr>
                <w:rFonts w:ascii="Work Sans" w:hAnsi="Work Sans" w:cs="Times New Roman"/>
                <w:b/>
              </w:rPr>
              <w:t xml:space="preserve"> </w:t>
            </w:r>
            <w:r w:rsidRPr="007B7BB8">
              <w:rPr>
                <w:rFonts w:ascii="Work Sans" w:hAnsi="Work Sans" w:cs="Times New Roman"/>
              </w:rPr>
              <w:t>London School of Economics</w:t>
            </w:r>
            <w:r w:rsidR="00B27175" w:rsidRPr="007B7BB8">
              <w:rPr>
                <w:rFonts w:ascii="Work Sans" w:hAnsi="Work Sans" w:cs="Times New Roman"/>
              </w:rPr>
              <w:t xml:space="preserve">, </w:t>
            </w:r>
            <w:r w:rsidRPr="007B7BB8">
              <w:rPr>
                <w:rFonts w:ascii="Work Sans" w:hAnsi="Work Sans" w:cs="Times New Roman"/>
              </w:rPr>
              <w:t>UK</w:t>
            </w:r>
          </w:p>
          <w:p w14:paraId="7F77FE70" w14:textId="77777777" w:rsidR="001A77CB" w:rsidRPr="007B7BB8" w:rsidRDefault="001A77CB" w:rsidP="001A77CB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 xml:space="preserve">Does the ‘Left’ spend more?  </w:t>
            </w:r>
          </w:p>
          <w:p w14:paraId="39691197" w14:textId="77777777" w:rsidR="001A77CB" w:rsidRPr="007B7BB8" w:rsidRDefault="001A77CB" w:rsidP="001A77CB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Georgios Magkonis </w:t>
            </w:r>
            <w:r w:rsidRPr="007B7BB8">
              <w:rPr>
                <w:rFonts w:ascii="Work Sans" w:hAnsi="Work Sans" w:cs="Times New Roman"/>
              </w:rPr>
              <w:t>Portsmouth Business School, UK</w:t>
            </w:r>
          </w:p>
        </w:tc>
      </w:tr>
      <w:tr w:rsidR="002E7504" w:rsidRPr="007B7BB8" w14:paraId="6481CC53" w14:textId="77777777" w:rsidTr="00A34A84">
        <w:tc>
          <w:tcPr>
            <w:tcW w:w="2700" w:type="dxa"/>
            <w:shd w:val="clear" w:color="auto" w:fill="D9D9D9"/>
          </w:tcPr>
          <w:p w14:paraId="0B5555D4" w14:textId="77777777" w:rsidR="002E7504" w:rsidRPr="007B7BB8" w:rsidRDefault="002E7504" w:rsidP="00B27175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</w:t>
            </w:r>
            <w:r w:rsidR="00B27175" w:rsidRPr="007B7BB8">
              <w:rPr>
                <w:rFonts w:ascii="Work Sans" w:hAnsi="Work Sans" w:cs="Times New Roman"/>
              </w:rPr>
              <w:t>2</w:t>
            </w:r>
            <w:r w:rsidRPr="007B7BB8">
              <w:rPr>
                <w:rFonts w:ascii="Work Sans" w:hAnsi="Work Sans" w:cs="Times New Roman"/>
              </w:rPr>
              <w:t>:</w:t>
            </w:r>
            <w:r w:rsidR="00E93157" w:rsidRPr="007B7BB8">
              <w:rPr>
                <w:rFonts w:ascii="Work Sans" w:hAnsi="Work Sans" w:cs="Times New Roman"/>
              </w:rPr>
              <w:t>45</w:t>
            </w:r>
            <w:r w:rsidRPr="007B7BB8">
              <w:rPr>
                <w:rFonts w:ascii="Work Sans" w:hAnsi="Work Sans" w:cs="Times New Roman"/>
              </w:rPr>
              <w:t xml:space="preserve"> - </w:t>
            </w:r>
            <w:r w:rsidR="00B27175" w:rsidRPr="007B7BB8">
              <w:rPr>
                <w:rFonts w:ascii="Work Sans" w:hAnsi="Work Sans" w:cs="Times New Roman"/>
              </w:rPr>
              <w:t>13</w:t>
            </w:r>
            <w:r w:rsidRPr="007B7BB8">
              <w:rPr>
                <w:rFonts w:ascii="Work Sans" w:hAnsi="Work Sans" w:cs="Times New Roman"/>
              </w:rPr>
              <w:t>:</w:t>
            </w:r>
            <w:r w:rsidR="00B27175" w:rsidRPr="007B7BB8">
              <w:rPr>
                <w:rFonts w:ascii="Work Sans" w:hAnsi="Work Sans" w:cs="Times New Roman"/>
              </w:rPr>
              <w:t>4</w:t>
            </w:r>
            <w:r w:rsidR="00E93157" w:rsidRPr="007B7BB8">
              <w:rPr>
                <w:rFonts w:ascii="Work Sans" w:hAnsi="Work Sans" w:cs="Times New Roman"/>
              </w:rPr>
              <w:t>5</w:t>
            </w:r>
          </w:p>
        </w:tc>
        <w:tc>
          <w:tcPr>
            <w:tcW w:w="7740" w:type="dxa"/>
            <w:shd w:val="clear" w:color="auto" w:fill="D9D9D9"/>
          </w:tcPr>
          <w:p w14:paraId="63CA573E" w14:textId="3914D01C" w:rsidR="002E7504" w:rsidRPr="007B7BB8" w:rsidRDefault="00B27175" w:rsidP="006C710C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Lunch</w:t>
            </w:r>
          </w:p>
        </w:tc>
      </w:tr>
    </w:tbl>
    <w:p w14:paraId="7A6FD37E" w14:textId="4448D4FC" w:rsidR="004E39BC" w:rsidRDefault="004E39BC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391F8DD5" w14:textId="0A90E665" w:rsidR="007B7BB8" w:rsidRDefault="007B7BB8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73E36523" w14:textId="75ABF59C" w:rsidR="007B7BB8" w:rsidRDefault="007B7BB8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60FA524A" w14:textId="7E33BB05" w:rsidR="007B7BB8" w:rsidRDefault="007B7BB8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219A9C5D" w14:textId="77777777" w:rsidR="007B7BB8" w:rsidRPr="00B87EAE" w:rsidRDefault="007B7BB8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2F117F76" w14:textId="77777777" w:rsidR="004E39BC" w:rsidRPr="00B87EAE" w:rsidRDefault="004E39BC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4D53A0EB" w14:textId="77777777" w:rsidR="004E39BC" w:rsidRPr="00B87EAE" w:rsidRDefault="004E39BC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1C51230D" w14:textId="77777777" w:rsidR="004E39BC" w:rsidRPr="00B87EAE" w:rsidRDefault="004E39BC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6FBA6EBB" w14:textId="77777777" w:rsidR="004E39BC" w:rsidRPr="00B87EAE" w:rsidRDefault="004E39BC" w:rsidP="00232117">
      <w:pPr>
        <w:pStyle w:val="PlainText"/>
        <w:rPr>
          <w:rFonts w:ascii="Work Sans" w:hAnsi="Work Sans" w:cs="Times New Roman"/>
          <w:color w:val="000000"/>
          <w:sz w:val="24"/>
        </w:rPr>
      </w:pPr>
    </w:p>
    <w:p w14:paraId="5E36E0EF" w14:textId="77777777" w:rsidR="004E39BC" w:rsidRPr="00B87EAE" w:rsidRDefault="004E39BC" w:rsidP="00232117">
      <w:pPr>
        <w:pStyle w:val="PlainText"/>
        <w:rPr>
          <w:rFonts w:ascii="Work Sans" w:hAnsi="Work Sans" w:cs="Times New Roman"/>
          <w:b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740"/>
      </w:tblGrid>
      <w:tr w:rsidR="00CE67D0" w:rsidRPr="00B87EAE" w14:paraId="566B350B" w14:textId="77777777" w:rsidTr="007B7BB8">
        <w:trPr>
          <w:trHeight w:val="320"/>
        </w:trPr>
        <w:tc>
          <w:tcPr>
            <w:tcW w:w="10440" w:type="dxa"/>
            <w:gridSpan w:val="2"/>
            <w:shd w:val="clear" w:color="auto" w:fill="FFD966"/>
          </w:tcPr>
          <w:p w14:paraId="7A602B54" w14:textId="77777777" w:rsidR="00CE67D0" w:rsidRPr="007B7BB8" w:rsidRDefault="00CE67D0" w:rsidP="004E39BC">
            <w:pPr>
              <w:pStyle w:val="PlainText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</w:rPr>
              <w:tab/>
            </w:r>
            <w:r w:rsidRPr="007B7BB8">
              <w:rPr>
                <w:rFonts w:ascii="Work Sans" w:hAnsi="Work Sans" w:cs="Times New Roman"/>
                <w:b/>
              </w:rPr>
              <w:t xml:space="preserve">Saturday, </w:t>
            </w:r>
            <w:r w:rsidR="004E39BC" w:rsidRPr="007B7BB8">
              <w:rPr>
                <w:rFonts w:ascii="Work Sans" w:hAnsi="Work Sans" w:cs="Times New Roman"/>
                <w:b/>
              </w:rPr>
              <w:t>October 12</w:t>
            </w:r>
            <w:r w:rsidRPr="007B7BB8">
              <w:rPr>
                <w:rFonts w:ascii="Work Sans" w:hAnsi="Work Sans" w:cs="Times New Roman"/>
                <w:b/>
              </w:rPr>
              <w:t xml:space="preserve"> </w:t>
            </w:r>
            <w:r w:rsidR="0058038A" w:rsidRPr="007B7BB8">
              <w:rPr>
                <w:rFonts w:ascii="Work Sans" w:hAnsi="Work Sans" w:cs="Times New Roman"/>
                <w:b/>
              </w:rPr>
              <w:t>- Continued</w:t>
            </w:r>
          </w:p>
        </w:tc>
      </w:tr>
      <w:tr w:rsidR="00CE67D0" w:rsidRPr="00B87EAE" w14:paraId="44F89440" w14:textId="77777777" w:rsidTr="00470577">
        <w:tc>
          <w:tcPr>
            <w:tcW w:w="2700" w:type="dxa"/>
            <w:shd w:val="clear" w:color="auto" w:fill="auto"/>
          </w:tcPr>
          <w:p w14:paraId="69DEC6D4" w14:textId="77777777" w:rsidR="00CE67D0" w:rsidRPr="007B7BB8" w:rsidRDefault="0058038A" w:rsidP="00372316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</w:t>
            </w:r>
            <w:r w:rsidR="00372316" w:rsidRPr="007B7BB8">
              <w:rPr>
                <w:rFonts w:ascii="Work Sans" w:hAnsi="Work Sans" w:cs="Times New Roman"/>
              </w:rPr>
              <w:t>3</w:t>
            </w:r>
            <w:r w:rsidR="00CE67D0" w:rsidRPr="007B7BB8">
              <w:rPr>
                <w:rFonts w:ascii="Work Sans" w:hAnsi="Work Sans" w:cs="Times New Roman"/>
              </w:rPr>
              <w:t>:</w:t>
            </w:r>
            <w:r w:rsidR="00EC6EE7" w:rsidRPr="007B7BB8">
              <w:rPr>
                <w:rFonts w:ascii="Work Sans" w:hAnsi="Work Sans" w:cs="Times New Roman"/>
              </w:rPr>
              <w:t>45</w:t>
            </w:r>
            <w:r w:rsidR="00CE67D0" w:rsidRPr="007B7BB8">
              <w:rPr>
                <w:rFonts w:ascii="Work Sans" w:hAnsi="Work Sans" w:cs="Times New Roman"/>
              </w:rPr>
              <w:t xml:space="preserve"> - </w:t>
            </w:r>
            <w:r w:rsidRPr="007B7BB8">
              <w:rPr>
                <w:rFonts w:ascii="Work Sans" w:hAnsi="Work Sans" w:cs="Times New Roman"/>
              </w:rPr>
              <w:t>15</w:t>
            </w:r>
            <w:r w:rsidR="00CE67D0" w:rsidRPr="007B7BB8">
              <w:rPr>
                <w:rFonts w:ascii="Work Sans" w:hAnsi="Work Sans" w:cs="Times New Roman"/>
              </w:rPr>
              <w:t>:</w:t>
            </w:r>
            <w:r w:rsidR="00040218" w:rsidRPr="007B7BB8">
              <w:rPr>
                <w:rFonts w:ascii="Work Sans" w:hAnsi="Work Sans" w:cs="Times New Roman"/>
              </w:rPr>
              <w:t>45</w:t>
            </w:r>
          </w:p>
        </w:tc>
        <w:tc>
          <w:tcPr>
            <w:tcW w:w="7740" w:type="dxa"/>
            <w:shd w:val="clear" w:color="auto" w:fill="auto"/>
          </w:tcPr>
          <w:p w14:paraId="227E9912" w14:textId="77777777" w:rsidR="0058038A" w:rsidRPr="007B7BB8" w:rsidRDefault="0058038A" w:rsidP="0058038A">
            <w:pPr>
              <w:pStyle w:val="Default"/>
              <w:rPr>
                <w:rFonts w:ascii="Work Sans" w:hAnsi="Work Sans"/>
                <w:color w:val="auto"/>
                <w:sz w:val="20"/>
                <w:szCs w:val="20"/>
              </w:rPr>
            </w:pP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Plenary Session IV: </w:t>
            </w:r>
            <w:r w:rsidR="00724814" w:rsidRPr="007B7BB8">
              <w:rPr>
                <w:rFonts w:ascii="Work Sans" w:hAnsi="Work Sans"/>
                <w:b/>
                <w:sz w:val="20"/>
                <w:szCs w:val="20"/>
              </w:rPr>
              <w:t xml:space="preserve">Symposium on </w:t>
            </w:r>
            <w:r w:rsidR="00EC6EE7" w:rsidRPr="007B7BB8">
              <w:rPr>
                <w:rFonts w:ascii="Work Sans" w:hAnsi="Work Sans"/>
                <w:b/>
                <w:sz w:val="20"/>
                <w:szCs w:val="20"/>
              </w:rPr>
              <w:t>Meta-Research</w:t>
            </w:r>
            <w:r w:rsidRPr="007B7BB8">
              <w:rPr>
                <w:rFonts w:ascii="Work Sans" w:hAnsi="Work Sans"/>
                <w:sz w:val="20"/>
                <w:szCs w:val="20"/>
              </w:rPr>
              <w:t xml:space="preserve"> (Chair: Tom Stanley) </w:t>
            </w:r>
          </w:p>
          <w:p w14:paraId="6DC30A26" w14:textId="77777777" w:rsidR="00213D4D" w:rsidRPr="007B7BB8" w:rsidRDefault="00213D4D" w:rsidP="0058038A">
            <w:pPr>
              <w:pStyle w:val="PlainText"/>
              <w:rPr>
                <w:rFonts w:ascii="Work Sans" w:hAnsi="Work Sans" w:cs="Times New Roman"/>
              </w:rPr>
            </w:pPr>
          </w:p>
          <w:p w14:paraId="6E694000" w14:textId="77777777" w:rsidR="0058038A" w:rsidRPr="007B7BB8" w:rsidRDefault="009E1E72" w:rsidP="0058038A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Publication bias and editorial statements on negative findings</w:t>
            </w:r>
          </w:p>
          <w:p w14:paraId="56C924ED" w14:textId="77777777" w:rsidR="0058038A" w:rsidRPr="007B7BB8" w:rsidRDefault="009E1E72" w:rsidP="0058038A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Abel Brodeur </w:t>
            </w:r>
            <w:r w:rsidR="0058038A" w:rsidRPr="007B7BB8">
              <w:rPr>
                <w:rFonts w:ascii="Work Sans" w:hAnsi="Work Sans" w:cs="Times New Roman"/>
              </w:rPr>
              <w:t>University</w:t>
            </w:r>
            <w:r w:rsidRPr="007B7BB8">
              <w:rPr>
                <w:rFonts w:ascii="Work Sans" w:hAnsi="Work Sans" w:cs="Times New Roman"/>
              </w:rPr>
              <w:t xml:space="preserve"> of Ottawa</w:t>
            </w:r>
            <w:r w:rsidR="0058038A" w:rsidRPr="007B7BB8">
              <w:rPr>
                <w:rFonts w:ascii="Work Sans" w:hAnsi="Work Sans" w:cs="Times New Roman"/>
              </w:rPr>
              <w:t xml:space="preserve">, </w:t>
            </w:r>
            <w:r w:rsidRPr="007B7BB8">
              <w:rPr>
                <w:rFonts w:ascii="Work Sans" w:hAnsi="Work Sans" w:cs="Times New Roman"/>
              </w:rPr>
              <w:t>Canada</w:t>
            </w:r>
          </w:p>
          <w:p w14:paraId="7D9A8BB5" w14:textId="77777777" w:rsidR="0058038A" w:rsidRPr="007B7BB8" w:rsidRDefault="009E1E72" w:rsidP="0058038A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Publication bias and academic age</w:t>
            </w:r>
          </w:p>
          <w:p w14:paraId="2CEEA95F" w14:textId="77777777" w:rsidR="0058038A" w:rsidRPr="007B7BB8" w:rsidRDefault="009E1E72" w:rsidP="0058038A">
            <w:pPr>
              <w:ind w:firstLine="720"/>
              <w:rPr>
                <w:rFonts w:ascii="Work Sans" w:hAnsi="Work Sans"/>
                <w:sz w:val="20"/>
                <w:szCs w:val="20"/>
                <w:lang w:val="en-GB" w:eastAsia="en-GB"/>
              </w:rPr>
            </w:pP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Katarina Zigova </w:t>
            </w:r>
            <w:r w:rsidRPr="007B7BB8">
              <w:rPr>
                <w:rFonts w:ascii="Work Sans" w:hAnsi="Work Sans"/>
                <w:sz w:val="20"/>
                <w:szCs w:val="20"/>
                <w:lang w:val="en-GB" w:eastAsia="en-GB"/>
              </w:rPr>
              <w:t>University of Konstanz, Germany</w:t>
            </w:r>
          </w:p>
          <w:p w14:paraId="5AE47CD9" w14:textId="77777777" w:rsidR="0058038A" w:rsidRPr="007B7BB8" w:rsidRDefault="00724814" w:rsidP="0058038A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The (non-)significance of reporting errors in economics</w:t>
            </w:r>
          </w:p>
          <w:p w14:paraId="0A967AC9" w14:textId="77777777" w:rsidR="0058038A" w:rsidRPr="007B7BB8" w:rsidRDefault="009E1E72" w:rsidP="0058038A">
            <w:pPr>
              <w:pStyle w:val="PlainText"/>
              <w:ind w:left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 xml:space="preserve">Stephan B. Bruns </w:t>
            </w:r>
            <w:r w:rsidRPr="007B7BB8">
              <w:rPr>
                <w:rFonts w:ascii="Work Sans" w:hAnsi="Work Sans" w:cs="Times New Roman"/>
              </w:rPr>
              <w:t>University of Goettingen, Germany</w:t>
            </w:r>
          </w:p>
          <w:p w14:paraId="49F11E5A" w14:textId="77777777" w:rsidR="0058038A" w:rsidRPr="007B7BB8" w:rsidRDefault="009E1E72" w:rsidP="0058038A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Glory without power: A new ranking of journals</w:t>
            </w:r>
            <w:r w:rsidR="0058038A" w:rsidRPr="007B7BB8">
              <w:rPr>
                <w:rFonts w:ascii="Work Sans" w:hAnsi="Work Sans" w:cs="Times New Roman"/>
              </w:rPr>
              <w:t xml:space="preserve">                 </w:t>
            </w:r>
          </w:p>
          <w:p w14:paraId="4226386A" w14:textId="77777777" w:rsidR="009E1E72" w:rsidRPr="007B7BB8" w:rsidRDefault="009E1E72" w:rsidP="009E1E72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>Chris Doucouliagos</w:t>
            </w:r>
            <w:r w:rsidR="0058038A" w:rsidRPr="007B7BB8">
              <w:rPr>
                <w:rFonts w:ascii="Work Sans" w:hAnsi="Work Sans" w:cs="Times New Roman"/>
              </w:rPr>
              <w:t xml:space="preserve">, </w:t>
            </w:r>
            <w:r w:rsidRPr="007B7BB8">
              <w:rPr>
                <w:rFonts w:ascii="Work Sans" w:hAnsi="Work Sans" w:cs="Times New Roman"/>
              </w:rPr>
              <w:t>Deakin University</w:t>
            </w:r>
            <w:r w:rsidR="0058038A" w:rsidRPr="007B7BB8">
              <w:rPr>
                <w:rFonts w:ascii="Work Sans" w:hAnsi="Work Sans" w:cs="Times New Roman"/>
              </w:rPr>
              <w:t xml:space="preserve">, </w:t>
            </w:r>
            <w:r w:rsidRPr="007B7BB8">
              <w:rPr>
                <w:rFonts w:ascii="Work Sans" w:hAnsi="Work Sans" w:cs="Times New Roman"/>
              </w:rPr>
              <w:t>Australia</w:t>
            </w:r>
          </w:p>
          <w:p w14:paraId="4F4F0C8E" w14:textId="77777777" w:rsidR="00040218" w:rsidRPr="007B7BB8" w:rsidRDefault="00040218" w:rsidP="00040218">
            <w:pPr>
              <w:pStyle w:val="PlainText"/>
              <w:ind w:left="720" w:hanging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 xml:space="preserve">Methods matter: p-hacking and causal inference in economics           </w:t>
            </w:r>
          </w:p>
          <w:p w14:paraId="26A17975" w14:textId="77777777" w:rsidR="00040218" w:rsidRPr="007B7BB8" w:rsidRDefault="00040218" w:rsidP="009E1E72">
            <w:pPr>
              <w:pStyle w:val="PlainText"/>
              <w:ind w:firstLine="720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>Nikolai Cook</w:t>
            </w:r>
            <w:r w:rsidRPr="007B7BB8">
              <w:rPr>
                <w:rFonts w:ascii="Work Sans" w:hAnsi="Work Sans" w:cs="Times New Roman"/>
              </w:rPr>
              <w:t xml:space="preserve"> University of Ottawa, Canada</w:t>
            </w:r>
          </w:p>
          <w:p w14:paraId="1BBD3720" w14:textId="77777777" w:rsidR="00CE67D0" w:rsidRPr="007B7BB8" w:rsidRDefault="00CE67D0" w:rsidP="00A7485F">
            <w:pPr>
              <w:pStyle w:val="PlainText"/>
              <w:ind w:firstLine="720"/>
              <w:rPr>
                <w:rFonts w:ascii="Work Sans" w:hAnsi="Work Sans"/>
                <w:b/>
              </w:rPr>
            </w:pPr>
          </w:p>
        </w:tc>
      </w:tr>
      <w:tr w:rsidR="00CE67D0" w:rsidRPr="00B87EAE" w14:paraId="28E344E0" w14:textId="77777777" w:rsidTr="007B7BB8">
        <w:trPr>
          <w:trHeight w:val="326"/>
        </w:trPr>
        <w:tc>
          <w:tcPr>
            <w:tcW w:w="2700" w:type="dxa"/>
            <w:shd w:val="clear" w:color="auto" w:fill="D9D9D9"/>
          </w:tcPr>
          <w:p w14:paraId="0F5C3BFC" w14:textId="77777777" w:rsidR="00CE67D0" w:rsidRPr="007B7BB8" w:rsidRDefault="00A7485F" w:rsidP="00A7485F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15</w:t>
            </w:r>
            <w:r w:rsidR="00CE67D0" w:rsidRPr="007B7BB8">
              <w:rPr>
                <w:rFonts w:ascii="Work Sans" w:hAnsi="Work Sans" w:cs="Times New Roman"/>
              </w:rPr>
              <w:t>:</w:t>
            </w:r>
            <w:r w:rsidR="00040218" w:rsidRPr="007B7BB8">
              <w:rPr>
                <w:rFonts w:ascii="Work Sans" w:hAnsi="Work Sans" w:cs="Times New Roman"/>
              </w:rPr>
              <w:t>4</w:t>
            </w:r>
            <w:r w:rsidR="00EC6EE7" w:rsidRPr="007B7BB8">
              <w:rPr>
                <w:rFonts w:ascii="Work Sans" w:hAnsi="Work Sans" w:cs="Times New Roman"/>
              </w:rPr>
              <w:t>5</w:t>
            </w:r>
            <w:r w:rsidR="00CE67D0" w:rsidRPr="007B7BB8">
              <w:rPr>
                <w:rFonts w:ascii="Work Sans" w:hAnsi="Work Sans" w:cs="Times New Roman"/>
              </w:rPr>
              <w:t xml:space="preserve"> - 1</w:t>
            </w:r>
            <w:r w:rsidR="00040218" w:rsidRPr="007B7BB8">
              <w:rPr>
                <w:rFonts w:ascii="Work Sans" w:hAnsi="Work Sans" w:cs="Times New Roman"/>
              </w:rPr>
              <w:t>6:00</w:t>
            </w:r>
          </w:p>
        </w:tc>
        <w:tc>
          <w:tcPr>
            <w:tcW w:w="7740" w:type="dxa"/>
            <w:shd w:val="clear" w:color="auto" w:fill="D9D9D9"/>
          </w:tcPr>
          <w:p w14:paraId="6075F921" w14:textId="77777777" w:rsidR="00CE67D0" w:rsidRPr="007B7BB8" w:rsidRDefault="00CE67D0" w:rsidP="00470577">
            <w:pPr>
              <w:pStyle w:val="PlainText"/>
              <w:ind w:left="720"/>
              <w:rPr>
                <w:rFonts w:ascii="Work Sans" w:hAnsi="Work Sans" w:cs="Times New Roman"/>
                <w:b/>
              </w:rPr>
            </w:pPr>
            <w:r w:rsidRPr="007B7BB8">
              <w:rPr>
                <w:rFonts w:ascii="Work Sans" w:hAnsi="Work Sans" w:cs="Times New Roman"/>
                <w:b/>
              </w:rPr>
              <w:t>Break</w:t>
            </w:r>
          </w:p>
        </w:tc>
      </w:tr>
      <w:tr w:rsidR="00CE67D0" w:rsidRPr="00B87EAE" w14:paraId="1D40646F" w14:textId="77777777" w:rsidTr="007B7BB8">
        <w:trPr>
          <w:trHeight w:val="2117"/>
        </w:trPr>
        <w:tc>
          <w:tcPr>
            <w:tcW w:w="2700" w:type="dxa"/>
            <w:shd w:val="clear" w:color="auto" w:fill="auto"/>
          </w:tcPr>
          <w:p w14:paraId="31D60FB4" w14:textId="7344A0BB" w:rsidR="00CE67D0" w:rsidRPr="007B7BB8" w:rsidRDefault="00CE67D0" w:rsidP="00A7485F">
            <w:pPr>
              <w:pStyle w:val="PlainText"/>
              <w:jc w:val="center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</w:rPr>
              <w:t>1</w:t>
            </w:r>
            <w:r w:rsidR="00040218" w:rsidRPr="007B7BB8">
              <w:rPr>
                <w:rFonts w:ascii="Work Sans" w:hAnsi="Work Sans" w:cs="Times New Roman"/>
              </w:rPr>
              <w:t>6:00</w:t>
            </w:r>
            <w:r w:rsidR="00EC6EE7" w:rsidRPr="007B7BB8">
              <w:rPr>
                <w:rFonts w:ascii="Work Sans" w:hAnsi="Work Sans" w:cs="Times New Roman"/>
              </w:rPr>
              <w:t xml:space="preserve"> </w:t>
            </w:r>
            <w:r w:rsidR="007B7BB8">
              <w:rPr>
                <w:rFonts w:ascii="Work Sans" w:hAnsi="Work Sans" w:cs="Times New Roman"/>
              </w:rPr>
              <w:t>–</w:t>
            </w:r>
            <w:r w:rsidR="00EC6EE7" w:rsidRPr="007B7BB8">
              <w:rPr>
                <w:rFonts w:ascii="Work Sans" w:hAnsi="Work Sans" w:cs="Times New Roman"/>
              </w:rPr>
              <w:t xml:space="preserve"> </w:t>
            </w:r>
            <w:r w:rsidR="007B7BB8">
              <w:rPr>
                <w:rFonts w:ascii="Work Sans" w:hAnsi="Work Sans" w:cs="Times New Roman"/>
              </w:rPr>
              <w:t>18:00</w:t>
            </w:r>
            <w:bookmarkStart w:id="0" w:name="_GoBack"/>
            <w:bookmarkEnd w:id="0"/>
          </w:p>
        </w:tc>
        <w:tc>
          <w:tcPr>
            <w:tcW w:w="7740" w:type="dxa"/>
            <w:shd w:val="clear" w:color="auto" w:fill="auto"/>
          </w:tcPr>
          <w:p w14:paraId="7C254D6B" w14:textId="77777777" w:rsidR="00A7485F" w:rsidRPr="007B7BB8" w:rsidRDefault="00EC6EE7" w:rsidP="00A7485F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 w:cs="Times New Roman"/>
                <w:b/>
              </w:rPr>
              <w:t>Plenary Session V</w:t>
            </w:r>
            <w:r w:rsidR="00A7485F" w:rsidRPr="007B7BB8">
              <w:rPr>
                <w:rFonts w:ascii="Work Sans" w:hAnsi="Work Sans" w:cs="Times New Roman"/>
                <w:b/>
              </w:rPr>
              <w:t xml:space="preserve">: </w:t>
            </w:r>
            <w:r w:rsidR="00A7485F" w:rsidRPr="007B7BB8">
              <w:rPr>
                <w:rFonts w:ascii="Work Sans" w:hAnsi="Work Sans" w:cs="Times New Roman"/>
              </w:rPr>
              <w:t>(Chair:</w:t>
            </w:r>
            <w:r w:rsidR="005F39B2" w:rsidRPr="007B7BB8">
              <w:rPr>
                <w:rFonts w:ascii="Work Sans" w:hAnsi="Work Sans" w:cs="Times New Roman"/>
              </w:rPr>
              <w:t xml:space="preserve"> </w:t>
            </w:r>
            <w:r w:rsidR="00557493" w:rsidRPr="007B7BB8">
              <w:rPr>
                <w:rFonts w:ascii="Work Sans" w:eastAsia="Arial" w:hAnsi="Work Sans" w:cs="Times New Roman"/>
              </w:rPr>
              <w:t>Dominika Kolcunova</w:t>
            </w:r>
            <w:r w:rsidR="00A7485F" w:rsidRPr="007B7BB8">
              <w:rPr>
                <w:rFonts w:ascii="Work Sans" w:hAnsi="Work Sans" w:cs="Times New Roman"/>
              </w:rPr>
              <w:t xml:space="preserve">) </w:t>
            </w:r>
          </w:p>
          <w:p w14:paraId="3E180AB1" w14:textId="77777777" w:rsidR="00A7485F" w:rsidRPr="007B7BB8" w:rsidRDefault="00A7485F" w:rsidP="00A7485F">
            <w:pPr>
              <w:pStyle w:val="PlainText"/>
              <w:ind w:firstLine="720"/>
              <w:rPr>
                <w:rFonts w:ascii="Work Sans" w:hAnsi="Work Sans" w:cs="Times New Roman"/>
                <w:b/>
              </w:rPr>
            </w:pPr>
          </w:p>
          <w:p w14:paraId="3B5EF5DA" w14:textId="77777777" w:rsidR="00A7485F" w:rsidRPr="007B7BB8" w:rsidRDefault="005F39B2" w:rsidP="005F2330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Social capital and health</w:t>
            </w:r>
          </w:p>
          <w:p w14:paraId="450A85F6" w14:textId="77777777" w:rsidR="00A7485F" w:rsidRPr="007B7BB8" w:rsidRDefault="005F39B2" w:rsidP="00A7485F">
            <w:pPr>
              <w:ind w:firstLine="720"/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Robert Reed </w:t>
            </w:r>
            <w:r w:rsidRPr="007B7BB8">
              <w:rPr>
                <w:rFonts w:ascii="Work Sans" w:hAnsi="Work Sans"/>
                <w:sz w:val="20"/>
                <w:szCs w:val="20"/>
              </w:rPr>
              <w:t>University of Canterbury</w:t>
            </w:r>
            <w:r w:rsidR="00A7485F" w:rsidRPr="007B7BB8">
              <w:rPr>
                <w:rFonts w:ascii="Work Sans" w:hAnsi="Work Sans"/>
                <w:sz w:val="20"/>
                <w:szCs w:val="20"/>
              </w:rPr>
              <w:t xml:space="preserve">, </w:t>
            </w:r>
            <w:r w:rsidRPr="007B7BB8">
              <w:rPr>
                <w:rFonts w:ascii="Work Sans" w:hAnsi="Work Sans"/>
                <w:sz w:val="20"/>
                <w:szCs w:val="20"/>
              </w:rPr>
              <w:t>New Zealand</w:t>
            </w:r>
          </w:p>
          <w:p w14:paraId="3FC1F912" w14:textId="77777777" w:rsidR="001C17A1" w:rsidRPr="007B7BB8" w:rsidRDefault="001C17A1" w:rsidP="001C17A1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Cross-cultural apology studies</w:t>
            </w:r>
          </w:p>
          <w:p w14:paraId="0F7D050E" w14:textId="77777777" w:rsidR="001C17A1" w:rsidRPr="007B7BB8" w:rsidRDefault="001C17A1" w:rsidP="001C17A1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     </w:t>
            </w:r>
            <w:r w:rsidR="0011432E" w:rsidRPr="007B7BB8">
              <w:rPr>
                <w:rFonts w:ascii="Work Sans" w:hAnsi="Work Sans"/>
                <w:b/>
                <w:sz w:val="20"/>
                <w:szCs w:val="20"/>
              </w:rPr>
              <w:t xml:space="preserve">      </w:t>
            </w:r>
            <w:r w:rsidRPr="007B7BB8">
              <w:rPr>
                <w:rFonts w:ascii="Work Sans" w:hAnsi="Work Sans"/>
                <w:b/>
                <w:sz w:val="20"/>
                <w:szCs w:val="20"/>
              </w:rPr>
              <w:t xml:space="preserve"> Puyu Ning </w:t>
            </w:r>
            <w:r w:rsidRPr="007B7BB8">
              <w:rPr>
                <w:rFonts w:ascii="Work Sans" w:hAnsi="Work Sans"/>
                <w:sz w:val="20"/>
                <w:szCs w:val="20"/>
              </w:rPr>
              <w:t xml:space="preserve">Hungarian Academy of Sciences   </w:t>
            </w:r>
          </w:p>
          <w:p w14:paraId="4A379193" w14:textId="77777777" w:rsidR="00A7485F" w:rsidRPr="007B7BB8" w:rsidRDefault="001C17A1" w:rsidP="001C17A1">
            <w:pPr>
              <w:rPr>
                <w:rFonts w:ascii="Work Sans" w:hAnsi="Work Sans"/>
                <w:sz w:val="20"/>
                <w:szCs w:val="20"/>
              </w:rPr>
            </w:pPr>
            <w:r w:rsidRPr="007B7BB8">
              <w:rPr>
                <w:rFonts w:ascii="Work Sans" w:hAnsi="Work Sans"/>
                <w:sz w:val="20"/>
                <w:szCs w:val="20"/>
              </w:rPr>
              <w:t>Life after the viva: Assessing economic impact of the doctoral degrees</w:t>
            </w:r>
          </w:p>
          <w:p w14:paraId="50D883AD" w14:textId="77777777" w:rsidR="00CE67D0" w:rsidRPr="007B7BB8" w:rsidRDefault="005F39B2" w:rsidP="00640A73">
            <w:pPr>
              <w:pStyle w:val="PlainText"/>
              <w:rPr>
                <w:rFonts w:ascii="Work Sans" w:hAnsi="Work Sans" w:cs="Times New Roman"/>
              </w:rPr>
            </w:pPr>
            <w:r w:rsidRPr="007B7BB8">
              <w:rPr>
                <w:rFonts w:ascii="Work Sans" w:hAnsi="Work Sans"/>
                <w:b/>
              </w:rPr>
              <w:t xml:space="preserve">      </w:t>
            </w:r>
            <w:r w:rsidR="001C17A1" w:rsidRPr="007B7BB8">
              <w:rPr>
                <w:rFonts w:ascii="Work Sans" w:hAnsi="Work Sans" w:cs="Times New Roman"/>
                <w:b/>
              </w:rPr>
              <w:t xml:space="preserve">Aleksandra Griazina </w:t>
            </w:r>
            <w:r w:rsidR="001C17A1" w:rsidRPr="007B7BB8">
              <w:rPr>
                <w:rFonts w:ascii="Work Sans" w:hAnsi="Work Sans" w:cs="Times New Roman"/>
              </w:rPr>
              <w:t>UCL Institute of Education, London, UK</w:t>
            </w:r>
          </w:p>
        </w:tc>
      </w:tr>
    </w:tbl>
    <w:p w14:paraId="6D9A4638" w14:textId="436D64D7" w:rsidR="00397F23" w:rsidRPr="00B87EAE" w:rsidRDefault="00397F23" w:rsidP="006C710C">
      <w:pPr>
        <w:pStyle w:val="PlainText"/>
        <w:ind w:left="864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397F23" w:rsidRPr="00B87EAE" w:rsidSect="0085061C">
      <w:headerReference w:type="even" r:id="rId10"/>
      <w:headerReference w:type="default" r:id="rId11"/>
      <w:pgSz w:w="12240" w:h="15840"/>
      <w:pgMar w:top="720" w:right="1325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EFC36" w14:textId="77777777" w:rsidR="008B38A5" w:rsidRDefault="008B38A5" w:rsidP="00E93AB9">
      <w:r>
        <w:separator/>
      </w:r>
    </w:p>
  </w:endnote>
  <w:endnote w:type="continuationSeparator" w:id="0">
    <w:p w14:paraId="7B45DE2F" w14:textId="77777777" w:rsidR="008B38A5" w:rsidRDefault="008B38A5" w:rsidP="00E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onio">
    <w:panose1 w:val="00000000000000000000"/>
    <w:charset w:val="00"/>
    <w:family w:val="modern"/>
    <w:notTrueType/>
    <w:pitch w:val="variable"/>
    <w:sig w:usb0="8000000F" w:usb1="00000000" w:usb2="00000000" w:usb3="00000000" w:csb0="00000093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3644" w14:textId="77777777" w:rsidR="008B38A5" w:rsidRDefault="008B38A5" w:rsidP="00E93AB9">
      <w:r>
        <w:separator/>
      </w:r>
    </w:p>
  </w:footnote>
  <w:footnote w:type="continuationSeparator" w:id="0">
    <w:p w14:paraId="0F3C9855" w14:textId="77777777" w:rsidR="008B38A5" w:rsidRDefault="008B38A5" w:rsidP="00E9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C78F5" w14:textId="77777777" w:rsidR="00B87EAE" w:rsidRDefault="006C4E18" w:rsidP="00B87EAE">
    <w:pPr>
      <w:pStyle w:val="PlainText"/>
      <w:rPr>
        <w:rFonts w:ascii="Antonio" w:hAnsi="Antonio" w:cs="Times New Roman"/>
        <w:b/>
        <w:iCs/>
        <w:color w:val="2E1D5B"/>
        <w:sz w:val="48"/>
        <w:szCs w:val="48"/>
      </w:rPr>
    </w:pPr>
    <w:r w:rsidRPr="00B87EAE">
      <w:rPr>
        <w:rFonts w:ascii="Antonio" w:hAnsi="Antonio" w:cs="Times New Roman"/>
        <w:b/>
        <w:iCs/>
        <w:color w:val="2E1D5B"/>
        <w:sz w:val="48"/>
        <w:szCs w:val="48"/>
      </w:rPr>
      <w:t xml:space="preserve">MAER-Net Colloquium </w:t>
    </w:r>
  </w:p>
  <w:p w14:paraId="3F16499F" w14:textId="02E4E3F6" w:rsidR="006C4E18" w:rsidRPr="00B87EAE" w:rsidRDefault="00B87EAE" w:rsidP="00B87EAE">
    <w:pPr>
      <w:pStyle w:val="PlainText"/>
      <w:rPr>
        <w:rFonts w:ascii="Work Sans" w:hAnsi="Work Sans" w:cs="Times New Roman"/>
        <w:bCs/>
        <w:iCs/>
        <w:color w:val="606EB2"/>
        <w:sz w:val="48"/>
        <w:szCs w:val="48"/>
      </w:rPr>
    </w:pPr>
    <w:r w:rsidRPr="00B87EAE">
      <w:rPr>
        <w:rFonts w:ascii="Work Sans" w:hAnsi="Work Sans" w:cs="Times New Roman"/>
        <w:bCs/>
        <w:iCs/>
        <w:color w:val="606EB2"/>
        <w:sz w:val="48"/>
        <w:szCs w:val="48"/>
      </w:rPr>
      <w:t>University of Greenwich</w:t>
    </w:r>
    <w:r w:rsidR="006C4E18" w:rsidRPr="00B87EAE">
      <w:rPr>
        <w:rFonts w:ascii="Work Sans" w:hAnsi="Work Sans"/>
        <w:bCs/>
        <w:i/>
        <w:color w:val="606EB2"/>
        <w:sz w:val="44"/>
        <w:szCs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14CA" w14:textId="77777777" w:rsidR="006C4E18" w:rsidRPr="00B87EAE" w:rsidRDefault="006C4E18" w:rsidP="00F3305F">
    <w:pPr>
      <w:pStyle w:val="PlainText"/>
      <w:rPr>
        <w:rFonts w:ascii="Antonio" w:hAnsi="Antonio" w:cs="Times New Roman"/>
        <w:b/>
        <w:iCs/>
        <w:color w:val="2E1D5B"/>
        <w:sz w:val="48"/>
        <w:szCs w:val="48"/>
      </w:rPr>
    </w:pPr>
    <w:r w:rsidRPr="00B87EAE">
      <w:rPr>
        <w:rFonts w:ascii="Antonio" w:hAnsi="Antonio" w:cs="Times New Roman"/>
        <w:b/>
        <w:iCs/>
        <w:color w:val="2E1D5B"/>
        <w:sz w:val="48"/>
        <w:szCs w:val="48"/>
      </w:rPr>
      <w:t xml:space="preserve">MAER-Net Colloquium </w:t>
    </w:r>
  </w:p>
  <w:p w14:paraId="56286E29" w14:textId="64F3C1CA" w:rsidR="006C4E18" w:rsidRPr="00B87EAE" w:rsidRDefault="00B87EAE" w:rsidP="00F3305F">
    <w:pPr>
      <w:pStyle w:val="Header"/>
      <w:rPr>
        <w:rFonts w:ascii="Work Sans" w:hAnsi="Work Sans"/>
        <w:bCs/>
        <w:iCs/>
        <w:color w:val="606EB2"/>
      </w:rPr>
    </w:pPr>
    <w:r w:rsidRPr="00B87EAE">
      <w:rPr>
        <w:rFonts w:ascii="Work Sans" w:hAnsi="Work Sans"/>
        <w:bCs/>
        <w:iCs/>
        <w:color w:val="606EB2"/>
        <w:sz w:val="44"/>
        <w:szCs w:val="48"/>
      </w:rPr>
      <w:t>University of Greenwich</w:t>
    </w:r>
    <w:r w:rsidR="006C4E18" w:rsidRPr="00B87EAE">
      <w:rPr>
        <w:rFonts w:ascii="Work Sans" w:hAnsi="Work Sans"/>
        <w:bCs/>
        <w:iCs/>
        <w:color w:val="606EB2"/>
        <w:sz w:val="44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9B"/>
    <w:rsid w:val="00004E5F"/>
    <w:rsid w:val="000201A4"/>
    <w:rsid w:val="0002123E"/>
    <w:rsid w:val="000275ED"/>
    <w:rsid w:val="00030820"/>
    <w:rsid w:val="0003395B"/>
    <w:rsid w:val="0003459C"/>
    <w:rsid w:val="00040218"/>
    <w:rsid w:val="0004362A"/>
    <w:rsid w:val="000539EA"/>
    <w:rsid w:val="00055BBA"/>
    <w:rsid w:val="00055DF7"/>
    <w:rsid w:val="00056AE1"/>
    <w:rsid w:val="00073AF6"/>
    <w:rsid w:val="00073FAE"/>
    <w:rsid w:val="0007528E"/>
    <w:rsid w:val="00093279"/>
    <w:rsid w:val="000937E3"/>
    <w:rsid w:val="000A27B7"/>
    <w:rsid w:val="000A5830"/>
    <w:rsid w:val="000B038F"/>
    <w:rsid w:val="000B5AE1"/>
    <w:rsid w:val="000B6DE1"/>
    <w:rsid w:val="000C18C9"/>
    <w:rsid w:val="000C5467"/>
    <w:rsid w:val="000C6B60"/>
    <w:rsid w:val="000D0BE9"/>
    <w:rsid w:val="000D354B"/>
    <w:rsid w:val="000D7F48"/>
    <w:rsid w:val="000E1730"/>
    <w:rsid w:val="000E3791"/>
    <w:rsid w:val="000F210A"/>
    <w:rsid w:val="000F36F6"/>
    <w:rsid w:val="001003C5"/>
    <w:rsid w:val="00103369"/>
    <w:rsid w:val="0011432E"/>
    <w:rsid w:val="00117374"/>
    <w:rsid w:val="001175F5"/>
    <w:rsid w:val="001266A0"/>
    <w:rsid w:val="0013710D"/>
    <w:rsid w:val="00143FA0"/>
    <w:rsid w:val="0015108D"/>
    <w:rsid w:val="0015296C"/>
    <w:rsid w:val="00152F46"/>
    <w:rsid w:val="00161936"/>
    <w:rsid w:val="0016389A"/>
    <w:rsid w:val="00187628"/>
    <w:rsid w:val="0019275A"/>
    <w:rsid w:val="00197322"/>
    <w:rsid w:val="001A5622"/>
    <w:rsid w:val="001A6CDA"/>
    <w:rsid w:val="001A77CB"/>
    <w:rsid w:val="001A7E28"/>
    <w:rsid w:val="001B0E8A"/>
    <w:rsid w:val="001B7095"/>
    <w:rsid w:val="001C17A1"/>
    <w:rsid w:val="001C182A"/>
    <w:rsid w:val="001C1ED8"/>
    <w:rsid w:val="001D2738"/>
    <w:rsid w:val="001D4053"/>
    <w:rsid w:val="001E070C"/>
    <w:rsid w:val="001E4B11"/>
    <w:rsid w:val="001E4BEB"/>
    <w:rsid w:val="001E6750"/>
    <w:rsid w:val="001F139C"/>
    <w:rsid w:val="001F7C77"/>
    <w:rsid w:val="0020308E"/>
    <w:rsid w:val="00203249"/>
    <w:rsid w:val="00206804"/>
    <w:rsid w:val="0021237C"/>
    <w:rsid w:val="00213D4D"/>
    <w:rsid w:val="002253CC"/>
    <w:rsid w:val="00232117"/>
    <w:rsid w:val="002346BB"/>
    <w:rsid w:val="0024079E"/>
    <w:rsid w:val="00247EEF"/>
    <w:rsid w:val="00252D9A"/>
    <w:rsid w:val="00253792"/>
    <w:rsid w:val="002555DC"/>
    <w:rsid w:val="002566CD"/>
    <w:rsid w:val="002571FD"/>
    <w:rsid w:val="0026323B"/>
    <w:rsid w:val="0026545D"/>
    <w:rsid w:val="00272367"/>
    <w:rsid w:val="00274219"/>
    <w:rsid w:val="00283C22"/>
    <w:rsid w:val="002840EE"/>
    <w:rsid w:val="002841BC"/>
    <w:rsid w:val="002B44AA"/>
    <w:rsid w:val="002B65F9"/>
    <w:rsid w:val="002B7154"/>
    <w:rsid w:val="002C3A2D"/>
    <w:rsid w:val="002C4C41"/>
    <w:rsid w:val="002E01D4"/>
    <w:rsid w:val="002E2974"/>
    <w:rsid w:val="002E5E1B"/>
    <w:rsid w:val="002E6D16"/>
    <w:rsid w:val="002E7504"/>
    <w:rsid w:val="002F1B15"/>
    <w:rsid w:val="002F5F74"/>
    <w:rsid w:val="002F627C"/>
    <w:rsid w:val="00303B39"/>
    <w:rsid w:val="0031247D"/>
    <w:rsid w:val="0031499F"/>
    <w:rsid w:val="003169C7"/>
    <w:rsid w:val="00335D40"/>
    <w:rsid w:val="003415E9"/>
    <w:rsid w:val="0035247F"/>
    <w:rsid w:val="00354F90"/>
    <w:rsid w:val="003626F7"/>
    <w:rsid w:val="00372316"/>
    <w:rsid w:val="0038499E"/>
    <w:rsid w:val="003858B2"/>
    <w:rsid w:val="00391548"/>
    <w:rsid w:val="00397F23"/>
    <w:rsid w:val="003A1F0B"/>
    <w:rsid w:val="003C1084"/>
    <w:rsid w:val="003C6AD2"/>
    <w:rsid w:val="003C784D"/>
    <w:rsid w:val="003D2F93"/>
    <w:rsid w:val="003D5560"/>
    <w:rsid w:val="003F21ED"/>
    <w:rsid w:val="0040733A"/>
    <w:rsid w:val="004176F4"/>
    <w:rsid w:val="0041772D"/>
    <w:rsid w:val="00421703"/>
    <w:rsid w:val="00424FD4"/>
    <w:rsid w:val="00427FB2"/>
    <w:rsid w:val="00431136"/>
    <w:rsid w:val="004335B3"/>
    <w:rsid w:val="00434055"/>
    <w:rsid w:val="00436C6B"/>
    <w:rsid w:val="0044702C"/>
    <w:rsid w:val="0045483E"/>
    <w:rsid w:val="00457DE2"/>
    <w:rsid w:val="004632EA"/>
    <w:rsid w:val="00463AE6"/>
    <w:rsid w:val="00470577"/>
    <w:rsid w:val="00477106"/>
    <w:rsid w:val="004805D3"/>
    <w:rsid w:val="00484C17"/>
    <w:rsid w:val="00495DA2"/>
    <w:rsid w:val="004A4D62"/>
    <w:rsid w:val="004A5CE3"/>
    <w:rsid w:val="004B512E"/>
    <w:rsid w:val="004B6746"/>
    <w:rsid w:val="004C6850"/>
    <w:rsid w:val="004E05D9"/>
    <w:rsid w:val="004E1238"/>
    <w:rsid w:val="004E39BC"/>
    <w:rsid w:val="004E67A7"/>
    <w:rsid w:val="004F4D3F"/>
    <w:rsid w:val="004F5517"/>
    <w:rsid w:val="00502A0F"/>
    <w:rsid w:val="005053CA"/>
    <w:rsid w:val="0050586F"/>
    <w:rsid w:val="00516716"/>
    <w:rsid w:val="00531E60"/>
    <w:rsid w:val="00532B41"/>
    <w:rsid w:val="005366BE"/>
    <w:rsid w:val="005509B4"/>
    <w:rsid w:val="005570FB"/>
    <w:rsid w:val="00557493"/>
    <w:rsid w:val="00561613"/>
    <w:rsid w:val="0057712A"/>
    <w:rsid w:val="0058038A"/>
    <w:rsid w:val="005A00A8"/>
    <w:rsid w:val="005A6D10"/>
    <w:rsid w:val="005B2157"/>
    <w:rsid w:val="005B3DC1"/>
    <w:rsid w:val="005C2CC3"/>
    <w:rsid w:val="005D1032"/>
    <w:rsid w:val="005F2330"/>
    <w:rsid w:val="005F39B2"/>
    <w:rsid w:val="005F43BB"/>
    <w:rsid w:val="006028AF"/>
    <w:rsid w:val="00612FAB"/>
    <w:rsid w:val="006145C8"/>
    <w:rsid w:val="00614B35"/>
    <w:rsid w:val="00615D4D"/>
    <w:rsid w:val="00617BD0"/>
    <w:rsid w:val="0062176F"/>
    <w:rsid w:val="0063434A"/>
    <w:rsid w:val="006358D3"/>
    <w:rsid w:val="00640A73"/>
    <w:rsid w:val="006436C6"/>
    <w:rsid w:val="00664E85"/>
    <w:rsid w:val="006759CE"/>
    <w:rsid w:val="006844F7"/>
    <w:rsid w:val="006A5379"/>
    <w:rsid w:val="006A5D12"/>
    <w:rsid w:val="006A75F1"/>
    <w:rsid w:val="006B0FB6"/>
    <w:rsid w:val="006B2B0B"/>
    <w:rsid w:val="006B78B7"/>
    <w:rsid w:val="006B7DA3"/>
    <w:rsid w:val="006C2181"/>
    <w:rsid w:val="006C2D13"/>
    <w:rsid w:val="006C4E18"/>
    <w:rsid w:val="006C710C"/>
    <w:rsid w:val="006C72C7"/>
    <w:rsid w:val="006D0449"/>
    <w:rsid w:val="006D397A"/>
    <w:rsid w:val="006D65E7"/>
    <w:rsid w:val="006D6E0C"/>
    <w:rsid w:val="006E18A6"/>
    <w:rsid w:val="006E30AC"/>
    <w:rsid w:val="006E51FD"/>
    <w:rsid w:val="006E66C5"/>
    <w:rsid w:val="006F1A0F"/>
    <w:rsid w:val="006F1F16"/>
    <w:rsid w:val="006F2022"/>
    <w:rsid w:val="006F6AAF"/>
    <w:rsid w:val="0071020C"/>
    <w:rsid w:val="007103A4"/>
    <w:rsid w:val="00710F7D"/>
    <w:rsid w:val="007132B1"/>
    <w:rsid w:val="0071452F"/>
    <w:rsid w:val="00715F39"/>
    <w:rsid w:val="00724814"/>
    <w:rsid w:val="0073028F"/>
    <w:rsid w:val="007312BA"/>
    <w:rsid w:val="00731506"/>
    <w:rsid w:val="0073382A"/>
    <w:rsid w:val="00735097"/>
    <w:rsid w:val="007406AE"/>
    <w:rsid w:val="007464DB"/>
    <w:rsid w:val="00756825"/>
    <w:rsid w:val="00765273"/>
    <w:rsid w:val="007712F2"/>
    <w:rsid w:val="00771ABB"/>
    <w:rsid w:val="0077499A"/>
    <w:rsid w:val="0077558F"/>
    <w:rsid w:val="007853DC"/>
    <w:rsid w:val="00791992"/>
    <w:rsid w:val="007A563E"/>
    <w:rsid w:val="007A6841"/>
    <w:rsid w:val="007B07C8"/>
    <w:rsid w:val="007B10DB"/>
    <w:rsid w:val="007B20BC"/>
    <w:rsid w:val="007B7AA0"/>
    <w:rsid w:val="007B7BB8"/>
    <w:rsid w:val="007C2935"/>
    <w:rsid w:val="007C67F8"/>
    <w:rsid w:val="007C686B"/>
    <w:rsid w:val="007D59B0"/>
    <w:rsid w:val="00801B59"/>
    <w:rsid w:val="008068BD"/>
    <w:rsid w:val="0081120D"/>
    <w:rsid w:val="00814BD1"/>
    <w:rsid w:val="00815348"/>
    <w:rsid w:val="00821B2F"/>
    <w:rsid w:val="00824972"/>
    <w:rsid w:val="0082530F"/>
    <w:rsid w:val="00830626"/>
    <w:rsid w:val="00830EB8"/>
    <w:rsid w:val="00845002"/>
    <w:rsid w:val="008467E2"/>
    <w:rsid w:val="0085061C"/>
    <w:rsid w:val="00852CC2"/>
    <w:rsid w:val="008575D0"/>
    <w:rsid w:val="00865A6D"/>
    <w:rsid w:val="0086671F"/>
    <w:rsid w:val="0087078D"/>
    <w:rsid w:val="00871469"/>
    <w:rsid w:val="00876407"/>
    <w:rsid w:val="00877FE8"/>
    <w:rsid w:val="00882BBE"/>
    <w:rsid w:val="00883712"/>
    <w:rsid w:val="00887C5A"/>
    <w:rsid w:val="00895025"/>
    <w:rsid w:val="008A1C0D"/>
    <w:rsid w:val="008A5011"/>
    <w:rsid w:val="008B2867"/>
    <w:rsid w:val="008B38A5"/>
    <w:rsid w:val="008C3F45"/>
    <w:rsid w:val="008C47F7"/>
    <w:rsid w:val="008D6588"/>
    <w:rsid w:val="0090364F"/>
    <w:rsid w:val="00904959"/>
    <w:rsid w:val="009209B1"/>
    <w:rsid w:val="00922921"/>
    <w:rsid w:val="0092491B"/>
    <w:rsid w:val="00926B73"/>
    <w:rsid w:val="009279E0"/>
    <w:rsid w:val="00930E6F"/>
    <w:rsid w:val="00933F5E"/>
    <w:rsid w:val="009356EB"/>
    <w:rsid w:val="00940302"/>
    <w:rsid w:val="00955174"/>
    <w:rsid w:val="00960FA4"/>
    <w:rsid w:val="009767E3"/>
    <w:rsid w:val="0098075D"/>
    <w:rsid w:val="00981190"/>
    <w:rsid w:val="0099122B"/>
    <w:rsid w:val="009912D5"/>
    <w:rsid w:val="00992F9B"/>
    <w:rsid w:val="009946B4"/>
    <w:rsid w:val="009972AF"/>
    <w:rsid w:val="009B3971"/>
    <w:rsid w:val="009B4C12"/>
    <w:rsid w:val="009B68FA"/>
    <w:rsid w:val="009C053E"/>
    <w:rsid w:val="009C5DB4"/>
    <w:rsid w:val="009D379B"/>
    <w:rsid w:val="009E1730"/>
    <w:rsid w:val="009E1E72"/>
    <w:rsid w:val="009E2429"/>
    <w:rsid w:val="009E3A47"/>
    <w:rsid w:val="009E70A5"/>
    <w:rsid w:val="009F72D3"/>
    <w:rsid w:val="00A01307"/>
    <w:rsid w:val="00A067F7"/>
    <w:rsid w:val="00A07867"/>
    <w:rsid w:val="00A15125"/>
    <w:rsid w:val="00A27757"/>
    <w:rsid w:val="00A34A84"/>
    <w:rsid w:val="00A37294"/>
    <w:rsid w:val="00A37C99"/>
    <w:rsid w:val="00A4736B"/>
    <w:rsid w:val="00A61A21"/>
    <w:rsid w:val="00A6283E"/>
    <w:rsid w:val="00A635EB"/>
    <w:rsid w:val="00A64C91"/>
    <w:rsid w:val="00A71282"/>
    <w:rsid w:val="00A7485F"/>
    <w:rsid w:val="00A812C7"/>
    <w:rsid w:val="00A835AC"/>
    <w:rsid w:val="00A864A9"/>
    <w:rsid w:val="00A87AED"/>
    <w:rsid w:val="00A9231A"/>
    <w:rsid w:val="00A95097"/>
    <w:rsid w:val="00AC0D9F"/>
    <w:rsid w:val="00AC10FA"/>
    <w:rsid w:val="00AC6615"/>
    <w:rsid w:val="00AD7C37"/>
    <w:rsid w:val="00AE18BB"/>
    <w:rsid w:val="00AF069C"/>
    <w:rsid w:val="00B034A9"/>
    <w:rsid w:val="00B05E73"/>
    <w:rsid w:val="00B205B6"/>
    <w:rsid w:val="00B27175"/>
    <w:rsid w:val="00B41EFD"/>
    <w:rsid w:val="00B53F15"/>
    <w:rsid w:val="00B5499B"/>
    <w:rsid w:val="00B64130"/>
    <w:rsid w:val="00B65F4D"/>
    <w:rsid w:val="00B663C9"/>
    <w:rsid w:val="00B7124B"/>
    <w:rsid w:val="00B7548C"/>
    <w:rsid w:val="00B759AD"/>
    <w:rsid w:val="00B80608"/>
    <w:rsid w:val="00B82A51"/>
    <w:rsid w:val="00B87CE2"/>
    <w:rsid w:val="00B87EAE"/>
    <w:rsid w:val="00B924E2"/>
    <w:rsid w:val="00B962EC"/>
    <w:rsid w:val="00B96EC0"/>
    <w:rsid w:val="00BA6BDA"/>
    <w:rsid w:val="00BC7FDE"/>
    <w:rsid w:val="00BD31D5"/>
    <w:rsid w:val="00BD6DC4"/>
    <w:rsid w:val="00BE264D"/>
    <w:rsid w:val="00BE567F"/>
    <w:rsid w:val="00BF0B6A"/>
    <w:rsid w:val="00BF1C24"/>
    <w:rsid w:val="00C079AD"/>
    <w:rsid w:val="00C117E3"/>
    <w:rsid w:val="00C13FF2"/>
    <w:rsid w:val="00C16DE1"/>
    <w:rsid w:val="00C17EF0"/>
    <w:rsid w:val="00C260B1"/>
    <w:rsid w:val="00C26BAF"/>
    <w:rsid w:val="00C439C5"/>
    <w:rsid w:val="00C45030"/>
    <w:rsid w:val="00C54672"/>
    <w:rsid w:val="00C57116"/>
    <w:rsid w:val="00C6106D"/>
    <w:rsid w:val="00C61578"/>
    <w:rsid w:val="00C62C1B"/>
    <w:rsid w:val="00C64A2E"/>
    <w:rsid w:val="00C80B9F"/>
    <w:rsid w:val="00C80E3E"/>
    <w:rsid w:val="00C95BBD"/>
    <w:rsid w:val="00C966FD"/>
    <w:rsid w:val="00CA77AC"/>
    <w:rsid w:val="00CB136C"/>
    <w:rsid w:val="00CB33FE"/>
    <w:rsid w:val="00CB4AF3"/>
    <w:rsid w:val="00CC3702"/>
    <w:rsid w:val="00CC4474"/>
    <w:rsid w:val="00CC5D47"/>
    <w:rsid w:val="00CD3266"/>
    <w:rsid w:val="00CE09EF"/>
    <w:rsid w:val="00CE67D0"/>
    <w:rsid w:val="00CF01F9"/>
    <w:rsid w:val="00CF0E4B"/>
    <w:rsid w:val="00CF2018"/>
    <w:rsid w:val="00CF2E19"/>
    <w:rsid w:val="00CF5334"/>
    <w:rsid w:val="00D00F69"/>
    <w:rsid w:val="00D1309E"/>
    <w:rsid w:val="00D130D1"/>
    <w:rsid w:val="00D153CA"/>
    <w:rsid w:val="00D3415D"/>
    <w:rsid w:val="00D41166"/>
    <w:rsid w:val="00D42862"/>
    <w:rsid w:val="00D44B9A"/>
    <w:rsid w:val="00D50C3F"/>
    <w:rsid w:val="00D51E3D"/>
    <w:rsid w:val="00D57543"/>
    <w:rsid w:val="00D6557A"/>
    <w:rsid w:val="00D8246C"/>
    <w:rsid w:val="00D836B6"/>
    <w:rsid w:val="00D95079"/>
    <w:rsid w:val="00D95AE6"/>
    <w:rsid w:val="00DA44FB"/>
    <w:rsid w:val="00DB1F9D"/>
    <w:rsid w:val="00DC6C13"/>
    <w:rsid w:val="00DC6D31"/>
    <w:rsid w:val="00DD0F65"/>
    <w:rsid w:val="00DD2709"/>
    <w:rsid w:val="00DD3D94"/>
    <w:rsid w:val="00DD7226"/>
    <w:rsid w:val="00DF6112"/>
    <w:rsid w:val="00DF78BA"/>
    <w:rsid w:val="00E04DD7"/>
    <w:rsid w:val="00E06909"/>
    <w:rsid w:val="00E07F62"/>
    <w:rsid w:val="00E446D6"/>
    <w:rsid w:val="00E4697D"/>
    <w:rsid w:val="00E471BB"/>
    <w:rsid w:val="00E5103B"/>
    <w:rsid w:val="00E5519D"/>
    <w:rsid w:val="00E60BBE"/>
    <w:rsid w:val="00E663BC"/>
    <w:rsid w:val="00E922B1"/>
    <w:rsid w:val="00E93157"/>
    <w:rsid w:val="00E93171"/>
    <w:rsid w:val="00E93565"/>
    <w:rsid w:val="00E93AB9"/>
    <w:rsid w:val="00EA32F6"/>
    <w:rsid w:val="00EA3EEC"/>
    <w:rsid w:val="00EB13FC"/>
    <w:rsid w:val="00EB6F5D"/>
    <w:rsid w:val="00EC4118"/>
    <w:rsid w:val="00EC430B"/>
    <w:rsid w:val="00EC6EE7"/>
    <w:rsid w:val="00EE17AF"/>
    <w:rsid w:val="00EF02EF"/>
    <w:rsid w:val="00EF1006"/>
    <w:rsid w:val="00EF1593"/>
    <w:rsid w:val="00F009E4"/>
    <w:rsid w:val="00F04614"/>
    <w:rsid w:val="00F11FE0"/>
    <w:rsid w:val="00F12B3A"/>
    <w:rsid w:val="00F16FEA"/>
    <w:rsid w:val="00F26E71"/>
    <w:rsid w:val="00F3305F"/>
    <w:rsid w:val="00F37075"/>
    <w:rsid w:val="00F40187"/>
    <w:rsid w:val="00F438B2"/>
    <w:rsid w:val="00F5059A"/>
    <w:rsid w:val="00F506F4"/>
    <w:rsid w:val="00F512EF"/>
    <w:rsid w:val="00F53D4F"/>
    <w:rsid w:val="00F54FBA"/>
    <w:rsid w:val="00F57D11"/>
    <w:rsid w:val="00F603D0"/>
    <w:rsid w:val="00F62F0D"/>
    <w:rsid w:val="00F66672"/>
    <w:rsid w:val="00F6724B"/>
    <w:rsid w:val="00FA0D1C"/>
    <w:rsid w:val="00FA293A"/>
    <w:rsid w:val="00FB52FE"/>
    <w:rsid w:val="00FB77DB"/>
    <w:rsid w:val="00FC13D5"/>
    <w:rsid w:val="00FC3E94"/>
    <w:rsid w:val="00FD4A09"/>
    <w:rsid w:val="00FE1E6F"/>
    <w:rsid w:val="00FE43C2"/>
    <w:rsid w:val="00FF5187"/>
    <w:rsid w:val="00FF6274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94131B"/>
  <w15:chartTrackingRefBased/>
  <w15:docId w15:val="{2013EBE5-2B4F-4DE8-97B1-B56A3879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A6D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5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7C5A"/>
    <w:rPr>
      <w:color w:val="0000FF"/>
      <w:u w:val="single"/>
    </w:rPr>
  </w:style>
  <w:style w:type="character" w:styleId="FollowedHyperlink">
    <w:name w:val="FollowedHyperlink"/>
    <w:rsid w:val="00055BBA"/>
    <w:rPr>
      <w:color w:val="800080"/>
      <w:u w:val="single"/>
    </w:rPr>
  </w:style>
  <w:style w:type="paragraph" w:customStyle="1" w:styleId="ChapterTitle">
    <w:name w:val="Chapter Title"/>
    <w:basedOn w:val="Title"/>
    <w:rsid w:val="00004E5F"/>
    <w:pPr>
      <w:widowControl w:val="0"/>
      <w:spacing w:before="120" w:after="960" w:line="360" w:lineRule="auto"/>
      <w:jc w:val="left"/>
      <w:outlineLvl w:val="9"/>
    </w:pPr>
    <w:rPr>
      <w:rFonts w:ascii="Times" w:eastAsia="Calibri" w:hAnsi="Times" w:cs="Times New Roman"/>
      <w:b w:val="0"/>
      <w:bCs w:val="0"/>
      <w:kern w:val="0"/>
      <w:sz w:val="48"/>
      <w:szCs w:val="20"/>
      <w:lang w:val="en-GB"/>
    </w:rPr>
  </w:style>
  <w:style w:type="paragraph" w:styleId="Title">
    <w:name w:val="Title"/>
    <w:basedOn w:val="Normal"/>
    <w:qFormat/>
    <w:rsid w:val="00004E5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B663C9"/>
    <w:pPr>
      <w:spacing w:after="120"/>
    </w:pPr>
    <w:rPr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CC3702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CC3702"/>
    <w:rPr>
      <w:lang w:val="en-US" w:eastAsia="en-US" w:bidi="ar-SA"/>
    </w:rPr>
  </w:style>
  <w:style w:type="paragraph" w:styleId="Header">
    <w:name w:val="header"/>
    <w:basedOn w:val="Normal"/>
    <w:link w:val="HeaderChar"/>
    <w:rsid w:val="00E93A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3AB9"/>
    <w:rPr>
      <w:sz w:val="24"/>
      <w:szCs w:val="24"/>
    </w:rPr>
  </w:style>
  <w:style w:type="paragraph" w:styleId="Footer">
    <w:name w:val="footer"/>
    <w:basedOn w:val="Normal"/>
    <w:link w:val="FooterChar"/>
    <w:rsid w:val="00E93A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93AB9"/>
    <w:rPr>
      <w:sz w:val="24"/>
      <w:szCs w:val="24"/>
    </w:rPr>
  </w:style>
  <w:style w:type="paragraph" w:customStyle="1" w:styleId="Default">
    <w:name w:val="Default"/>
    <w:rsid w:val="005570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FA293A"/>
    <w:rPr>
      <w:b/>
      <w:bCs/>
    </w:rPr>
  </w:style>
  <w:style w:type="paragraph" w:styleId="NormalWeb">
    <w:name w:val="Normal (Web)"/>
    <w:basedOn w:val="Normal"/>
    <w:uiPriority w:val="99"/>
    <w:unhideWhenUsed/>
    <w:rsid w:val="002C4C41"/>
    <w:rPr>
      <w:rFonts w:eastAsia="Arial"/>
      <w:lang w:bidi="he-IL"/>
    </w:rPr>
  </w:style>
  <w:style w:type="paragraph" w:styleId="BalloonText">
    <w:name w:val="Balloon Text"/>
    <w:basedOn w:val="Normal"/>
    <w:link w:val="BalloonTextChar"/>
    <w:rsid w:val="00093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279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link w:val="PlainText"/>
    <w:rsid w:val="00F54FB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6EAF2"/>
                                <w:right w:val="none" w:sz="0" w:space="0" w:color="auto"/>
                              </w:divBdr>
                              <w:divsChild>
                                <w:div w:id="6999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0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30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0454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AF2"/>
                                            <w:right w:val="none" w:sz="0" w:space="0" w:color="auto"/>
                                          </w:divBdr>
                                        </w:div>
                                        <w:div w:id="19860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1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579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0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AF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2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7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0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09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2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4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3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39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2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4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5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2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940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8717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96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73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7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8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3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1950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12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35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0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09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1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66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52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3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7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5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5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1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e.ac.uk/events/current-events/faculty-of-business/2019-MAER-Net-Colloquium-d11-10-2019-a1642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673ECBF-EE2D-44B4-95E1-2B217C7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COLLOQUIUM PROGRAM</vt:lpstr>
    </vt:vector>
  </TitlesOfParts>
  <Company>Hendrix College</Company>
  <LinksUpToDate>false</LinksUpToDate>
  <CharactersWithSpaces>6497</CharactersWithSpaces>
  <SharedDoc>false</SharedDoc>
  <HLinks>
    <vt:vector size="54" baseType="variant"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https://www.maer-net.org/2019-greenwich</vt:lpwstr>
      </vt:variant>
      <vt:variant>
        <vt:lpwstr/>
      </vt:variant>
      <vt:variant>
        <vt:i4>1441823</vt:i4>
      </vt:variant>
      <vt:variant>
        <vt:i4>21</vt:i4>
      </vt:variant>
      <vt:variant>
        <vt:i4>0</vt:i4>
      </vt:variant>
      <vt:variant>
        <vt:i4>5</vt:i4>
      </vt:variant>
      <vt:variant>
        <vt:lpwstr>https://www.gre.ac.uk/events/current-events/faculty-of-business/2019-MAER-Net-Colloquium-d11-10-2019-a1642846</vt:lpwstr>
      </vt:variant>
      <vt:variant>
        <vt:lpwstr/>
      </vt:variant>
      <vt:variant>
        <vt:i4>6553727</vt:i4>
      </vt:variant>
      <vt:variant>
        <vt:i4>18</vt:i4>
      </vt:variant>
      <vt:variant>
        <vt:i4>0</vt:i4>
      </vt:variant>
      <vt:variant>
        <vt:i4>5</vt:i4>
      </vt:variant>
      <vt:variant>
        <vt:lpwstr>https://www.maer-net.org/2019-greenwich</vt:lpwstr>
      </vt:variant>
      <vt:variant>
        <vt:lpwstr/>
      </vt:variant>
      <vt:variant>
        <vt:i4>1441823</vt:i4>
      </vt:variant>
      <vt:variant>
        <vt:i4>15</vt:i4>
      </vt:variant>
      <vt:variant>
        <vt:i4>0</vt:i4>
      </vt:variant>
      <vt:variant>
        <vt:i4>5</vt:i4>
      </vt:variant>
      <vt:variant>
        <vt:lpwstr>https://www.gre.ac.uk/events/current-events/faculty-of-business/2019-MAER-Net-Colloquium-d11-10-2019-a1642846</vt:lpwstr>
      </vt:variant>
      <vt:variant>
        <vt:lpwstr/>
      </vt:variant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https://www.maer-net.org/2019-greenwich</vt:lpwstr>
      </vt:variant>
      <vt:variant>
        <vt:lpwstr/>
      </vt:variant>
      <vt:variant>
        <vt:i4>1441823</vt:i4>
      </vt:variant>
      <vt:variant>
        <vt:i4>9</vt:i4>
      </vt:variant>
      <vt:variant>
        <vt:i4>0</vt:i4>
      </vt:variant>
      <vt:variant>
        <vt:i4>5</vt:i4>
      </vt:variant>
      <vt:variant>
        <vt:lpwstr>https://www.gre.ac.uk/events/current-events/faculty-of-business/2019-MAER-Net-Colloquium-d11-10-2019-a1642846</vt:lpwstr>
      </vt:variant>
      <vt:variant>
        <vt:lpwstr/>
      </vt:variant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https://www.maer-net.org/2019-greenwich</vt:lpwstr>
      </vt:variant>
      <vt:variant>
        <vt:lpwstr/>
      </vt:variant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>https://www.gre.ac.uk/events/current-events/faculty-of-business/2019-MAER-Net-Colloquium-d11-10-2019-a1642846</vt:lpwstr>
      </vt:variant>
      <vt:variant>
        <vt:lpwstr/>
      </vt:variant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https://www.gre.ac.uk/events/current-events/faculty-of-business/2019-MAER-Net-Colloquium-d11-10-2019-a1642846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COLLOQUIUM PROGRAM</dc:title>
  <dc:subject/>
  <dc:creator>Tom Stanley</dc:creator>
  <cp:keywords/>
  <cp:lastModifiedBy>Stephanie Ormerod</cp:lastModifiedBy>
  <cp:revision>2</cp:revision>
  <cp:lastPrinted>2019-07-12T16:54:00Z</cp:lastPrinted>
  <dcterms:created xsi:type="dcterms:W3CDTF">2019-10-02T08:50:00Z</dcterms:created>
  <dcterms:modified xsi:type="dcterms:W3CDTF">2019-10-02T08:50:00Z</dcterms:modified>
</cp:coreProperties>
</file>