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4454" w:rsidRPr="0000544A" w:rsidRDefault="004E07BF" w:rsidP="00A62D3A">
      <w:pPr>
        <w:rPr>
          <w:sz w:val="24"/>
          <w:szCs w:val="24"/>
        </w:rPr>
      </w:pPr>
      <w:bookmarkStart w:id="0" w:name="_GoBack"/>
      <w:bookmarkEnd w:id="0"/>
      <w:r w:rsidRPr="0000544A">
        <w:rPr>
          <w:noProof/>
          <w:sz w:val="24"/>
          <w:szCs w:val="24"/>
          <w:lang w:eastAsia="en-GB"/>
        </w:rPr>
        <w:drawing>
          <wp:anchor distT="0" distB="0" distL="114300" distR="114300" simplePos="0" relativeHeight="251658240" behindDoc="0" locked="0" layoutInCell="1" allowOverlap="1" wp14:anchorId="17B9762B" wp14:editId="40F70D83">
            <wp:simplePos x="0" y="0"/>
            <wp:positionH relativeFrom="page">
              <wp:posOffset>5013325</wp:posOffset>
            </wp:positionH>
            <wp:positionV relativeFrom="page">
              <wp:posOffset>428625</wp:posOffset>
            </wp:positionV>
            <wp:extent cx="1901825" cy="946785"/>
            <wp:effectExtent l="0" t="0" r="3175"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01825" cy="9467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54792" w:rsidRPr="0000544A" w:rsidRDefault="00C54792" w:rsidP="00A62D3A">
      <w:pPr>
        <w:rPr>
          <w:sz w:val="24"/>
          <w:szCs w:val="24"/>
        </w:rPr>
      </w:pPr>
    </w:p>
    <w:p w:rsidR="000B1F25" w:rsidRPr="0000544A" w:rsidRDefault="000B1F25" w:rsidP="00A62D3A">
      <w:pPr>
        <w:rPr>
          <w:sz w:val="24"/>
          <w:szCs w:val="24"/>
        </w:rPr>
      </w:pPr>
    </w:p>
    <w:p w:rsidR="00C54792" w:rsidRPr="0000544A" w:rsidRDefault="00C54792" w:rsidP="006A73AC">
      <w:pPr>
        <w:spacing w:line="240" w:lineRule="auto"/>
        <w:jc w:val="center"/>
        <w:rPr>
          <w:rFonts w:ascii="Arial" w:eastAsia="ヒラギノ角ゴ Pro W3" w:hAnsi="Arial" w:cs="Arial"/>
          <w:b/>
          <w:color w:val="000000"/>
          <w:sz w:val="24"/>
          <w:szCs w:val="24"/>
        </w:rPr>
      </w:pPr>
      <w:r w:rsidRPr="0000544A">
        <w:rPr>
          <w:rFonts w:ascii="Arial" w:eastAsia="ヒラギノ角ゴ Pro W3" w:hAnsi="Arial" w:cs="Arial"/>
          <w:b/>
          <w:sz w:val="24"/>
          <w:szCs w:val="24"/>
        </w:rPr>
        <w:t>STUDENT EXPERIENCE COMMITTEE</w:t>
      </w:r>
    </w:p>
    <w:p w:rsidR="00C54792" w:rsidRPr="0000544A" w:rsidRDefault="004E75A1" w:rsidP="006A73AC">
      <w:pPr>
        <w:spacing w:line="240" w:lineRule="auto"/>
        <w:jc w:val="center"/>
        <w:rPr>
          <w:rFonts w:ascii="Arial" w:eastAsia="ヒラギノ角ゴ Pro W3" w:hAnsi="Arial" w:cs="Arial"/>
          <w:b/>
          <w:color w:val="000000"/>
          <w:sz w:val="24"/>
          <w:szCs w:val="24"/>
        </w:rPr>
      </w:pPr>
      <w:r>
        <w:rPr>
          <w:rFonts w:ascii="Arial" w:eastAsia="ヒラギノ角ゴ Pro W3" w:hAnsi="Arial" w:cs="Arial"/>
          <w:b/>
          <w:sz w:val="24"/>
          <w:szCs w:val="24"/>
        </w:rPr>
        <w:t>NOTES of the SECOND</w:t>
      </w:r>
      <w:r w:rsidR="00C54792" w:rsidRPr="0000544A">
        <w:rPr>
          <w:rFonts w:ascii="Arial" w:eastAsia="ヒラギノ角ゴ Pro W3" w:hAnsi="Arial" w:cs="Arial"/>
          <w:b/>
          <w:sz w:val="24"/>
          <w:szCs w:val="24"/>
        </w:rPr>
        <w:t xml:space="preserve"> meeting of the STUDENT EXPERIENCE COMMITTEE</w:t>
      </w:r>
    </w:p>
    <w:p w:rsidR="00C54792" w:rsidRPr="0000544A" w:rsidRDefault="00166CE7" w:rsidP="00940684">
      <w:pPr>
        <w:spacing w:line="240" w:lineRule="auto"/>
        <w:jc w:val="center"/>
        <w:rPr>
          <w:rFonts w:ascii="Arial" w:eastAsia="ヒラギノ角ゴ Pro W3" w:hAnsi="Arial" w:cs="Arial"/>
          <w:b/>
          <w:sz w:val="24"/>
          <w:szCs w:val="24"/>
        </w:rPr>
      </w:pPr>
      <w:proofErr w:type="gramStart"/>
      <w:r w:rsidRPr="0000544A">
        <w:rPr>
          <w:rFonts w:ascii="Arial" w:eastAsia="ヒラギノ角ゴ Pro W3" w:hAnsi="Arial" w:cs="Arial"/>
          <w:b/>
          <w:sz w:val="24"/>
          <w:szCs w:val="24"/>
        </w:rPr>
        <w:t>in</w:t>
      </w:r>
      <w:proofErr w:type="gramEnd"/>
      <w:r w:rsidRPr="0000544A">
        <w:rPr>
          <w:rFonts w:ascii="Arial" w:eastAsia="ヒラギノ角ゴ Pro W3" w:hAnsi="Arial" w:cs="Arial"/>
          <w:b/>
          <w:sz w:val="24"/>
          <w:szCs w:val="24"/>
        </w:rPr>
        <w:t xml:space="preserve"> the 2015-2016</w:t>
      </w:r>
      <w:r w:rsidR="00C54792" w:rsidRPr="0000544A">
        <w:rPr>
          <w:rFonts w:ascii="Arial" w:eastAsia="ヒラギノ角ゴ Pro W3" w:hAnsi="Arial" w:cs="Arial"/>
          <w:b/>
          <w:sz w:val="24"/>
          <w:szCs w:val="24"/>
        </w:rPr>
        <w:t xml:space="preserve"> a</w:t>
      </w:r>
      <w:r w:rsidR="00660A61" w:rsidRPr="0000544A">
        <w:rPr>
          <w:rFonts w:ascii="Arial" w:eastAsia="ヒラギノ角ゴ Pro W3" w:hAnsi="Arial" w:cs="Arial"/>
          <w:b/>
          <w:sz w:val="24"/>
          <w:szCs w:val="24"/>
        </w:rPr>
        <w:t>cademi</w:t>
      </w:r>
      <w:r w:rsidR="004E75A1">
        <w:rPr>
          <w:rFonts w:ascii="Arial" w:eastAsia="ヒラギノ角ゴ Pro W3" w:hAnsi="Arial" w:cs="Arial"/>
          <w:b/>
          <w:sz w:val="24"/>
          <w:szCs w:val="24"/>
        </w:rPr>
        <w:t>c session held on Tuesday 1</w:t>
      </w:r>
      <w:r w:rsidR="004E75A1" w:rsidRPr="004E75A1">
        <w:rPr>
          <w:rFonts w:ascii="Arial" w:eastAsia="ヒラギノ角ゴ Pro W3" w:hAnsi="Arial" w:cs="Arial"/>
          <w:b/>
          <w:sz w:val="24"/>
          <w:szCs w:val="24"/>
          <w:vertAlign w:val="superscript"/>
        </w:rPr>
        <w:t>st</w:t>
      </w:r>
      <w:r w:rsidR="004E75A1">
        <w:rPr>
          <w:rFonts w:ascii="Arial" w:eastAsia="ヒラギノ角ゴ Pro W3" w:hAnsi="Arial" w:cs="Arial"/>
          <w:b/>
          <w:sz w:val="24"/>
          <w:szCs w:val="24"/>
        </w:rPr>
        <w:t xml:space="preserve"> December</w:t>
      </w:r>
      <w:r w:rsidRPr="0000544A">
        <w:rPr>
          <w:rFonts w:ascii="Arial" w:eastAsia="ヒラギノ角ゴ Pro W3" w:hAnsi="Arial" w:cs="Arial"/>
          <w:b/>
          <w:sz w:val="24"/>
          <w:szCs w:val="24"/>
        </w:rPr>
        <w:t xml:space="preserve"> at 2.00 p</w:t>
      </w:r>
      <w:r w:rsidR="004E75A1">
        <w:rPr>
          <w:rFonts w:ascii="Arial" w:eastAsia="ヒラギノ角ゴ Pro W3" w:hAnsi="Arial" w:cs="Arial"/>
          <w:b/>
          <w:sz w:val="24"/>
          <w:szCs w:val="24"/>
        </w:rPr>
        <w:t>m in QA075 Greenwich Campus</w:t>
      </w:r>
    </w:p>
    <w:p w:rsidR="00546D0E" w:rsidRPr="0000544A" w:rsidRDefault="00546D0E" w:rsidP="00A62D3A">
      <w:pPr>
        <w:rPr>
          <w:rFonts w:ascii="Arial" w:eastAsia="ヒラギノ角ゴ Pro W3" w:hAnsi="Arial" w:cs="Arial"/>
          <w:sz w:val="24"/>
          <w:szCs w:val="24"/>
        </w:rPr>
      </w:pPr>
    </w:p>
    <w:tbl>
      <w:tblPr>
        <w:tblStyle w:val="TableGrid"/>
        <w:tblpPr w:leftFromText="180" w:rightFromText="180" w:vertAnchor="text" w:horzAnchor="margin" w:tblpY="6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598"/>
      </w:tblGrid>
      <w:tr w:rsidR="00DB064C" w:rsidRPr="0000544A" w:rsidTr="00DB064C">
        <w:trPr>
          <w:trHeight w:val="283"/>
        </w:trPr>
        <w:tc>
          <w:tcPr>
            <w:tcW w:w="4644" w:type="dxa"/>
          </w:tcPr>
          <w:p w:rsidR="00DB064C" w:rsidRPr="0000544A" w:rsidRDefault="00DB064C" w:rsidP="00A62D3A">
            <w:pPr>
              <w:rPr>
                <w:rFonts w:ascii="Arial" w:hAnsi="Arial" w:cs="Arial"/>
                <w:b/>
                <w:sz w:val="24"/>
                <w:szCs w:val="24"/>
              </w:rPr>
            </w:pPr>
            <w:r w:rsidRPr="0000544A">
              <w:rPr>
                <w:rFonts w:ascii="Arial" w:eastAsia="ヒラギノ角ゴ Pro W3" w:hAnsi="Arial" w:cs="Arial"/>
                <w:b/>
                <w:sz w:val="24"/>
                <w:szCs w:val="24"/>
              </w:rPr>
              <w:t>Present:</w:t>
            </w:r>
          </w:p>
        </w:tc>
        <w:tc>
          <w:tcPr>
            <w:tcW w:w="4598" w:type="dxa"/>
          </w:tcPr>
          <w:p w:rsidR="00DB064C" w:rsidRPr="0000544A" w:rsidRDefault="00DB064C" w:rsidP="00A62D3A">
            <w:pPr>
              <w:rPr>
                <w:rFonts w:ascii="Arial" w:hAnsi="Arial" w:cs="Arial"/>
                <w:sz w:val="24"/>
                <w:szCs w:val="24"/>
              </w:rPr>
            </w:pPr>
          </w:p>
        </w:tc>
      </w:tr>
      <w:tr w:rsidR="00DB064C" w:rsidRPr="0000544A" w:rsidTr="00DB064C">
        <w:trPr>
          <w:trHeight w:val="283"/>
        </w:trPr>
        <w:tc>
          <w:tcPr>
            <w:tcW w:w="4644" w:type="dxa"/>
          </w:tcPr>
          <w:p w:rsidR="00DB064C" w:rsidRPr="0000544A" w:rsidRDefault="00DB064C" w:rsidP="00A62D3A">
            <w:pPr>
              <w:rPr>
                <w:rFonts w:ascii="Arial" w:hAnsi="Arial" w:cs="Arial"/>
                <w:sz w:val="24"/>
                <w:szCs w:val="24"/>
              </w:rPr>
            </w:pPr>
            <w:r w:rsidRPr="0000544A">
              <w:rPr>
                <w:rFonts w:ascii="Arial" w:eastAsia="ヒラギノ角ゴ Pro W3" w:hAnsi="Arial" w:cs="Arial"/>
                <w:sz w:val="24"/>
                <w:szCs w:val="24"/>
              </w:rPr>
              <w:t>Judith Burnett (Chair), PVC, ACH</w:t>
            </w:r>
          </w:p>
        </w:tc>
        <w:tc>
          <w:tcPr>
            <w:tcW w:w="4598" w:type="dxa"/>
          </w:tcPr>
          <w:p w:rsidR="00DB064C" w:rsidRPr="0000544A" w:rsidRDefault="008818FE" w:rsidP="00A62D3A">
            <w:pPr>
              <w:rPr>
                <w:rFonts w:ascii="Arial" w:hAnsi="Arial" w:cs="Arial"/>
                <w:sz w:val="24"/>
                <w:szCs w:val="24"/>
              </w:rPr>
            </w:pPr>
            <w:r w:rsidRPr="0000544A">
              <w:rPr>
                <w:rFonts w:ascii="Arial" w:hAnsi="Arial" w:cs="Arial"/>
                <w:sz w:val="24"/>
                <w:szCs w:val="24"/>
              </w:rPr>
              <w:t>Sally Alsford</w:t>
            </w:r>
            <w:r w:rsidR="00594D49" w:rsidRPr="0000544A">
              <w:rPr>
                <w:rFonts w:ascii="Arial" w:hAnsi="Arial" w:cs="Arial"/>
                <w:sz w:val="24"/>
                <w:szCs w:val="24"/>
              </w:rPr>
              <w:t>,</w:t>
            </w:r>
            <w:r w:rsidR="00014DD0" w:rsidRPr="0000544A">
              <w:rPr>
                <w:rFonts w:ascii="Arial" w:hAnsi="Arial" w:cs="Arial"/>
                <w:sz w:val="24"/>
                <w:szCs w:val="24"/>
              </w:rPr>
              <w:t xml:space="preserve"> </w:t>
            </w:r>
            <w:r w:rsidR="00594D49" w:rsidRPr="0000544A">
              <w:rPr>
                <w:rFonts w:ascii="Arial" w:hAnsi="Arial" w:cs="Arial"/>
                <w:sz w:val="24"/>
                <w:szCs w:val="24"/>
              </w:rPr>
              <w:t>EDU</w:t>
            </w:r>
          </w:p>
        </w:tc>
      </w:tr>
      <w:tr w:rsidR="00DB064C" w:rsidRPr="0000544A" w:rsidTr="00DB064C">
        <w:trPr>
          <w:trHeight w:val="283"/>
        </w:trPr>
        <w:tc>
          <w:tcPr>
            <w:tcW w:w="4644" w:type="dxa"/>
          </w:tcPr>
          <w:p w:rsidR="00DB064C" w:rsidRPr="0000544A" w:rsidRDefault="00EB40DF" w:rsidP="00A62D3A">
            <w:pPr>
              <w:rPr>
                <w:rFonts w:ascii="Arial" w:hAnsi="Arial" w:cs="Arial"/>
                <w:sz w:val="24"/>
                <w:szCs w:val="24"/>
              </w:rPr>
            </w:pPr>
            <w:r w:rsidRPr="0000544A">
              <w:rPr>
                <w:rFonts w:ascii="Arial" w:eastAsia="ヒラギノ角ゴ Pro W3" w:hAnsi="Arial" w:cs="Arial"/>
                <w:sz w:val="24"/>
                <w:szCs w:val="24"/>
              </w:rPr>
              <w:t>Christine Couper, DSP, PAS</w:t>
            </w:r>
          </w:p>
        </w:tc>
        <w:tc>
          <w:tcPr>
            <w:tcW w:w="4598" w:type="dxa"/>
          </w:tcPr>
          <w:p w:rsidR="00DB064C" w:rsidRPr="0000544A" w:rsidRDefault="00EB40DF" w:rsidP="00A62D3A">
            <w:pPr>
              <w:rPr>
                <w:rFonts w:ascii="Arial" w:hAnsi="Arial" w:cs="Arial"/>
                <w:sz w:val="24"/>
                <w:szCs w:val="24"/>
              </w:rPr>
            </w:pPr>
            <w:r w:rsidRPr="0000544A">
              <w:rPr>
                <w:rFonts w:ascii="Arial" w:hAnsi="Arial" w:cs="Arial"/>
                <w:sz w:val="24"/>
                <w:szCs w:val="24"/>
              </w:rPr>
              <w:t>Corinne Delage, DSE, FACH</w:t>
            </w:r>
          </w:p>
        </w:tc>
      </w:tr>
      <w:tr w:rsidR="00DB064C" w:rsidRPr="0000544A" w:rsidTr="00DB064C">
        <w:trPr>
          <w:trHeight w:val="283"/>
        </w:trPr>
        <w:tc>
          <w:tcPr>
            <w:tcW w:w="4644" w:type="dxa"/>
          </w:tcPr>
          <w:p w:rsidR="00DB064C" w:rsidRPr="0000544A" w:rsidRDefault="00EB40DF" w:rsidP="00A62D3A">
            <w:pPr>
              <w:rPr>
                <w:rFonts w:ascii="Arial" w:hAnsi="Arial" w:cs="Arial"/>
                <w:sz w:val="24"/>
                <w:szCs w:val="24"/>
              </w:rPr>
            </w:pPr>
            <w:r w:rsidRPr="0000544A">
              <w:rPr>
                <w:rFonts w:ascii="Arial" w:eastAsia="ヒラギノ角ゴ Pro W3" w:hAnsi="Arial" w:cs="Arial"/>
                <w:sz w:val="24"/>
                <w:szCs w:val="24"/>
              </w:rPr>
              <w:t>Jenny Greenfield, SUUG</w:t>
            </w:r>
          </w:p>
        </w:tc>
        <w:tc>
          <w:tcPr>
            <w:tcW w:w="4598" w:type="dxa"/>
          </w:tcPr>
          <w:p w:rsidR="00DB064C" w:rsidRPr="0000544A" w:rsidRDefault="00EB40DF" w:rsidP="00A62D3A">
            <w:pPr>
              <w:rPr>
                <w:rFonts w:ascii="Arial" w:hAnsi="Arial" w:cs="Arial"/>
                <w:sz w:val="24"/>
                <w:szCs w:val="24"/>
              </w:rPr>
            </w:pPr>
            <w:r w:rsidRPr="0000544A">
              <w:rPr>
                <w:rFonts w:ascii="Arial" w:hAnsi="Arial" w:cs="Arial"/>
                <w:sz w:val="24"/>
                <w:szCs w:val="24"/>
              </w:rPr>
              <w:t>Virginia Malone, ILS</w:t>
            </w:r>
          </w:p>
        </w:tc>
      </w:tr>
      <w:tr w:rsidR="00405691" w:rsidRPr="0000544A" w:rsidTr="00DB064C">
        <w:trPr>
          <w:trHeight w:val="283"/>
        </w:trPr>
        <w:tc>
          <w:tcPr>
            <w:tcW w:w="4644" w:type="dxa"/>
          </w:tcPr>
          <w:p w:rsidR="00405691" w:rsidRPr="0000544A" w:rsidRDefault="00EB40DF" w:rsidP="00A62D3A">
            <w:pPr>
              <w:rPr>
                <w:rFonts w:ascii="Arial" w:eastAsia="ヒラギノ角ゴ Pro W3" w:hAnsi="Arial" w:cs="Arial"/>
                <w:b/>
                <w:sz w:val="24"/>
                <w:szCs w:val="24"/>
              </w:rPr>
            </w:pPr>
            <w:r w:rsidRPr="0000544A">
              <w:rPr>
                <w:rFonts w:ascii="Arial" w:hAnsi="Arial" w:cs="Arial"/>
                <w:sz w:val="24"/>
                <w:szCs w:val="24"/>
              </w:rPr>
              <w:t>Christopher Philpott DSE, FEH</w:t>
            </w:r>
          </w:p>
        </w:tc>
        <w:tc>
          <w:tcPr>
            <w:tcW w:w="4598" w:type="dxa"/>
          </w:tcPr>
          <w:p w:rsidR="00405691" w:rsidRPr="0000544A" w:rsidRDefault="00EB40DF" w:rsidP="00A62D3A">
            <w:pPr>
              <w:rPr>
                <w:rFonts w:ascii="Arial" w:hAnsi="Arial" w:cs="Arial"/>
                <w:sz w:val="24"/>
                <w:szCs w:val="24"/>
              </w:rPr>
            </w:pPr>
            <w:r w:rsidRPr="0000544A">
              <w:rPr>
                <w:rFonts w:ascii="Arial" w:hAnsi="Arial" w:cs="Arial"/>
                <w:sz w:val="24"/>
                <w:szCs w:val="24"/>
              </w:rPr>
              <w:t>Anne Poulson, COO</w:t>
            </w:r>
          </w:p>
        </w:tc>
      </w:tr>
      <w:tr w:rsidR="004E75A1" w:rsidRPr="0000544A" w:rsidTr="00DB064C">
        <w:trPr>
          <w:trHeight w:val="283"/>
        </w:trPr>
        <w:tc>
          <w:tcPr>
            <w:tcW w:w="4644" w:type="dxa"/>
          </w:tcPr>
          <w:p w:rsidR="004E75A1" w:rsidRPr="0000544A" w:rsidRDefault="004E75A1" w:rsidP="00A62D3A">
            <w:pPr>
              <w:rPr>
                <w:rFonts w:ascii="Arial" w:hAnsi="Arial" w:cs="Arial"/>
                <w:sz w:val="24"/>
                <w:szCs w:val="24"/>
              </w:rPr>
            </w:pPr>
          </w:p>
        </w:tc>
        <w:tc>
          <w:tcPr>
            <w:tcW w:w="4598" w:type="dxa"/>
          </w:tcPr>
          <w:p w:rsidR="004E75A1" w:rsidRPr="0000544A" w:rsidRDefault="004E75A1" w:rsidP="00A62D3A">
            <w:pPr>
              <w:rPr>
                <w:rFonts w:ascii="Arial" w:hAnsi="Arial" w:cs="Arial"/>
                <w:sz w:val="24"/>
                <w:szCs w:val="24"/>
              </w:rPr>
            </w:pPr>
          </w:p>
        </w:tc>
      </w:tr>
      <w:tr w:rsidR="00DB064C" w:rsidRPr="0000544A" w:rsidTr="00DB064C">
        <w:trPr>
          <w:trHeight w:val="283"/>
        </w:trPr>
        <w:tc>
          <w:tcPr>
            <w:tcW w:w="4644" w:type="dxa"/>
          </w:tcPr>
          <w:p w:rsidR="00DB064C" w:rsidRPr="0000544A" w:rsidRDefault="00DB064C" w:rsidP="00A62D3A">
            <w:pPr>
              <w:rPr>
                <w:rFonts w:ascii="Arial" w:hAnsi="Arial" w:cs="Arial"/>
                <w:b/>
                <w:sz w:val="24"/>
                <w:szCs w:val="24"/>
              </w:rPr>
            </w:pPr>
            <w:r w:rsidRPr="0000544A">
              <w:rPr>
                <w:rFonts w:ascii="Arial" w:eastAsia="ヒラギノ角ゴ Pro W3" w:hAnsi="Arial" w:cs="Arial"/>
                <w:b/>
                <w:sz w:val="24"/>
                <w:szCs w:val="24"/>
              </w:rPr>
              <w:t>In Attendance:</w:t>
            </w:r>
          </w:p>
        </w:tc>
        <w:tc>
          <w:tcPr>
            <w:tcW w:w="4598" w:type="dxa"/>
          </w:tcPr>
          <w:p w:rsidR="00DB064C" w:rsidRPr="0000544A" w:rsidRDefault="00DB064C" w:rsidP="00A62D3A">
            <w:pPr>
              <w:rPr>
                <w:rFonts w:ascii="Arial" w:hAnsi="Arial" w:cs="Arial"/>
                <w:sz w:val="24"/>
                <w:szCs w:val="24"/>
              </w:rPr>
            </w:pPr>
          </w:p>
        </w:tc>
      </w:tr>
      <w:tr w:rsidR="00161E38" w:rsidRPr="0000544A" w:rsidTr="00DB064C">
        <w:trPr>
          <w:trHeight w:val="283"/>
        </w:trPr>
        <w:tc>
          <w:tcPr>
            <w:tcW w:w="4644" w:type="dxa"/>
          </w:tcPr>
          <w:p w:rsidR="00161E38" w:rsidRPr="0000544A" w:rsidRDefault="00EB40DF" w:rsidP="00A62D3A">
            <w:pPr>
              <w:rPr>
                <w:rFonts w:ascii="Arial" w:eastAsia="ヒラギノ角ゴ Pro W3" w:hAnsi="Arial" w:cs="Arial"/>
                <w:sz w:val="24"/>
                <w:szCs w:val="24"/>
              </w:rPr>
            </w:pPr>
            <w:r>
              <w:rPr>
                <w:rFonts w:ascii="Arial" w:hAnsi="Arial" w:cs="Arial"/>
                <w:sz w:val="24"/>
                <w:szCs w:val="24"/>
              </w:rPr>
              <w:t>Martin Davies (GRE)</w:t>
            </w:r>
          </w:p>
        </w:tc>
        <w:tc>
          <w:tcPr>
            <w:tcW w:w="4598" w:type="dxa"/>
          </w:tcPr>
          <w:p w:rsidR="00161E38" w:rsidRPr="0000544A" w:rsidRDefault="00EB40DF" w:rsidP="00A62D3A">
            <w:pPr>
              <w:rPr>
                <w:rFonts w:ascii="Arial" w:hAnsi="Arial" w:cs="Arial"/>
                <w:sz w:val="24"/>
                <w:szCs w:val="24"/>
              </w:rPr>
            </w:pPr>
            <w:r w:rsidRPr="0000544A">
              <w:rPr>
                <w:rFonts w:ascii="Arial" w:hAnsi="Arial" w:cs="Arial"/>
                <w:sz w:val="24"/>
                <w:szCs w:val="24"/>
              </w:rPr>
              <w:t>Pauline McFarlane, SA</w:t>
            </w:r>
          </w:p>
        </w:tc>
      </w:tr>
      <w:tr w:rsidR="002B2315" w:rsidRPr="0000544A" w:rsidTr="00DB064C">
        <w:trPr>
          <w:trHeight w:val="283"/>
        </w:trPr>
        <w:tc>
          <w:tcPr>
            <w:tcW w:w="4644" w:type="dxa"/>
          </w:tcPr>
          <w:p w:rsidR="002B2315" w:rsidRPr="0000544A" w:rsidRDefault="00EB40DF" w:rsidP="000535DF">
            <w:pPr>
              <w:rPr>
                <w:rFonts w:ascii="Arial" w:hAnsi="Arial" w:cs="Arial"/>
                <w:sz w:val="24"/>
                <w:szCs w:val="24"/>
              </w:rPr>
            </w:pPr>
            <w:r>
              <w:rPr>
                <w:rFonts w:ascii="Arial" w:hAnsi="Arial" w:cs="Arial"/>
                <w:sz w:val="24"/>
                <w:szCs w:val="24"/>
              </w:rPr>
              <w:t>Duncan McKenna (EDU</w:t>
            </w:r>
          </w:p>
        </w:tc>
        <w:tc>
          <w:tcPr>
            <w:tcW w:w="4598" w:type="dxa"/>
          </w:tcPr>
          <w:p w:rsidR="002B2315" w:rsidRPr="0000544A" w:rsidRDefault="00EB40DF" w:rsidP="00A62D3A">
            <w:pPr>
              <w:rPr>
                <w:rFonts w:ascii="Arial" w:hAnsi="Arial" w:cs="Arial"/>
                <w:sz w:val="24"/>
                <w:szCs w:val="24"/>
              </w:rPr>
            </w:pPr>
            <w:r>
              <w:rPr>
                <w:rFonts w:ascii="Arial" w:hAnsi="Arial" w:cs="Arial"/>
                <w:sz w:val="24"/>
                <w:szCs w:val="24"/>
              </w:rPr>
              <w:t>Richard Mendez (Head of Employability)</w:t>
            </w:r>
          </w:p>
        </w:tc>
      </w:tr>
      <w:tr w:rsidR="00DB064C" w:rsidRPr="0000544A" w:rsidTr="00DB064C">
        <w:trPr>
          <w:trHeight w:val="283"/>
        </w:trPr>
        <w:tc>
          <w:tcPr>
            <w:tcW w:w="4644" w:type="dxa"/>
          </w:tcPr>
          <w:p w:rsidR="00DB064C" w:rsidRPr="0000544A" w:rsidRDefault="00EB40DF" w:rsidP="000535DF">
            <w:pPr>
              <w:rPr>
                <w:rFonts w:ascii="Arial" w:hAnsi="Arial" w:cs="Arial"/>
                <w:sz w:val="24"/>
                <w:szCs w:val="24"/>
              </w:rPr>
            </w:pPr>
            <w:r>
              <w:rPr>
                <w:rFonts w:ascii="Arial" w:hAnsi="Arial" w:cs="Arial"/>
                <w:sz w:val="24"/>
                <w:szCs w:val="24"/>
              </w:rPr>
              <w:t>Jon Sibson (PVC BUS)</w:t>
            </w:r>
          </w:p>
        </w:tc>
        <w:tc>
          <w:tcPr>
            <w:tcW w:w="4598" w:type="dxa"/>
          </w:tcPr>
          <w:p w:rsidR="00DB064C" w:rsidRPr="0000544A" w:rsidRDefault="00EB40DF" w:rsidP="00A62D3A">
            <w:pPr>
              <w:rPr>
                <w:rFonts w:ascii="Arial" w:hAnsi="Arial" w:cs="Arial"/>
                <w:sz w:val="24"/>
                <w:szCs w:val="24"/>
              </w:rPr>
            </w:pPr>
            <w:r>
              <w:rPr>
                <w:rFonts w:ascii="Arial" w:hAnsi="Arial" w:cs="Arial"/>
                <w:sz w:val="24"/>
                <w:szCs w:val="24"/>
              </w:rPr>
              <w:t>Tony Whitehead (SUUG)</w:t>
            </w:r>
          </w:p>
        </w:tc>
      </w:tr>
      <w:tr w:rsidR="00594D49" w:rsidRPr="0000544A" w:rsidTr="00DB064C">
        <w:trPr>
          <w:trHeight w:val="283"/>
        </w:trPr>
        <w:tc>
          <w:tcPr>
            <w:tcW w:w="4644" w:type="dxa"/>
          </w:tcPr>
          <w:p w:rsidR="00594D49" w:rsidRPr="0000544A" w:rsidRDefault="00594D49" w:rsidP="00A62D3A">
            <w:pPr>
              <w:rPr>
                <w:rFonts w:ascii="Arial" w:eastAsia="ヒラギノ角ゴ Pro W3" w:hAnsi="Arial" w:cs="Arial"/>
                <w:b/>
                <w:sz w:val="24"/>
                <w:szCs w:val="24"/>
              </w:rPr>
            </w:pPr>
            <w:r w:rsidRPr="0000544A">
              <w:rPr>
                <w:rFonts w:ascii="Arial" w:hAnsi="Arial" w:cs="Arial"/>
                <w:sz w:val="24"/>
                <w:szCs w:val="24"/>
              </w:rPr>
              <w:t>Lynne Savage (Secretary), SA</w:t>
            </w:r>
          </w:p>
        </w:tc>
        <w:tc>
          <w:tcPr>
            <w:tcW w:w="4598" w:type="dxa"/>
          </w:tcPr>
          <w:p w:rsidR="00594D49" w:rsidRPr="0000544A" w:rsidRDefault="00594D49" w:rsidP="00A62D3A">
            <w:pPr>
              <w:rPr>
                <w:rFonts w:ascii="Arial" w:hAnsi="Arial" w:cs="Arial"/>
                <w:sz w:val="24"/>
                <w:szCs w:val="24"/>
              </w:rPr>
            </w:pPr>
          </w:p>
        </w:tc>
      </w:tr>
      <w:tr w:rsidR="00594D49" w:rsidRPr="0000544A" w:rsidTr="00DB064C">
        <w:trPr>
          <w:trHeight w:val="283"/>
        </w:trPr>
        <w:tc>
          <w:tcPr>
            <w:tcW w:w="4644" w:type="dxa"/>
          </w:tcPr>
          <w:p w:rsidR="00594D49" w:rsidRPr="0000544A" w:rsidRDefault="00594D49" w:rsidP="00A62D3A">
            <w:pPr>
              <w:rPr>
                <w:rFonts w:ascii="Arial" w:hAnsi="Arial" w:cs="Arial"/>
                <w:sz w:val="24"/>
                <w:szCs w:val="24"/>
              </w:rPr>
            </w:pPr>
          </w:p>
        </w:tc>
        <w:tc>
          <w:tcPr>
            <w:tcW w:w="4598" w:type="dxa"/>
          </w:tcPr>
          <w:p w:rsidR="00594D49" w:rsidRPr="0000544A" w:rsidRDefault="00594D49" w:rsidP="00A62D3A">
            <w:pPr>
              <w:rPr>
                <w:rFonts w:ascii="Arial" w:hAnsi="Arial" w:cs="Arial"/>
                <w:sz w:val="24"/>
                <w:szCs w:val="24"/>
              </w:rPr>
            </w:pPr>
          </w:p>
        </w:tc>
      </w:tr>
      <w:tr w:rsidR="00DB064C" w:rsidRPr="0000544A" w:rsidTr="00DB064C">
        <w:trPr>
          <w:trHeight w:val="283"/>
        </w:trPr>
        <w:tc>
          <w:tcPr>
            <w:tcW w:w="4644" w:type="dxa"/>
          </w:tcPr>
          <w:p w:rsidR="00DB064C" w:rsidRPr="0000544A" w:rsidRDefault="00DB064C" w:rsidP="00A62D3A">
            <w:pPr>
              <w:rPr>
                <w:rFonts w:ascii="Arial" w:hAnsi="Arial" w:cs="Arial"/>
                <w:b/>
                <w:sz w:val="24"/>
                <w:szCs w:val="24"/>
              </w:rPr>
            </w:pPr>
            <w:r w:rsidRPr="0000544A">
              <w:rPr>
                <w:rFonts w:ascii="Arial" w:eastAsia="ヒラギノ角ゴ Pro W3" w:hAnsi="Arial" w:cs="Arial"/>
                <w:b/>
                <w:sz w:val="24"/>
                <w:szCs w:val="24"/>
              </w:rPr>
              <w:t>Apologies:</w:t>
            </w:r>
          </w:p>
        </w:tc>
        <w:tc>
          <w:tcPr>
            <w:tcW w:w="4598" w:type="dxa"/>
          </w:tcPr>
          <w:p w:rsidR="00DB064C" w:rsidRPr="0000544A" w:rsidRDefault="00DB064C" w:rsidP="00A62D3A">
            <w:pPr>
              <w:rPr>
                <w:rFonts w:ascii="Arial" w:hAnsi="Arial" w:cs="Arial"/>
                <w:sz w:val="24"/>
                <w:szCs w:val="24"/>
              </w:rPr>
            </w:pPr>
          </w:p>
        </w:tc>
      </w:tr>
      <w:tr w:rsidR="00DB064C" w:rsidRPr="0000544A" w:rsidTr="00DB064C">
        <w:trPr>
          <w:trHeight w:val="283"/>
        </w:trPr>
        <w:tc>
          <w:tcPr>
            <w:tcW w:w="4644" w:type="dxa"/>
          </w:tcPr>
          <w:p w:rsidR="00DB064C" w:rsidRPr="0000544A" w:rsidRDefault="00594D49" w:rsidP="00A62D3A">
            <w:pPr>
              <w:rPr>
                <w:rFonts w:ascii="Arial" w:hAnsi="Arial" w:cs="Arial"/>
                <w:sz w:val="24"/>
                <w:szCs w:val="24"/>
              </w:rPr>
            </w:pPr>
            <w:r w:rsidRPr="0000544A">
              <w:rPr>
                <w:rFonts w:ascii="Arial" w:eastAsia="ヒラギノ角ゴ Pro W3" w:hAnsi="Arial" w:cs="Arial"/>
                <w:sz w:val="24"/>
                <w:szCs w:val="24"/>
              </w:rPr>
              <w:t>Colin Allen, DSE, BUS</w:t>
            </w:r>
          </w:p>
        </w:tc>
        <w:tc>
          <w:tcPr>
            <w:tcW w:w="4598" w:type="dxa"/>
          </w:tcPr>
          <w:p w:rsidR="00DB064C" w:rsidRPr="0000544A" w:rsidRDefault="00EB40DF" w:rsidP="00A62D3A">
            <w:pPr>
              <w:rPr>
                <w:rFonts w:ascii="Arial" w:hAnsi="Arial" w:cs="Arial"/>
                <w:sz w:val="24"/>
                <w:szCs w:val="24"/>
              </w:rPr>
            </w:pPr>
            <w:r w:rsidRPr="0000544A">
              <w:rPr>
                <w:rFonts w:ascii="Arial" w:hAnsi="Arial" w:cs="Arial"/>
                <w:sz w:val="24"/>
                <w:szCs w:val="24"/>
              </w:rPr>
              <w:t>Will Calver, PD</w:t>
            </w:r>
          </w:p>
        </w:tc>
      </w:tr>
      <w:tr w:rsidR="00DA4356" w:rsidRPr="0000544A" w:rsidTr="00DB064C">
        <w:trPr>
          <w:trHeight w:val="283"/>
        </w:trPr>
        <w:tc>
          <w:tcPr>
            <w:tcW w:w="4644" w:type="dxa"/>
          </w:tcPr>
          <w:p w:rsidR="00DA4356" w:rsidRPr="0000544A" w:rsidRDefault="00EB40DF" w:rsidP="00A62D3A">
            <w:pPr>
              <w:rPr>
                <w:rFonts w:ascii="Arial" w:hAnsi="Arial" w:cs="Arial"/>
                <w:sz w:val="24"/>
                <w:szCs w:val="24"/>
              </w:rPr>
            </w:pPr>
            <w:r w:rsidRPr="0000544A">
              <w:rPr>
                <w:rFonts w:ascii="Arial" w:hAnsi="Arial" w:cs="Arial"/>
                <w:sz w:val="24"/>
                <w:szCs w:val="24"/>
              </w:rPr>
              <w:t>Michael Flanagan, FM</w:t>
            </w:r>
          </w:p>
        </w:tc>
        <w:tc>
          <w:tcPr>
            <w:tcW w:w="4598" w:type="dxa"/>
          </w:tcPr>
          <w:p w:rsidR="00DA4356" w:rsidRPr="0000544A" w:rsidRDefault="00EB40DF" w:rsidP="00A62D3A">
            <w:pPr>
              <w:rPr>
                <w:rFonts w:ascii="Arial" w:hAnsi="Arial" w:cs="Arial"/>
                <w:sz w:val="24"/>
                <w:szCs w:val="24"/>
              </w:rPr>
            </w:pPr>
            <w:r w:rsidRPr="0000544A">
              <w:rPr>
                <w:rFonts w:ascii="Arial" w:hAnsi="Arial" w:cs="Arial"/>
                <w:sz w:val="24"/>
                <w:szCs w:val="24"/>
              </w:rPr>
              <w:t>Harry Hodges , SUUG</w:t>
            </w:r>
          </w:p>
        </w:tc>
      </w:tr>
      <w:tr w:rsidR="00930B22" w:rsidRPr="0000544A" w:rsidTr="00DB064C">
        <w:trPr>
          <w:trHeight w:val="283"/>
        </w:trPr>
        <w:tc>
          <w:tcPr>
            <w:tcW w:w="4644" w:type="dxa"/>
          </w:tcPr>
          <w:p w:rsidR="00930B22" w:rsidRPr="0000544A" w:rsidRDefault="00EB40DF" w:rsidP="00A62D3A">
            <w:pPr>
              <w:rPr>
                <w:rFonts w:ascii="Arial" w:eastAsia="ヒラギノ角ゴ Pro W3" w:hAnsi="Arial" w:cs="Arial"/>
                <w:sz w:val="24"/>
                <w:szCs w:val="24"/>
              </w:rPr>
            </w:pPr>
            <w:r w:rsidRPr="0000544A">
              <w:rPr>
                <w:rFonts w:ascii="Arial" w:hAnsi="Arial" w:cs="Arial"/>
                <w:sz w:val="24"/>
                <w:szCs w:val="24"/>
              </w:rPr>
              <w:t xml:space="preserve">Mike </w:t>
            </w:r>
            <w:proofErr w:type="spellStart"/>
            <w:r w:rsidRPr="0000544A">
              <w:rPr>
                <w:rFonts w:ascii="Arial" w:hAnsi="Arial" w:cs="Arial"/>
                <w:sz w:val="24"/>
                <w:szCs w:val="24"/>
              </w:rPr>
              <w:t>McGibbon</w:t>
            </w:r>
            <w:proofErr w:type="spellEnd"/>
            <w:r w:rsidRPr="0000544A">
              <w:rPr>
                <w:rFonts w:ascii="Arial" w:hAnsi="Arial" w:cs="Arial"/>
                <w:sz w:val="24"/>
                <w:szCs w:val="24"/>
              </w:rPr>
              <w:t>, DSE, FES</w:t>
            </w:r>
          </w:p>
        </w:tc>
        <w:tc>
          <w:tcPr>
            <w:tcW w:w="4598" w:type="dxa"/>
          </w:tcPr>
          <w:p w:rsidR="00930B22" w:rsidRPr="0000544A" w:rsidRDefault="00930B22" w:rsidP="00A62D3A">
            <w:pPr>
              <w:rPr>
                <w:rFonts w:ascii="Arial" w:hAnsi="Arial" w:cs="Arial"/>
                <w:sz w:val="24"/>
                <w:szCs w:val="24"/>
              </w:rPr>
            </w:pPr>
          </w:p>
        </w:tc>
      </w:tr>
    </w:tbl>
    <w:p w:rsidR="00FE5784" w:rsidRPr="0000544A" w:rsidRDefault="00FE5784" w:rsidP="00A62D3A">
      <w:pPr>
        <w:rPr>
          <w:rFonts w:ascii="Arial" w:hAnsi="Arial" w:cs="Arial"/>
          <w:sz w:val="24"/>
          <w:szCs w:val="24"/>
        </w:rPr>
      </w:pPr>
    </w:p>
    <w:tbl>
      <w:tblPr>
        <w:tblStyle w:val="TableGrid"/>
        <w:tblW w:w="9924"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9"/>
        <w:gridCol w:w="8505"/>
      </w:tblGrid>
      <w:tr w:rsidR="00C54792" w:rsidRPr="0000544A" w:rsidTr="00800673">
        <w:trPr>
          <w:trHeight w:val="141"/>
        </w:trPr>
        <w:tc>
          <w:tcPr>
            <w:tcW w:w="1419" w:type="dxa"/>
          </w:tcPr>
          <w:p w:rsidR="008818FE" w:rsidRPr="0000544A" w:rsidRDefault="008818FE" w:rsidP="00A62D3A">
            <w:pPr>
              <w:rPr>
                <w:rFonts w:ascii="Arial" w:eastAsia="ヒラギノ角ゴ Pro W3" w:hAnsi="Arial" w:cs="Arial"/>
                <w:b/>
                <w:sz w:val="24"/>
                <w:szCs w:val="24"/>
              </w:rPr>
            </w:pPr>
          </w:p>
          <w:p w:rsidR="00C54792" w:rsidRPr="0000544A" w:rsidRDefault="001A62AA" w:rsidP="00A62D3A">
            <w:pPr>
              <w:rPr>
                <w:rFonts w:ascii="Arial" w:eastAsia="ヒラギノ角ゴ Pro W3" w:hAnsi="Arial" w:cs="Arial"/>
                <w:b/>
                <w:sz w:val="24"/>
                <w:szCs w:val="24"/>
              </w:rPr>
            </w:pPr>
            <w:r>
              <w:rPr>
                <w:rFonts w:ascii="Arial" w:eastAsia="ヒラギノ角ゴ Pro W3" w:hAnsi="Arial" w:cs="Arial"/>
                <w:b/>
                <w:sz w:val="24"/>
                <w:szCs w:val="24"/>
              </w:rPr>
              <w:t>SEC15.13</w:t>
            </w:r>
          </w:p>
          <w:p w:rsidR="00C54792" w:rsidRPr="0000544A" w:rsidRDefault="00C54792" w:rsidP="00A62D3A">
            <w:pPr>
              <w:rPr>
                <w:rFonts w:ascii="Arial" w:eastAsia="ヒラギノ角ゴ Pro W3" w:hAnsi="Arial" w:cs="Arial"/>
                <w:b/>
                <w:sz w:val="24"/>
                <w:szCs w:val="24"/>
              </w:rPr>
            </w:pPr>
          </w:p>
          <w:p w:rsidR="00C54792" w:rsidRPr="0000544A" w:rsidRDefault="00C54792" w:rsidP="00A62D3A">
            <w:pPr>
              <w:rPr>
                <w:rFonts w:ascii="Arial" w:eastAsia="ヒラギノ角ゴ Pro W3" w:hAnsi="Arial" w:cs="Arial"/>
                <w:b/>
                <w:sz w:val="24"/>
                <w:szCs w:val="24"/>
              </w:rPr>
            </w:pPr>
          </w:p>
          <w:p w:rsidR="00A337B9" w:rsidRPr="0000544A" w:rsidRDefault="00A337B9" w:rsidP="00A62D3A">
            <w:pPr>
              <w:rPr>
                <w:rFonts w:ascii="Arial" w:eastAsia="ヒラギノ角ゴ Pro W3" w:hAnsi="Arial" w:cs="Arial"/>
                <w:b/>
                <w:sz w:val="24"/>
                <w:szCs w:val="24"/>
              </w:rPr>
            </w:pPr>
          </w:p>
          <w:p w:rsidR="00A337B9" w:rsidRPr="0000544A" w:rsidRDefault="00A337B9" w:rsidP="00A62D3A">
            <w:pPr>
              <w:rPr>
                <w:rFonts w:ascii="Arial" w:eastAsia="ヒラギノ角ゴ Pro W3" w:hAnsi="Arial" w:cs="Arial"/>
                <w:b/>
                <w:sz w:val="24"/>
                <w:szCs w:val="24"/>
              </w:rPr>
            </w:pPr>
          </w:p>
          <w:p w:rsidR="00C35442" w:rsidRPr="0000544A" w:rsidRDefault="00C35442" w:rsidP="00A62D3A">
            <w:pPr>
              <w:rPr>
                <w:rFonts w:ascii="Arial" w:eastAsia="ヒラギノ角ゴ Pro W3" w:hAnsi="Arial" w:cs="Arial"/>
                <w:b/>
                <w:sz w:val="24"/>
                <w:szCs w:val="24"/>
              </w:rPr>
            </w:pPr>
          </w:p>
          <w:p w:rsidR="00C54792" w:rsidRPr="0000544A" w:rsidRDefault="00C54792" w:rsidP="00A62D3A">
            <w:pPr>
              <w:rPr>
                <w:rFonts w:ascii="Arial" w:hAnsi="Arial" w:cs="Arial"/>
                <w:b/>
                <w:sz w:val="24"/>
                <w:szCs w:val="24"/>
              </w:rPr>
            </w:pPr>
            <w:r w:rsidRPr="0000544A">
              <w:rPr>
                <w:rFonts w:ascii="Arial" w:eastAsia="ヒラギノ角ゴ Pro W3" w:hAnsi="Arial" w:cs="Arial"/>
                <w:b/>
                <w:sz w:val="24"/>
                <w:szCs w:val="24"/>
              </w:rPr>
              <w:t>Actions Arising</w:t>
            </w:r>
          </w:p>
        </w:tc>
        <w:tc>
          <w:tcPr>
            <w:tcW w:w="8505" w:type="dxa"/>
            <w:shd w:val="clear" w:color="auto" w:fill="auto"/>
          </w:tcPr>
          <w:p w:rsidR="008818FE" w:rsidRPr="0000544A" w:rsidRDefault="008818FE" w:rsidP="00A62D3A">
            <w:pPr>
              <w:rPr>
                <w:rFonts w:ascii="Arial" w:eastAsia="ヒラギノ角ゴ Pro W3" w:hAnsi="Arial" w:cs="Arial"/>
                <w:b/>
                <w:sz w:val="24"/>
                <w:szCs w:val="24"/>
              </w:rPr>
            </w:pPr>
          </w:p>
          <w:p w:rsidR="00F47C5E" w:rsidRPr="0000544A" w:rsidRDefault="00C54792" w:rsidP="00A62D3A">
            <w:pPr>
              <w:rPr>
                <w:rFonts w:ascii="Arial" w:eastAsia="ヒラギノ角ゴ Pro W3" w:hAnsi="Arial" w:cs="Arial"/>
                <w:b/>
                <w:sz w:val="24"/>
                <w:szCs w:val="24"/>
              </w:rPr>
            </w:pPr>
            <w:r w:rsidRPr="0000544A">
              <w:rPr>
                <w:rFonts w:ascii="Arial" w:eastAsia="ヒラギノ角ゴ Pro W3" w:hAnsi="Arial" w:cs="Arial"/>
                <w:b/>
                <w:sz w:val="24"/>
                <w:szCs w:val="24"/>
              </w:rPr>
              <w:t>MINUTES AND ACTIONS ARISING</w:t>
            </w:r>
          </w:p>
          <w:p w:rsidR="00C35442" w:rsidRPr="0000544A" w:rsidRDefault="00C35442" w:rsidP="00A62D3A">
            <w:pPr>
              <w:rPr>
                <w:rFonts w:ascii="Arial" w:eastAsia="ヒラギノ角ゴ Pro W3" w:hAnsi="Arial" w:cs="Arial"/>
                <w:b/>
                <w:sz w:val="24"/>
                <w:szCs w:val="24"/>
              </w:rPr>
            </w:pPr>
          </w:p>
          <w:p w:rsidR="008818FE" w:rsidRPr="0000544A" w:rsidRDefault="001A62AA" w:rsidP="008818FE">
            <w:pPr>
              <w:rPr>
                <w:color w:val="000000"/>
                <w:sz w:val="24"/>
                <w:szCs w:val="24"/>
              </w:rPr>
            </w:pPr>
            <w:r>
              <w:rPr>
                <w:rFonts w:ascii="Arial" w:hAnsi="Arial" w:cs="Arial"/>
                <w:sz w:val="24"/>
                <w:szCs w:val="24"/>
              </w:rPr>
              <w:t>The minutes of SEC held on 15</w:t>
            </w:r>
            <w:r w:rsidRPr="001A62AA">
              <w:rPr>
                <w:rFonts w:ascii="Arial" w:hAnsi="Arial" w:cs="Arial"/>
                <w:sz w:val="24"/>
                <w:szCs w:val="24"/>
                <w:vertAlign w:val="superscript"/>
              </w:rPr>
              <w:t>TH</w:t>
            </w:r>
            <w:r>
              <w:rPr>
                <w:rFonts w:ascii="Arial" w:hAnsi="Arial" w:cs="Arial"/>
                <w:sz w:val="24"/>
                <w:szCs w:val="24"/>
              </w:rPr>
              <w:t xml:space="preserve"> October </w:t>
            </w:r>
            <w:r w:rsidR="00FA4F5D">
              <w:rPr>
                <w:rFonts w:ascii="Arial" w:hAnsi="Arial" w:cs="Arial"/>
                <w:sz w:val="24"/>
                <w:szCs w:val="24"/>
              </w:rPr>
              <w:t>2015</w:t>
            </w:r>
            <w:r w:rsidR="00FA4F5D" w:rsidRPr="0000544A">
              <w:rPr>
                <w:rFonts w:ascii="Arial" w:hAnsi="Arial" w:cs="Arial"/>
                <w:sz w:val="24"/>
                <w:szCs w:val="24"/>
              </w:rPr>
              <w:t xml:space="preserve"> </w:t>
            </w:r>
            <w:r w:rsidR="00FA4F5D" w:rsidRPr="0000544A">
              <w:rPr>
                <w:rFonts w:ascii="Arial" w:hAnsi="Arial" w:cs="Arial"/>
                <w:color w:val="000000"/>
                <w:sz w:val="24"/>
                <w:szCs w:val="24"/>
              </w:rPr>
              <w:t>were</w:t>
            </w:r>
            <w:r w:rsidR="008818FE" w:rsidRPr="0000544A">
              <w:rPr>
                <w:rFonts w:ascii="Arial" w:hAnsi="Arial" w:cs="Arial"/>
                <w:color w:val="000000"/>
                <w:sz w:val="24"/>
                <w:szCs w:val="24"/>
              </w:rPr>
              <w:t xml:space="preserve"> </w:t>
            </w:r>
            <w:r w:rsidR="008818FE" w:rsidRPr="0000544A">
              <w:rPr>
                <w:rFonts w:ascii="Arial" w:hAnsi="Arial" w:cs="Arial"/>
                <w:b/>
                <w:color w:val="000000"/>
                <w:sz w:val="24"/>
                <w:szCs w:val="24"/>
              </w:rPr>
              <w:t>agreed</w:t>
            </w:r>
            <w:r w:rsidR="008818FE" w:rsidRPr="0000544A">
              <w:rPr>
                <w:rFonts w:ascii="Arial" w:hAnsi="Arial" w:cs="Arial"/>
                <w:color w:val="000000"/>
                <w:sz w:val="24"/>
                <w:szCs w:val="24"/>
              </w:rPr>
              <w:t xml:space="preserve"> as a true record, and </w:t>
            </w:r>
            <w:r w:rsidR="008818FE" w:rsidRPr="0000544A">
              <w:rPr>
                <w:rFonts w:ascii="Arial" w:hAnsi="Arial" w:cs="Arial"/>
                <w:b/>
                <w:color w:val="000000"/>
                <w:sz w:val="24"/>
                <w:szCs w:val="24"/>
              </w:rPr>
              <w:t>approved.</w:t>
            </w:r>
          </w:p>
          <w:p w:rsidR="008818FE" w:rsidRPr="0000544A" w:rsidRDefault="008818FE" w:rsidP="0028225A">
            <w:pPr>
              <w:rPr>
                <w:rFonts w:ascii="Arial" w:hAnsi="Arial" w:cs="Arial"/>
                <w:sz w:val="24"/>
                <w:szCs w:val="24"/>
              </w:rPr>
            </w:pPr>
          </w:p>
          <w:p w:rsidR="0041201A" w:rsidRPr="0000544A" w:rsidRDefault="0041201A" w:rsidP="00A62D3A">
            <w:pPr>
              <w:rPr>
                <w:rFonts w:ascii="Arial" w:hAnsi="Arial" w:cs="Arial"/>
                <w:sz w:val="24"/>
                <w:szCs w:val="24"/>
              </w:rPr>
            </w:pPr>
          </w:p>
          <w:p w:rsidR="008818FE" w:rsidRPr="00D34D8E" w:rsidRDefault="00D34D8E" w:rsidP="008818FE">
            <w:pPr>
              <w:rPr>
                <w:rFonts w:ascii="Arial" w:hAnsi="Arial" w:cs="Arial"/>
                <w:i/>
                <w:sz w:val="24"/>
                <w:szCs w:val="24"/>
              </w:rPr>
            </w:pPr>
            <w:r w:rsidRPr="00D34D8E">
              <w:rPr>
                <w:rFonts w:ascii="Arial" w:hAnsi="Arial" w:cs="Arial"/>
                <w:i/>
                <w:sz w:val="24"/>
                <w:szCs w:val="24"/>
              </w:rPr>
              <w:t>SEC15.12 Any Other Business</w:t>
            </w:r>
          </w:p>
          <w:p w:rsidR="008818FE" w:rsidRDefault="00662F05" w:rsidP="008818FE">
            <w:pPr>
              <w:rPr>
                <w:rFonts w:ascii="Arial" w:hAnsi="Arial" w:cs="Arial"/>
                <w:sz w:val="24"/>
                <w:szCs w:val="24"/>
              </w:rPr>
            </w:pPr>
            <w:r>
              <w:rPr>
                <w:rFonts w:ascii="Arial" w:hAnsi="Arial" w:cs="Arial"/>
                <w:sz w:val="24"/>
                <w:szCs w:val="24"/>
              </w:rPr>
              <w:t>Issue of student dissatisfaction around the closure of SU shop at Mansion Site.  COO had met with Pres SUUG and Estates to discuss this. There were enabling works in general going on, which would affect it. Payment methods (via Yoyo) had been agreed. DSE FEH commented that it was obvious a lot of work was being done at Mansion, and it would be useful to have some communication to staff and students.  COO said that SUUG and the FOO’s were aware.</w:t>
            </w:r>
          </w:p>
          <w:p w:rsidR="00662F05" w:rsidRDefault="00662F05" w:rsidP="008818FE">
            <w:pPr>
              <w:rPr>
                <w:rFonts w:ascii="Arial" w:hAnsi="Arial" w:cs="Arial"/>
                <w:sz w:val="24"/>
                <w:szCs w:val="24"/>
              </w:rPr>
            </w:pPr>
            <w:r>
              <w:rPr>
                <w:rFonts w:ascii="Arial" w:hAnsi="Arial" w:cs="Arial"/>
                <w:sz w:val="24"/>
                <w:szCs w:val="24"/>
              </w:rPr>
              <w:t xml:space="preserve">This </w:t>
            </w:r>
            <w:r w:rsidRPr="00662F05">
              <w:rPr>
                <w:rFonts w:ascii="Arial" w:hAnsi="Arial" w:cs="Arial"/>
                <w:b/>
                <w:sz w:val="24"/>
                <w:szCs w:val="24"/>
              </w:rPr>
              <w:t>closed</w:t>
            </w:r>
            <w:r>
              <w:rPr>
                <w:rFonts w:ascii="Arial" w:hAnsi="Arial" w:cs="Arial"/>
                <w:sz w:val="24"/>
                <w:szCs w:val="24"/>
              </w:rPr>
              <w:t xml:space="preserve"> the agenda item.</w:t>
            </w:r>
          </w:p>
          <w:p w:rsidR="00662F05" w:rsidRDefault="00662F05" w:rsidP="008818FE">
            <w:pPr>
              <w:rPr>
                <w:rFonts w:ascii="Arial" w:hAnsi="Arial" w:cs="Arial"/>
                <w:sz w:val="24"/>
                <w:szCs w:val="24"/>
              </w:rPr>
            </w:pPr>
          </w:p>
          <w:p w:rsidR="00662F05" w:rsidRDefault="00662F05" w:rsidP="008818FE">
            <w:pPr>
              <w:rPr>
                <w:rFonts w:ascii="Arial" w:hAnsi="Arial" w:cs="Arial"/>
                <w:i/>
                <w:sz w:val="24"/>
                <w:szCs w:val="24"/>
              </w:rPr>
            </w:pPr>
            <w:r w:rsidRPr="00662F05">
              <w:rPr>
                <w:rFonts w:ascii="Arial" w:hAnsi="Arial" w:cs="Arial"/>
                <w:i/>
                <w:sz w:val="24"/>
                <w:szCs w:val="24"/>
              </w:rPr>
              <w:t>SEC15.03 Young Adult Carers</w:t>
            </w:r>
          </w:p>
          <w:p w:rsidR="00662F05" w:rsidRDefault="00662F05" w:rsidP="00662F05">
            <w:pPr>
              <w:pStyle w:val="ListParagraph"/>
              <w:numPr>
                <w:ilvl w:val="0"/>
                <w:numId w:val="21"/>
              </w:numPr>
              <w:rPr>
                <w:rFonts w:ascii="Arial" w:hAnsi="Arial" w:cs="Arial"/>
                <w:sz w:val="24"/>
                <w:szCs w:val="24"/>
              </w:rPr>
            </w:pPr>
            <w:r>
              <w:rPr>
                <w:rFonts w:ascii="Arial" w:hAnsi="Arial" w:cs="Arial"/>
                <w:sz w:val="24"/>
                <w:szCs w:val="24"/>
              </w:rPr>
              <w:t xml:space="preserve">Catherine Martindale had circulated the note re the organisation of </w:t>
            </w:r>
            <w:r>
              <w:rPr>
                <w:rFonts w:ascii="Arial" w:hAnsi="Arial" w:cs="Arial"/>
                <w:sz w:val="24"/>
                <w:szCs w:val="24"/>
              </w:rPr>
              <w:lastRenderedPageBreak/>
              <w:t>the group to SEC members.</w:t>
            </w:r>
          </w:p>
          <w:p w:rsidR="00EB40DF" w:rsidRDefault="00EB40DF" w:rsidP="00EB40DF">
            <w:pPr>
              <w:pStyle w:val="ListParagraph"/>
              <w:ind w:left="1080"/>
              <w:rPr>
                <w:rFonts w:ascii="Arial" w:hAnsi="Arial" w:cs="Arial"/>
                <w:sz w:val="24"/>
                <w:szCs w:val="24"/>
              </w:rPr>
            </w:pPr>
          </w:p>
          <w:p w:rsidR="00662F05" w:rsidRDefault="00662F05" w:rsidP="00662F05">
            <w:pPr>
              <w:pStyle w:val="ListParagraph"/>
              <w:numPr>
                <w:ilvl w:val="0"/>
                <w:numId w:val="21"/>
              </w:numPr>
              <w:rPr>
                <w:rFonts w:ascii="Arial" w:hAnsi="Arial" w:cs="Arial"/>
                <w:sz w:val="24"/>
                <w:szCs w:val="24"/>
              </w:rPr>
            </w:pPr>
            <w:r>
              <w:rPr>
                <w:rFonts w:ascii="Arial" w:hAnsi="Arial" w:cs="Arial"/>
                <w:sz w:val="24"/>
                <w:szCs w:val="24"/>
              </w:rPr>
              <w:t xml:space="preserve">Chair confirmed that she had met with Catherine, DSA and Pres SUUG and considered student and staff as carers and care leavers. There was already some provision and networks in place, so it seemed to be an issue of communication and raising awareness. There was to be a </w:t>
            </w:r>
            <w:r w:rsidR="001649A0">
              <w:rPr>
                <w:rFonts w:ascii="Arial" w:hAnsi="Arial" w:cs="Arial"/>
                <w:sz w:val="24"/>
                <w:szCs w:val="24"/>
              </w:rPr>
              <w:t>University</w:t>
            </w:r>
            <w:r>
              <w:rPr>
                <w:rFonts w:ascii="Arial" w:hAnsi="Arial" w:cs="Arial"/>
                <w:sz w:val="24"/>
                <w:szCs w:val="24"/>
              </w:rPr>
              <w:t xml:space="preserve"> event – 28</w:t>
            </w:r>
            <w:r w:rsidRPr="00662F05">
              <w:rPr>
                <w:rFonts w:ascii="Arial" w:hAnsi="Arial" w:cs="Arial"/>
                <w:sz w:val="24"/>
                <w:szCs w:val="24"/>
                <w:vertAlign w:val="superscript"/>
              </w:rPr>
              <w:t>th</w:t>
            </w:r>
            <w:r>
              <w:rPr>
                <w:rFonts w:ascii="Arial" w:hAnsi="Arial" w:cs="Arial"/>
                <w:sz w:val="24"/>
                <w:szCs w:val="24"/>
              </w:rPr>
              <w:t xml:space="preserve"> January 2016 – National Adult Carers Awareness Week.  Also Will </w:t>
            </w:r>
            <w:proofErr w:type="spellStart"/>
            <w:r>
              <w:rPr>
                <w:rFonts w:ascii="Arial" w:hAnsi="Arial" w:cs="Arial"/>
                <w:sz w:val="24"/>
                <w:szCs w:val="24"/>
              </w:rPr>
              <w:t>Calvers</w:t>
            </w:r>
            <w:proofErr w:type="spellEnd"/>
            <w:r>
              <w:rPr>
                <w:rFonts w:ascii="Arial" w:hAnsi="Arial" w:cs="Arial"/>
                <w:sz w:val="24"/>
                <w:szCs w:val="24"/>
              </w:rPr>
              <w:t xml:space="preserve"> team had i</w:t>
            </w:r>
            <w:r w:rsidR="00EB40DF">
              <w:rPr>
                <w:rFonts w:ascii="Arial" w:hAnsi="Arial" w:cs="Arial"/>
                <w:sz w:val="24"/>
                <w:szCs w:val="24"/>
              </w:rPr>
              <w:t>nitiatives in place. It was</w:t>
            </w:r>
            <w:r>
              <w:rPr>
                <w:rFonts w:ascii="Arial" w:hAnsi="Arial" w:cs="Arial"/>
                <w:sz w:val="24"/>
                <w:szCs w:val="24"/>
              </w:rPr>
              <w:t xml:space="preserve"> felt that gathering the information </w:t>
            </w:r>
            <w:r w:rsidR="00EB40DF">
              <w:rPr>
                <w:rFonts w:ascii="Arial" w:hAnsi="Arial" w:cs="Arial"/>
                <w:sz w:val="24"/>
                <w:szCs w:val="24"/>
              </w:rPr>
              <w:t xml:space="preserve">about who was a </w:t>
            </w:r>
            <w:proofErr w:type="spellStart"/>
            <w:r w:rsidR="00EB40DF">
              <w:rPr>
                <w:rFonts w:ascii="Arial" w:hAnsi="Arial" w:cs="Arial"/>
                <w:sz w:val="24"/>
                <w:szCs w:val="24"/>
              </w:rPr>
              <w:t>carer</w:t>
            </w:r>
            <w:proofErr w:type="spellEnd"/>
            <w:r w:rsidR="00EB40DF">
              <w:rPr>
                <w:rFonts w:ascii="Arial" w:hAnsi="Arial" w:cs="Arial"/>
                <w:sz w:val="24"/>
                <w:szCs w:val="24"/>
              </w:rPr>
              <w:t xml:space="preserve"> </w:t>
            </w:r>
            <w:r>
              <w:rPr>
                <w:rFonts w:ascii="Arial" w:hAnsi="Arial" w:cs="Arial"/>
                <w:sz w:val="24"/>
                <w:szCs w:val="24"/>
              </w:rPr>
              <w:t>was important, possibly at registration.</w:t>
            </w:r>
            <w:r w:rsidR="00477A42">
              <w:rPr>
                <w:rFonts w:ascii="Arial" w:hAnsi="Arial" w:cs="Arial"/>
                <w:sz w:val="24"/>
                <w:szCs w:val="24"/>
              </w:rPr>
              <w:t xml:space="preserve"> The group had agreed to continue to find out what was in place, contact the Carers Trust, and what entitlements there were.</w:t>
            </w:r>
          </w:p>
          <w:p w:rsidR="00662F05" w:rsidRDefault="00662F05" w:rsidP="00662F05">
            <w:pPr>
              <w:rPr>
                <w:rFonts w:ascii="Arial" w:hAnsi="Arial" w:cs="Arial"/>
                <w:sz w:val="24"/>
                <w:szCs w:val="24"/>
              </w:rPr>
            </w:pPr>
          </w:p>
          <w:p w:rsidR="00662F05" w:rsidRDefault="00662F05" w:rsidP="00662F05">
            <w:pPr>
              <w:rPr>
                <w:rFonts w:ascii="Arial" w:hAnsi="Arial" w:cs="Arial"/>
                <w:sz w:val="24"/>
                <w:szCs w:val="24"/>
              </w:rPr>
            </w:pPr>
            <w:r w:rsidRPr="00477A42">
              <w:rPr>
                <w:rFonts w:ascii="Arial" w:hAnsi="Arial" w:cs="Arial"/>
                <w:b/>
                <w:sz w:val="24"/>
                <w:szCs w:val="24"/>
              </w:rPr>
              <w:t>ACTION:</w:t>
            </w:r>
            <w:r w:rsidR="00EB40DF">
              <w:rPr>
                <w:rFonts w:ascii="Arial" w:hAnsi="Arial" w:cs="Arial"/>
                <w:b/>
                <w:sz w:val="24"/>
                <w:szCs w:val="24"/>
              </w:rPr>
              <w:t xml:space="preserve"> </w:t>
            </w:r>
            <w:proofErr w:type="spellStart"/>
            <w:r w:rsidR="001649A0" w:rsidRPr="001649A0">
              <w:rPr>
                <w:rFonts w:ascii="Arial" w:hAnsi="Arial" w:cs="Arial"/>
                <w:sz w:val="24"/>
                <w:szCs w:val="24"/>
              </w:rPr>
              <w:t>i</w:t>
            </w:r>
            <w:proofErr w:type="spellEnd"/>
            <w:r w:rsidR="001649A0" w:rsidRPr="001649A0">
              <w:rPr>
                <w:rFonts w:ascii="Arial" w:hAnsi="Arial" w:cs="Arial"/>
                <w:sz w:val="24"/>
                <w:szCs w:val="24"/>
              </w:rPr>
              <w:t>)</w:t>
            </w:r>
            <w:r>
              <w:rPr>
                <w:rFonts w:ascii="Arial" w:hAnsi="Arial" w:cs="Arial"/>
                <w:sz w:val="24"/>
                <w:szCs w:val="24"/>
              </w:rPr>
              <w:t xml:space="preserve"> </w:t>
            </w:r>
            <w:r w:rsidR="00477A42">
              <w:rPr>
                <w:rFonts w:ascii="Arial" w:hAnsi="Arial" w:cs="Arial"/>
                <w:sz w:val="24"/>
                <w:szCs w:val="24"/>
              </w:rPr>
              <w:t>Event to be arranged for National Adult Carers Awareness Week</w:t>
            </w:r>
          </w:p>
          <w:p w:rsidR="00477A42" w:rsidRDefault="00477A42" w:rsidP="00662F05">
            <w:pPr>
              <w:rPr>
                <w:rFonts w:ascii="Arial" w:hAnsi="Arial" w:cs="Arial"/>
                <w:sz w:val="24"/>
                <w:szCs w:val="24"/>
              </w:rPr>
            </w:pPr>
          </w:p>
          <w:p w:rsidR="00477A42" w:rsidRPr="001649A0" w:rsidRDefault="00477A42" w:rsidP="00EB40DF">
            <w:pPr>
              <w:pStyle w:val="ListParagraph"/>
              <w:numPr>
                <w:ilvl w:val="0"/>
                <w:numId w:val="25"/>
              </w:numPr>
              <w:rPr>
                <w:rFonts w:ascii="Arial" w:hAnsi="Arial" w:cs="Arial"/>
                <w:sz w:val="24"/>
                <w:szCs w:val="24"/>
              </w:rPr>
            </w:pPr>
            <w:r w:rsidRPr="001649A0">
              <w:rPr>
                <w:rFonts w:ascii="Arial" w:hAnsi="Arial" w:cs="Arial"/>
                <w:sz w:val="24"/>
                <w:szCs w:val="24"/>
              </w:rPr>
              <w:t>Group to report back to January SEC.</w:t>
            </w:r>
          </w:p>
          <w:p w:rsidR="00477A42" w:rsidRDefault="00477A42" w:rsidP="00662F05">
            <w:pPr>
              <w:rPr>
                <w:rFonts w:ascii="Arial" w:hAnsi="Arial" w:cs="Arial"/>
                <w:sz w:val="24"/>
                <w:szCs w:val="24"/>
              </w:rPr>
            </w:pPr>
          </w:p>
          <w:p w:rsidR="00B83066" w:rsidRPr="00B83066" w:rsidRDefault="00B83066" w:rsidP="00662F05">
            <w:pPr>
              <w:rPr>
                <w:rFonts w:ascii="Arial" w:hAnsi="Arial" w:cs="Arial"/>
                <w:i/>
                <w:sz w:val="24"/>
                <w:szCs w:val="24"/>
              </w:rPr>
            </w:pPr>
            <w:r w:rsidRPr="00B83066">
              <w:rPr>
                <w:rFonts w:ascii="Arial" w:hAnsi="Arial" w:cs="Arial"/>
                <w:i/>
                <w:sz w:val="24"/>
                <w:szCs w:val="24"/>
              </w:rPr>
              <w:t>SEC15.06 University Student Survey (USS) and Postgraduate Taught Experience Survey (PTES)</w:t>
            </w:r>
          </w:p>
          <w:p w:rsidR="00B83066" w:rsidRDefault="00B83066" w:rsidP="00662F05">
            <w:pPr>
              <w:rPr>
                <w:rFonts w:ascii="Arial" w:hAnsi="Arial" w:cs="Arial"/>
                <w:sz w:val="24"/>
                <w:szCs w:val="24"/>
              </w:rPr>
            </w:pPr>
            <w:r>
              <w:rPr>
                <w:rFonts w:ascii="Arial" w:hAnsi="Arial" w:cs="Arial"/>
                <w:sz w:val="24"/>
                <w:szCs w:val="24"/>
              </w:rPr>
              <w:t>Chair had met with DVC, and DSE’s, to discuss.  Further reported under agenda item 6.</w:t>
            </w:r>
          </w:p>
          <w:p w:rsidR="00F778B1" w:rsidRPr="0000544A" w:rsidRDefault="00F778B1" w:rsidP="008818FE">
            <w:pPr>
              <w:rPr>
                <w:rFonts w:ascii="Arial" w:hAnsi="Arial" w:cs="Arial"/>
                <w:sz w:val="24"/>
                <w:szCs w:val="24"/>
              </w:rPr>
            </w:pPr>
          </w:p>
          <w:p w:rsidR="000F665F" w:rsidRPr="0000544A" w:rsidRDefault="000F665F" w:rsidP="001A62AA">
            <w:pPr>
              <w:rPr>
                <w:rFonts w:ascii="Arial" w:hAnsi="Arial" w:cs="Arial"/>
                <w:sz w:val="24"/>
                <w:szCs w:val="24"/>
              </w:rPr>
            </w:pPr>
          </w:p>
        </w:tc>
      </w:tr>
      <w:tr w:rsidR="00C54792" w:rsidRPr="0000544A" w:rsidTr="00F015A9">
        <w:tc>
          <w:tcPr>
            <w:tcW w:w="1419" w:type="dxa"/>
          </w:tcPr>
          <w:p w:rsidR="00C54792" w:rsidRPr="0000544A" w:rsidRDefault="00D34D8E" w:rsidP="00A62D3A">
            <w:pPr>
              <w:rPr>
                <w:rFonts w:ascii="Arial" w:hAnsi="Arial" w:cs="Arial"/>
                <w:b/>
                <w:sz w:val="24"/>
                <w:szCs w:val="24"/>
              </w:rPr>
            </w:pPr>
            <w:r>
              <w:rPr>
                <w:rFonts w:ascii="Arial" w:hAnsi="Arial" w:cs="Arial"/>
                <w:b/>
                <w:sz w:val="24"/>
                <w:szCs w:val="24"/>
              </w:rPr>
              <w:lastRenderedPageBreak/>
              <w:t>SEC15.14</w:t>
            </w:r>
          </w:p>
        </w:tc>
        <w:tc>
          <w:tcPr>
            <w:tcW w:w="8505" w:type="dxa"/>
            <w:shd w:val="clear" w:color="auto" w:fill="auto"/>
          </w:tcPr>
          <w:p w:rsidR="0044378D" w:rsidRDefault="00477A42" w:rsidP="001A62AA">
            <w:pPr>
              <w:rPr>
                <w:rFonts w:ascii="Arial" w:hAnsi="Arial" w:cs="Arial"/>
                <w:b/>
                <w:sz w:val="24"/>
                <w:szCs w:val="24"/>
              </w:rPr>
            </w:pPr>
            <w:r w:rsidRPr="00477A42">
              <w:rPr>
                <w:rFonts w:ascii="Arial" w:hAnsi="Arial" w:cs="Arial"/>
                <w:b/>
                <w:sz w:val="24"/>
                <w:szCs w:val="24"/>
              </w:rPr>
              <w:t>Student Engagement Framework</w:t>
            </w:r>
          </w:p>
          <w:p w:rsidR="00823C3F" w:rsidRDefault="00823C3F" w:rsidP="001A62AA">
            <w:pPr>
              <w:rPr>
                <w:rFonts w:ascii="Arial" w:hAnsi="Arial" w:cs="Arial"/>
                <w:sz w:val="24"/>
                <w:szCs w:val="24"/>
              </w:rPr>
            </w:pPr>
          </w:p>
          <w:p w:rsidR="00B83066" w:rsidRDefault="00B83066" w:rsidP="001A62AA">
            <w:pPr>
              <w:rPr>
                <w:rFonts w:ascii="Arial" w:hAnsi="Arial" w:cs="Arial"/>
                <w:sz w:val="24"/>
                <w:szCs w:val="24"/>
              </w:rPr>
            </w:pPr>
            <w:r w:rsidRPr="00B83066">
              <w:rPr>
                <w:rFonts w:ascii="Arial" w:hAnsi="Arial" w:cs="Arial"/>
                <w:sz w:val="24"/>
                <w:szCs w:val="24"/>
              </w:rPr>
              <w:t xml:space="preserve">COO reported that the Transitions (Alumni) </w:t>
            </w:r>
            <w:r w:rsidR="00823C3F">
              <w:rPr>
                <w:rFonts w:ascii="Arial" w:hAnsi="Arial" w:cs="Arial"/>
                <w:sz w:val="24"/>
                <w:szCs w:val="24"/>
              </w:rPr>
              <w:t xml:space="preserve">Task and Finish </w:t>
            </w:r>
            <w:r w:rsidR="00D97A44">
              <w:rPr>
                <w:rFonts w:ascii="Arial" w:hAnsi="Arial" w:cs="Arial"/>
                <w:sz w:val="24"/>
                <w:szCs w:val="24"/>
              </w:rPr>
              <w:t>group had met and were due to meet again. Changes had already taken place in the office, and actions had been</w:t>
            </w:r>
            <w:r w:rsidR="00A15261">
              <w:rPr>
                <w:rFonts w:ascii="Arial" w:hAnsi="Arial" w:cs="Arial"/>
                <w:sz w:val="24"/>
                <w:szCs w:val="24"/>
              </w:rPr>
              <w:t xml:space="preserve"> put in place, so significant progress had been made.</w:t>
            </w:r>
          </w:p>
          <w:p w:rsidR="00B83066" w:rsidRDefault="00B83066" w:rsidP="00823C3F">
            <w:pPr>
              <w:pStyle w:val="ListParagraph"/>
              <w:rPr>
                <w:rFonts w:ascii="Arial" w:hAnsi="Arial" w:cs="Arial"/>
                <w:sz w:val="24"/>
                <w:szCs w:val="24"/>
              </w:rPr>
            </w:pPr>
          </w:p>
          <w:p w:rsidR="00823C3F" w:rsidRDefault="00823C3F" w:rsidP="00823C3F">
            <w:pPr>
              <w:pStyle w:val="ListParagraph"/>
              <w:numPr>
                <w:ilvl w:val="0"/>
                <w:numId w:val="23"/>
              </w:numPr>
              <w:rPr>
                <w:rFonts w:ascii="Arial" w:hAnsi="Arial" w:cs="Arial"/>
                <w:sz w:val="24"/>
                <w:szCs w:val="24"/>
              </w:rPr>
            </w:pPr>
            <w:r w:rsidRPr="00823C3F">
              <w:rPr>
                <w:rFonts w:ascii="Arial" w:hAnsi="Arial" w:cs="Arial"/>
                <w:sz w:val="24"/>
                <w:szCs w:val="24"/>
              </w:rPr>
              <w:t>Personal Tutor Policy</w:t>
            </w:r>
          </w:p>
          <w:p w:rsidR="00DC731A" w:rsidRDefault="00823C3F" w:rsidP="00823C3F">
            <w:pPr>
              <w:rPr>
                <w:rFonts w:ascii="Arial" w:hAnsi="Arial" w:cs="Arial"/>
                <w:sz w:val="24"/>
                <w:szCs w:val="24"/>
              </w:rPr>
            </w:pPr>
            <w:r>
              <w:rPr>
                <w:rFonts w:ascii="Arial" w:hAnsi="Arial" w:cs="Arial"/>
                <w:sz w:val="24"/>
                <w:szCs w:val="24"/>
              </w:rPr>
              <w:t xml:space="preserve">Chair presented a paper </w:t>
            </w:r>
            <w:proofErr w:type="gramStart"/>
            <w:r w:rsidRPr="00823C3F">
              <w:rPr>
                <w:rFonts w:ascii="Arial" w:hAnsi="Arial" w:cs="Arial"/>
                <w:i/>
                <w:sz w:val="24"/>
                <w:szCs w:val="24"/>
              </w:rPr>
              <w:t xml:space="preserve">SEC15.P019 </w:t>
            </w:r>
            <w:r w:rsidR="008B0F99">
              <w:rPr>
                <w:rFonts w:ascii="Arial" w:hAnsi="Arial" w:cs="Arial"/>
                <w:sz w:val="24"/>
                <w:szCs w:val="24"/>
              </w:rPr>
              <w:t xml:space="preserve"> </w:t>
            </w:r>
            <w:r w:rsidR="008B0F99" w:rsidRPr="00DC731A">
              <w:rPr>
                <w:rFonts w:ascii="Arial" w:hAnsi="Arial" w:cs="Arial"/>
                <w:i/>
                <w:sz w:val="24"/>
                <w:szCs w:val="24"/>
              </w:rPr>
              <w:t>SEF</w:t>
            </w:r>
            <w:proofErr w:type="gramEnd"/>
            <w:r w:rsidR="008B0F99" w:rsidRPr="00DC731A">
              <w:rPr>
                <w:rFonts w:ascii="Arial" w:hAnsi="Arial" w:cs="Arial"/>
                <w:i/>
                <w:sz w:val="24"/>
                <w:szCs w:val="24"/>
              </w:rPr>
              <w:t xml:space="preserve"> – Personal </w:t>
            </w:r>
            <w:r w:rsidR="00DC731A" w:rsidRPr="00DC731A">
              <w:rPr>
                <w:rFonts w:ascii="Arial" w:hAnsi="Arial" w:cs="Arial"/>
                <w:i/>
                <w:sz w:val="24"/>
                <w:szCs w:val="24"/>
              </w:rPr>
              <w:t>Tutorship Task</w:t>
            </w:r>
            <w:r w:rsidR="008B0F99" w:rsidRPr="00DC731A">
              <w:rPr>
                <w:rFonts w:ascii="Arial" w:hAnsi="Arial" w:cs="Arial"/>
                <w:i/>
                <w:sz w:val="24"/>
                <w:szCs w:val="24"/>
              </w:rPr>
              <w:t xml:space="preserve"> and Finish Group</w:t>
            </w:r>
            <w:r w:rsidR="00DC731A">
              <w:rPr>
                <w:rFonts w:ascii="Arial" w:hAnsi="Arial" w:cs="Arial"/>
                <w:i/>
                <w:sz w:val="24"/>
                <w:szCs w:val="24"/>
              </w:rPr>
              <w:t xml:space="preserve">.  </w:t>
            </w:r>
            <w:r w:rsidR="00DC731A" w:rsidRPr="00DC731A">
              <w:rPr>
                <w:rFonts w:ascii="Arial" w:hAnsi="Arial" w:cs="Arial"/>
                <w:sz w:val="24"/>
                <w:szCs w:val="24"/>
              </w:rPr>
              <w:t>This gave the terms of reference and main approaches for the group. The Chair explained</w:t>
            </w:r>
            <w:r w:rsidR="00DC731A">
              <w:rPr>
                <w:rFonts w:ascii="Arial" w:hAnsi="Arial" w:cs="Arial"/>
                <w:sz w:val="24"/>
                <w:szCs w:val="24"/>
              </w:rPr>
              <w:t xml:space="preserve"> that the group</w:t>
            </w:r>
            <w:r>
              <w:rPr>
                <w:rFonts w:ascii="Arial" w:hAnsi="Arial" w:cs="Arial"/>
                <w:sz w:val="24"/>
                <w:szCs w:val="24"/>
              </w:rPr>
              <w:t xml:space="preserve"> had met, and various tasks had been identified.</w:t>
            </w:r>
          </w:p>
          <w:p w:rsidR="00DC731A" w:rsidRDefault="008B0F99" w:rsidP="00823C3F">
            <w:pPr>
              <w:rPr>
                <w:rFonts w:ascii="Arial" w:hAnsi="Arial" w:cs="Arial"/>
                <w:sz w:val="24"/>
                <w:szCs w:val="24"/>
              </w:rPr>
            </w:pPr>
            <w:r w:rsidRPr="008B0F99">
              <w:rPr>
                <w:rFonts w:ascii="Arial" w:hAnsi="Arial" w:cs="Arial"/>
                <w:i/>
                <w:sz w:val="24"/>
                <w:szCs w:val="24"/>
              </w:rPr>
              <w:t>Appendix 1</w:t>
            </w:r>
            <w:r>
              <w:rPr>
                <w:rFonts w:ascii="Arial" w:hAnsi="Arial" w:cs="Arial"/>
                <w:sz w:val="24"/>
                <w:szCs w:val="24"/>
              </w:rPr>
              <w:t xml:space="preserve"> gave the results of a </w:t>
            </w:r>
            <w:r w:rsidR="00823C3F">
              <w:rPr>
                <w:rFonts w:ascii="Arial" w:hAnsi="Arial" w:cs="Arial"/>
                <w:sz w:val="24"/>
                <w:szCs w:val="24"/>
              </w:rPr>
              <w:t xml:space="preserve">survey of personal tutoring in practice, for Heads of Department, </w:t>
            </w:r>
            <w:r w:rsidR="00D97A44">
              <w:rPr>
                <w:rFonts w:ascii="Arial" w:hAnsi="Arial" w:cs="Arial"/>
                <w:sz w:val="24"/>
                <w:szCs w:val="24"/>
              </w:rPr>
              <w:t xml:space="preserve">which </w:t>
            </w:r>
            <w:r w:rsidR="00823C3F">
              <w:rPr>
                <w:rFonts w:ascii="Arial" w:hAnsi="Arial" w:cs="Arial"/>
                <w:sz w:val="24"/>
                <w:szCs w:val="24"/>
              </w:rPr>
              <w:t xml:space="preserve">had been carried out.  It was noted that there were very diverse responses, showing a difference in provision, and resources. </w:t>
            </w:r>
            <w:r>
              <w:rPr>
                <w:rFonts w:ascii="Arial" w:hAnsi="Arial" w:cs="Arial"/>
                <w:sz w:val="24"/>
                <w:szCs w:val="24"/>
              </w:rPr>
              <w:t xml:space="preserve"> </w:t>
            </w:r>
            <w:r>
              <w:rPr>
                <w:rFonts w:ascii="Arial" w:hAnsi="Arial" w:cs="Arial"/>
                <w:i/>
                <w:sz w:val="24"/>
                <w:szCs w:val="24"/>
              </w:rPr>
              <w:t xml:space="preserve">Appendix </w:t>
            </w:r>
            <w:proofErr w:type="gramStart"/>
            <w:r>
              <w:rPr>
                <w:rFonts w:ascii="Arial" w:hAnsi="Arial" w:cs="Arial"/>
                <w:i/>
                <w:sz w:val="24"/>
                <w:szCs w:val="24"/>
              </w:rPr>
              <w:t>2</w:t>
            </w:r>
            <w:r>
              <w:rPr>
                <w:rFonts w:ascii="Arial" w:hAnsi="Arial" w:cs="Arial"/>
                <w:sz w:val="24"/>
                <w:szCs w:val="24"/>
              </w:rPr>
              <w:t xml:space="preserve"> </w:t>
            </w:r>
            <w:r w:rsidR="00DC731A">
              <w:rPr>
                <w:rFonts w:ascii="Arial" w:hAnsi="Arial" w:cs="Arial"/>
                <w:sz w:val="24"/>
                <w:szCs w:val="24"/>
              </w:rPr>
              <w:t xml:space="preserve"> was</w:t>
            </w:r>
            <w:proofErr w:type="gramEnd"/>
            <w:r w:rsidR="00DC731A">
              <w:rPr>
                <w:rFonts w:ascii="Arial" w:hAnsi="Arial" w:cs="Arial"/>
                <w:sz w:val="24"/>
                <w:szCs w:val="24"/>
              </w:rPr>
              <w:t xml:space="preserve"> the agenda for the Personal Tutors forum which had taken place on the 25</w:t>
            </w:r>
            <w:r w:rsidR="00DC731A" w:rsidRPr="00DC731A">
              <w:rPr>
                <w:rFonts w:ascii="Arial" w:hAnsi="Arial" w:cs="Arial"/>
                <w:sz w:val="24"/>
                <w:szCs w:val="24"/>
                <w:vertAlign w:val="superscript"/>
              </w:rPr>
              <w:t>th</w:t>
            </w:r>
            <w:r w:rsidR="00DC731A">
              <w:rPr>
                <w:rFonts w:ascii="Arial" w:hAnsi="Arial" w:cs="Arial"/>
                <w:sz w:val="24"/>
                <w:szCs w:val="24"/>
              </w:rPr>
              <w:t xml:space="preserve"> November and </w:t>
            </w:r>
            <w:r>
              <w:rPr>
                <w:rFonts w:ascii="Arial" w:hAnsi="Arial" w:cs="Arial"/>
                <w:sz w:val="24"/>
                <w:szCs w:val="24"/>
              </w:rPr>
              <w:t>showed the presentations and discussions which had taken place</w:t>
            </w:r>
            <w:r w:rsidR="00DC731A">
              <w:rPr>
                <w:rFonts w:ascii="Arial" w:hAnsi="Arial" w:cs="Arial"/>
                <w:sz w:val="24"/>
                <w:szCs w:val="24"/>
              </w:rPr>
              <w:t>.</w:t>
            </w:r>
            <w:r>
              <w:rPr>
                <w:rFonts w:ascii="Arial" w:hAnsi="Arial" w:cs="Arial"/>
                <w:sz w:val="24"/>
                <w:szCs w:val="24"/>
              </w:rPr>
              <w:t xml:space="preserve"> The information gained here would feed into the revised Personal Tutors policy.</w:t>
            </w:r>
          </w:p>
          <w:p w:rsidR="00DC731A" w:rsidRDefault="008B0F99" w:rsidP="00823C3F">
            <w:pPr>
              <w:rPr>
                <w:rFonts w:ascii="Arial" w:hAnsi="Arial" w:cs="Arial"/>
                <w:sz w:val="24"/>
                <w:szCs w:val="24"/>
              </w:rPr>
            </w:pPr>
            <w:r>
              <w:rPr>
                <w:rFonts w:ascii="Arial" w:hAnsi="Arial" w:cs="Arial"/>
                <w:i/>
                <w:sz w:val="24"/>
                <w:szCs w:val="24"/>
              </w:rPr>
              <w:t>Appendix 3</w:t>
            </w:r>
            <w:r>
              <w:rPr>
                <w:rFonts w:ascii="Arial" w:hAnsi="Arial" w:cs="Arial"/>
                <w:sz w:val="24"/>
                <w:szCs w:val="24"/>
              </w:rPr>
              <w:t xml:space="preserve"> showed the results of a “Silent Conversation” conducted by Catherine Martindale (Chaplains). </w:t>
            </w:r>
          </w:p>
          <w:p w:rsidR="00DC731A" w:rsidRDefault="00DC731A" w:rsidP="00823C3F">
            <w:pPr>
              <w:rPr>
                <w:rFonts w:ascii="Arial" w:hAnsi="Arial" w:cs="Arial"/>
                <w:sz w:val="24"/>
                <w:szCs w:val="24"/>
              </w:rPr>
            </w:pPr>
          </w:p>
          <w:p w:rsidR="00823C3F" w:rsidRDefault="008B0F99" w:rsidP="00823C3F">
            <w:pPr>
              <w:rPr>
                <w:rFonts w:ascii="Arial" w:hAnsi="Arial" w:cs="Arial"/>
                <w:sz w:val="24"/>
                <w:szCs w:val="24"/>
              </w:rPr>
            </w:pPr>
            <w:r>
              <w:rPr>
                <w:rFonts w:ascii="Arial" w:hAnsi="Arial" w:cs="Arial"/>
                <w:sz w:val="24"/>
                <w:szCs w:val="24"/>
              </w:rPr>
              <w:t xml:space="preserve">Key themes included the belief that students only went to PT with their </w:t>
            </w:r>
            <w:r w:rsidR="00DC731A">
              <w:rPr>
                <w:rFonts w:ascii="Arial" w:hAnsi="Arial" w:cs="Arial"/>
                <w:sz w:val="24"/>
                <w:szCs w:val="24"/>
              </w:rPr>
              <w:t>problems, and some PT did not necessarily have</w:t>
            </w:r>
            <w:r w:rsidR="00D97A44">
              <w:rPr>
                <w:rFonts w:ascii="Arial" w:hAnsi="Arial" w:cs="Arial"/>
                <w:sz w:val="24"/>
                <w:szCs w:val="24"/>
              </w:rPr>
              <w:t xml:space="preserve"> the skills to deal with many</w:t>
            </w:r>
            <w:r>
              <w:rPr>
                <w:rFonts w:ascii="Arial" w:hAnsi="Arial" w:cs="Arial"/>
                <w:sz w:val="24"/>
                <w:szCs w:val="24"/>
              </w:rPr>
              <w:t xml:space="preserve"> of the issues th</w:t>
            </w:r>
            <w:r w:rsidR="00DC731A">
              <w:rPr>
                <w:rFonts w:ascii="Arial" w:hAnsi="Arial" w:cs="Arial"/>
                <w:sz w:val="24"/>
                <w:szCs w:val="24"/>
              </w:rPr>
              <w:t xml:space="preserve">ey were presented with. </w:t>
            </w:r>
            <w:r>
              <w:rPr>
                <w:rFonts w:ascii="Arial" w:hAnsi="Arial" w:cs="Arial"/>
                <w:sz w:val="24"/>
                <w:szCs w:val="24"/>
              </w:rPr>
              <w:t xml:space="preserve"> </w:t>
            </w:r>
            <w:r w:rsidR="00DC731A">
              <w:rPr>
                <w:rFonts w:ascii="Arial" w:hAnsi="Arial" w:cs="Arial"/>
                <w:sz w:val="24"/>
                <w:szCs w:val="24"/>
              </w:rPr>
              <w:t xml:space="preserve">The profile of PT needed to be raised. EDU stressed that there was already substantial good work being done, and good practice needed to be shared. PAS felt that the FBUS structure was a good one, and commented that she was surprised at how many viewed PT as “mentor” support, rather than academic. </w:t>
            </w:r>
          </w:p>
          <w:p w:rsidR="00DC731A" w:rsidRDefault="00DC731A" w:rsidP="00823C3F">
            <w:pPr>
              <w:rPr>
                <w:rFonts w:ascii="Arial" w:hAnsi="Arial" w:cs="Arial"/>
                <w:sz w:val="24"/>
                <w:szCs w:val="24"/>
              </w:rPr>
            </w:pPr>
          </w:p>
          <w:p w:rsidR="00DC731A" w:rsidRDefault="00DC731A" w:rsidP="00823C3F">
            <w:pPr>
              <w:rPr>
                <w:rFonts w:ascii="Arial" w:hAnsi="Arial" w:cs="Arial"/>
                <w:sz w:val="24"/>
                <w:szCs w:val="24"/>
              </w:rPr>
            </w:pPr>
            <w:r w:rsidRPr="00DC731A">
              <w:rPr>
                <w:rFonts w:ascii="Arial" w:hAnsi="Arial" w:cs="Arial"/>
                <w:b/>
                <w:sz w:val="24"/>
                <w:szCs w:val="24"/>
              </w:rPr>
              <w:lastRenderedPageBreak/>
              <w:t>ACTION:</w:t>
            </w:r>
            <w:r>
              <w:rPr>
                <w:rFonts w:ascii="Arial" w:hAnsi="Arial" w:cs="Arial"/>
                <w:sz w:val="24"/>
                <w:szCs w:val="24"/>
              </w:rPr>
              <w:t xml:space="preserve"> Chair to bring draft Personal Tutor Policy to January SEC.</w:t>
            </w:r>
          </w:p>
          <w:p w:rsidR="00DC731A" w:rsidRPr="00823C3F" w:rsidRDefault="00DC731A" w:rsidP="00823C3F">
            <w:pPr>
              <w:rPr>
                <w:rFonts w:ascii="Arial" w:hAnsi="Arial" w:cs="Arial"/>
                <w:sz w:val="24"/>
                <w:szCs w:val="24"/>
              </w:rPr>
            </w:pPr>
          </w:p>
          <w:p w:rsidR="00823C3F" w:rsidRDefault="00823C3F" w:rsidP="00823C3F">
            <w:pPr>
              <w:pStyle w:val="ListParagraph"/>
              <w:numPr>
                <w:ilvl w:val="0"/>
                <w:numId w:val="23"/>
              </w:numPr>
              <w:rPr>
                <w:rFonts w:ascii="Arial" w:hAnsi="Arial" w:cs="Arial"/>
                <w:sz w:val="24"/>
                <w:szCs w:val="24"/>
              </w:rPr>
            </w:pPr>
            <w:r>
              <w:rPr>
                <w:rFonts w:ascii="Arial" w:hAnsi="Arial" w:cs="Arial"/>
                <w:sz w:val="24"/>
                <w:szCs w:val="24"/>
              </w:rPr>
              <w:t>Student Voice</w:t>
            </w:r>
          </w:p>
          <w:p w:rsidR="00DC731A" w:rsidRDefault="00DC731A" w:rsidP="00DC731A">
            <w:pPr>
              <w:rPr>
                <w:rFonts w:ascii="Arial" w:hAnsi="Arial" w:cs="Arial"/>
                <w:sz w:val="24"/>
                <w:szCs w:val="24"/>
              </w:rPr>
            </w:pPr>
            <w:r>
              <w:rPr>
                <w:rFonts w:ascii="Arial" w:hAnsi="Arial" w:cs="Arial"/>
                <w:sz w:val="24"/>
                <w:szCs w:val="24"/>
              </w:rPr>
              <w:t>CE SUUG gave a verbal update on the work of the Student Voice Task and Finish gro</w:t>
            </w:r>
            <w:r w:rsidR="00A15261">
              <w:rPr>
                <w:rFonts w:ascii="Arial" w:hAnsi="Arial" w:cs="Arial"/>
                <w:sz w:val="24"/>
                <w:szCs w:val="24"/>
              </w:rPr>
              <w:t>up. Two meetings had taken place.</w:t>
            </w:r>
            <w:r>
              <w:rPr>
                <w:rFonts w:ascii="Arial" w:hAnsi="Arial" w:cs="Arial"/>
                <w:sz w:val="24"/>
                <w:szCs w:val="24"/>
              </w:rPr>
              <w:t xml:space="preserve">  One point of discussion was the effect of changes on students – accommodation, staffing etc. They hoped to have a matrix by beginning of January.  The Chair </w:t>
            </w:r>
            <w:r w:rsidR="006F5A1D">
              <w:rPr>
                <w:rFonts w:ascii="Arial" w:hAnsi="Arial" w:cs="Arial"/>
                <w:sz w:val="24"/>
                <w:szCs w:val="24"/>
              </w:rPr>
              <w:t>queried their thoughts so far? CE SUUG said they felt people were buying into the idea of student consultation, and that they felt there was external research they could use.</w:t>
            </w:r>
          </w:p>
          <w:p w:rsidR="006F5A1D" w:rsidRDefault="006F5A1D" w:rsidP="00DC731A">
            <w:pPr>
              <w:rPr>
                <w:rFonts w:ascii="Arial" w:hAnsi="Arial" w:cs="Arial"/>
                <w:sz w:val="24"/>
                <w:szCs w:val="24"/>
              </w:rPr>
            </w:pPr>
            <w:r>
              <w:rPr>
                <w:rFonts w:ascii="Arial" w:hAnsi="Arial" w:cs="Arial"/>
                <w:sz w:val="24"/>
                <w:szCs w:val="24"/>
              </w:rPr>
              <w:t xml:space="preserve">Chair asked PAS about the availability of student data, and was advised that it was available.  SUUG said the information did not necessarily sit with them. </w:t>
            </w:r>
          </w:p>
          <w:p w:rsidR="006F5A1D" w:rsidRDefault="006F5A1D" w:rsidP="00DC731A">
            <w:pPr>
              <w:rPr>
                <w:rFonts w:ascii="Arial" w:hAnsi="Arial" w:cs="Arial"/>
                <w:sz w:val="24"/>
                <w:szCs w:val="24"/>
              </w:rPr>
            </w:pPr>
          </w:p>
          <w:p w:rsidR="006F5A1D" w:rsidRDefault="006F5A1D" w:rsidP="00DC731A">
            <w:pPr>
              <w:rPr>
                <w:rFonts w:ascii="Arial" w:hAnsi="Arial" w:cs="Arial"/>
                <w:sz w:val="24"/>
                <w:szCs w:val="24"/>
              </w:rPr>
            </w:pPr>
            <w:r w:rsidRPr="006F5A1D">
              <w:rPr>
                <w:rFonts w:ascii="Arial" w:hAnsi="Arial" w:cs="Arial"/>
                <w:b/>
                <w:sz w:val="24"/>
                <w:szCs w:val="24"/>
              </w:rPr>
              <w:t>ACTION:</w:t>
            </w:r>
            <w:r>
              <w:rPr>
                <w:rFonts w:ascii="Arial" w:hAnsi="Arial" w:cs="Arial"/>
                <w:sz w:val="24"/>
                <w:szCs w:val="24"/>
              </w:rPr>
              <w:t xml:space="preserve"> SUUG to bring Student Voice matrix to January SEC.</w:t>
            </w:r>
          </w:p>
          <w:p w:rsidR="006F5A1D" w:rsidRPr="00DC731A" w:rsidRDefault="006F5A1D" w:rsidP="00DC731A">
            <w:pPr>
              <w:rPr>
                <w:rFonts w:ascii="Arial" w:hAnsi="Arial" w:cs="Arial"/>
                <w:sz w:val="24"/>
                <w:szCs w:val="24"/>
              </w:rPr>
            </w:pPr>
          </w:p>
          <w:p w:rsidR="00823C3F" w:rsidRDefault="00823C3F" w:rsidP="00823C3F">
            <w:pPr>
              <w:pStyle w:val="ListParagraph"/>
              <w:numPr>
                <w:ilvl w:val="0"/>
                <w:numId w:val="24"/>
              </w:numPr>
              <w:rPr>
                <w:rFonts w:ascii="Arial" w:hAnsi="Arial" w:cs="Arial"/>
                <w:sz w:val="24"/>
                <w:szCs w:val="24"/>
              </w:rPr>
            </w:pPr>
            <w:r>
              <w:rPr>
                <w:rFonts w:ascii="Arial" w:hAnsi="Arial" w:cs="Arial"/>
                <w:sz w:val="24"/>
                <w:szCs w:val="24"/>
              </w:rPr>
              <w:t>Employability</w:t>
            </w:r>
          </w:p>
          <w:p w:rsidR="006F5A1D" w:rsidRDefault="006F5A1D" w:rsidP="006F5A1D">
            <w:pPr>
              <w:rPr>
                <w:rFonts w:ascii="Arial" w:hAnsi="Arial" w:cs="Arial"/>
                <w:sz w:val="24"/>
                <w:szCs w:val="24"/>
              </w:rPr>
            </w:pPr>
            <w:r>
              <w:rPr>
                <w:rFonts w:ascii="Arial" w:hAnsi="Arial" w:cs="Arial"/>
                <w:sz w:val="24"/>
                <w:szCs w:val="24"/>
              </w:rPr>
              <w:t>Martin Davies GRE, Jonathan Sibson PVC BUS and Richard Mendez, Head of Employability gave a presentation to the meeting.</w:t>
            </w:r>
          </w:p>
          <w:p w:rsidR="006F5A1D" w:rsidRDefault="006F5A1D" w:rsidP="006F5A1D">
            <w:pPr>
              <w:rPr>
                <w:rFonts w:ascii="Arial" w:hAnsi="Arial" w:cs="Arial"/>
                <w:sz w:val="24"/>
                <w:szCs w:val="24"/>
              </w:rPr>
            </w:pPr>
          </w:p>
          <w:p w:rsidR="006F5A1D" w:rsidRDefault="006F5A1D" w:rsidP="006F5A1D">
            <w:pPr>
              <w:rPr>
                <w:rFonts w:ascii="Arial" w:hAnsi="Arial" w:cs="Arial"/>
                <w:sz w:val="24"/>
                <w:szCs w:val="24"/>
              </w:rPr>
            </w:pPr>
            <w:r>
              <w:rPr>
                <w:rFonts w:ascii="Arial" w:hAnsi="Arial" w:cs="Arial"/>
                <w:sz w:val="24"/>
                <w:szCs w:val="24"/>
              </w:rPr>
              <w:t>Martin Davies began with an update on what had been happening over the last year.</w:t>
            </w:r>
            <w:r w:rsidR="00B96272">
              <w:rPr>
                <w:rFonts w:ascii="Arial" w:hAnsi="Arial" w:cs="Arial"/>
                <w:sz w:val="24"/>
                <w:szCs w:val="24"/>
              </w:rPr>
              <w:t xml:space="preserve">  GET had been restructured, to become Employment and Careers Service (ECS)</w:t>
            </w:r>
            <w:r w:rsidR="00D97A44">
              <w:rPr>
                <w:rFonts w:ascii="Arial" w:hAnsi="Arial" w:cs="Arial"/>
                <w:sz w:val="24"/>
                <w:szCs w:val="24"/>
              </w:rPr>
              <w:t>.</w:t>
            </w:r>
            <w:r w:rsidR="00B96272">
              <w:rPr>
                <w:rFonts w:ascii="Arial" w:hAnsi="Arial" w:cs="Arial"/>
                <w:sz w:val="24"/>
                <w:szCs w:val="24"/>
              </w:rPr>
              <w:t xml:space="preserve"> Support had been put into Faculties with the appointment of Partnership managers, and Richard Mendez had been recruited as Head of Employability.  Pop up careers clinics had been implemented, where no appointments were necessary, and “employer facing” activities and events had been increased. Support was being given to graduates, through GWES, to gain Internships. There were also changes to the REED/NCFE service, streamlining it.  Three of the Faculties also now had Employability champions.</w:t>
            </w:r>
          </w:p>
          <w:p w:rsidR="006F5A1D" w:rsidRDefault="006F5A1D" w:rsidP="006F5A1D">
            <w:pPr>
              <w:rPr>
                <w:rFonts w:ascii="Arial" w:hAnsi="Arial" w:cs="Arial"/>
                <w:sz w:val="24"/>
                <w:szCs w:val="24"/>
              </w:rPr>
            </w:pPr>
          </w:p>
          <w:p w:rsidR="00D97A44" w:rsidRDefault="006F5A1D" w:rsidP="006F5A1D">
            <w:pPr>
              <w:rPr>
                <w:rFonts w:ascii="Arial" w:hAnsi="Arial" w:cs="Arial"/>
                <w:sz w:val="24"/>
                <w:szCs w:val="24"/>
              </w:rPr>
            </w:pPr>
            <w:r>
              <w:rPr>
                <w:rFonts w:ascii="Arial" w:hAnsi="Arial" w:cs="Arial"/>
                <w:sz w:val="24"/>
                <w:szCs w:val="24"/>
              </w:rPr>
              <w:t>Jon Sibson outlined</w:t>
            </w:r>
            <w:r w:rsidR="00D97A44">
              <w:rPr>
                <w:rFonts w:ascii="Arial" w:hAnsi="Arial" w:cs="Arial"/>
                <w:sz w:val="24"/>
                <w:szCs w:val="24"/>
              </w:rPr>
              <w:t xml:space="preserve"> the work being undertaken, within the context of</w:t>
            </w:r>
            <w:r>
              <w:rPr>
                <w:rFonts w:ascii="Arial" w:hAnsi="Arial" w:cs="Arial"/>
                <w:sz w:val="24"/>
                <w:szCs w:val="24"/>
              </w:rPr>
              <w:t xml:space="preserve"> student experience</w:t>
            </w:r>
            <w:r w:rsidR="00B96272">
              <w:rPr>
                <w:rFonts w:ascii="Arial" w:hAnsi="Arial" w:cs="Arial"/>
                <w:sz w:val="24"/>
                <w:szCs w:val="24"/>
              </w:rPr>
              <w:t xml:space="preserve">.  There were 3 main </w:t>
            </w:r>
            <w:r w:rsidR="001649A0">
              <w:rPr>
                <w:rFonts w:ascii="Arial" w:hAnsi="Arial" w:cs="Arial"/>
                <w:sz w:val="24"/>
                <w:szCs w:val="24"/>
              </w:rPr>
              <w:t>work streams</w:t>
            </w:r>
            <w:r w:rsidR="00B96272">
              <w:rPr>
                <w:rFonts w:ascii="Arial" w:hAnsi="Arial" w:cs="Arial"/>
                <w:sz w:val="24"/>
                <w:szCs w:val="24"/>
              </w:rPr>
              <w:t xml:space="preserve"> in place, which he was co-ordinating</w:t>
            </w:r>
            <w:r w:rsidR="001649A0">
              <w:rPr>
                <w:rFonts w:ascii="Arial" w:hAnsi="Arial" w:cs="Arial"/>
                <w:sz w:val="24"/>
                <w:szCs w:val="24"/>
              </w:rPr>
              <w:t>;</w:t>
            </w:r>
          </w:p>
          <w:p w:rsidR="008943B8" w:rsidRDefault="001649A0" w:rsidP="006F5A1D">
            <w:pPr>
              <w:rPr>
                <w:rFonts w:ascii="Arial" w:hAnsi="Arial" w:cs="Arial"/>
                <w:sz w:val="24"/>
                <w:szCs w:val="24"/>
              </w:rPr>
            </w:pPr>
            <w:r>
              <w:rPr>
                <w:rFonts w:ascii="Arial" w:hAnsi="Arial" w:cs="Arial"/>
                <w:sz w:val="24"/>
                <w:szCs w:val="24"/>
              </w:rPr>
              <w:t>Employment</w:t>
            </w:r>
            <w:r w:rsidR="00B96272">
              <w:rPr>
                <w:rFonts w:ascii="Arial" w:hAnsi="Arial" w:cs="Arial"/>
                <w:sz w:val="24"/>
                <w:szCs w:val="24"/>
              </w:rPr>
              <w:t xml:space="preserve"> Skills (chaired by Noel-Ann Bradshaw) this focussed on bringing together the multiple views on what this meant.  Noel-Ann had done well, and was ready to report to Susan Lea.  Extra C</w:t>
            </w:r>
            <w:r w:rsidR="008943B8">
              <w:rPr>
                <w:rFonts w:ascii="Arial" w:hAnsi="Arial" w:cs="Arial"/>
                <w:sz w:val="24"/>
                <w:szCs w:val="24"/>
              </w:rPr>
              <w:t>urricula activities and Employment</w:t>
            </w:r>
            <w:r w:rsidR="00B96272">
              <w:rPr>
                <w:rFonts w:ascii="Arial" w:hAnsi="Arial" w:cs="Arial"/>
                <w:sz w:val="24"/>
                <w:szCs w:val="24"/>
              </w:rPr>
              <w:t xml:space="preserve"> (chaired by Mike </w:t>
            </w:r>
            <w:proofErr w:type="spellStart"/>
            <w:r w:rsidR="00B96272">
              <w:rPr>
                <w:rFonts w:ascii="Arial" w:hAnsi="Arial" w:cs="Arial"/>
                <w:sz w:val="24"/>
                <w:szCs w:val="24"/>
              </w:rPr>
              <w:t>McGibbon</w:t>
            </w:r>
            <w:proofErr w:type="spellEnd"/>
            <w:r>
              <w:rPr>
                <w:rFonts w:ascii="Arial" w:hAnsi="Arial" w:cs="Arial"/>
                <w:sz w:val="24"/>
                <w:szCs w:val="24"/>
              </w:rPr>
              <w:t>) Again</w:t>
            </w:r>
            <w:r w:rsidR="00B96272">
              <w:rPr>
                <w:rFonts w:ascii="Arial" w:hAnsi="Arial" w:cs="Arial"/>
                <w:sz w:val="24"/>
                <w:szCs w:val="24"/>
              </w:rPr>
              <w:t>, there were differing views on what this should include</w:t>
            </w:r>
            <w:r w:rsidR="008943B8">
              <w:rPr>
                <w:rFonts w:ascii="Arial" w:hAnsi="Arial" w:cs="Arial"/>
                <w:sz w:val="24"/>
                <w:szCs w:val="24"/>
              </w:rPr>
              <w:t xml:space="preserve">, but it was thought that efficiencies would be gained by standardising them. </w:t>
            </w:r>
          </w:p>
          <w:p w:rsidR="006F5A1D" w:rsidRDefault="00B96272" w:rsidP="006F5A1D">
            <w:pPr>
              <w:rPr>
                <w:rFonts w:ascii="Arial" w:hAnsi="Arial" w:cs="Arial"/>
                <w:sz w:val="24"/>
                <w:szCs w:val="24"/>
              </w:rPr>
            </w:pPr>
            <w:r>
              <w:rPr>
                <w:rFonts w:ascii="Arial" w:hAnsi="Arial" w:cs="Arial"/>
                <w:sz w:val="24"/>
                <w:szCs w:val="24"/>
              </w:rPr>
              <w:t>Internships and Placements (chaired by Richard Mendez)</w:t>
            </w:r>
            <w:r w:rsidR="008943B8">
              <w:rPr>
                <w:rFonts w:ascii="Arial" w:hAnsi="Arial" w:cs="Arial"/>
                <w:sz w:val="24"/>
                <w:szCs w:val="24"/>
              </w:rPr>
              <w:t xml:space="preserve"> this focussed on getting information to the Faculties as to what was in place, finding out what was happening</w:t>
            </w:r>
            <w:r w:rsidR="001649A0">
              <w:rPr>
                <w:rFonts w:ascii="Arial" w:hAnsi="Arial" w:cs="Arial"/>
                <w:sz w:val="24"/>
                <w:szCs w:val="24"/>
              </w:rPr>
              <w:t>; and</w:t>
            </w:r>
            <w:r w:rsidR="008943B8">
              <w:rPr>
                <w:rFonts w:ascii="Arial" w:hAnsi="Arial" w:cs="Arial"/>
                <w:sz w:val="24"/>
                <w:szCs w:val="24"/>
              </w:rPr>
              <w:t xml:space="preserve">, if nothing, why? </w:t>
            </w:r>
          </w:p>
          <w:p w:rsidR="008943B8" w:rsidRDefault="008943B8" w:rsidP="006F5A1D">
            <w:pPr>
              <w:rPr>
                <w:rFonts w:ascii="Arial" w:hAnsi="Arial" w:cs="Arial"/>
                <w:sz w:val="24"/>
                <w:szCs w:val="24"/>
              </w:rPr>
            </w:pPr>
            <w:r>
              <w:rPr>
                <w:rFonts w:ascii="Arial" w:hAnsi="Arial" w:cs="Arial"/>
                <w:sz w:val="24"/>
                <w:szCs w:val="24"/>
              </w:rPr>
              <w:t xml:space="preserve">Further </w:t>
            </w:r>
            <w:r w:rsidR="001649A0">
              <w:rPr>
                <w:rFonts w:ascii="Arial" w:hAnsi="Arial" w:cs="Arial"/>
                <w:sz w:val="24"/>
                <w:szCs w:val="24"/>
              </w:rPr>
              <w:t>work streams</w:t>
            </w:r>
            <w:r>
              <w:rPr>
                <w:rFonts w:ascii="Arial" w:hAnsi="Arial" w:cs="Arial"/>
                <w:sz w:val="24"/>
                <w:szCs w:val="24"/>
              </w:rPr>
              <w:t xml:space="preserve"> were also being considered, such as Employment Outcomes.  BME students were still </w:t>
            </w:r>
            <w:r w:rsidR="00D97A44">
              <w:rPr>
                <w:rFonts w:ascii="Arial" w:hAnsi="Arial" w:cs="Arial"/>
                <w:sz w:val="24"/>
                <w:szCs w:val="24"/>
              </w:rPr>
              <w:t xml:space="preserve">most likely to have problems gaining employment. </w:t>
            </w:r>
            <w:r>
              <w:rPr>
                <w:rFonts w:ascii="Arial" w:hAnsi="Arial" w:cs="Arial"/>
                <w:sz w:val="24"/>
                <w:szCs w:val="24"/>
              </w:rPr>
              <w:t xml:space="preserve"> Contact was being made with experts such as Tracy Reynolds to address this.</w:t>
            </w:r>
          </w:p>
          <w:p w:rsidR="008943B8" w:rsidRDefault="008943B8" w:rsidP="006F5A1D">
            <w:pPr>
              <w:rPr>
                <w:rFonts w:ascii="Arial" w:hAnsi="Arial" w:cs="Arial"/>
                <w:sz w:val="24"/>
                <w:szCs w:val="24"/>
              </w:rPr>
            </w:pPr>
            <w:r>
              <w:rPr>
                <w:rFonts w:ascii="Arial" w:hAnsi="Arial" w:cs="Arial"/>
                <w:sz w:val="24"/>
                <w:szCs w:val="24"/>
              </w:rPr>
              <w:t>The REED contract was up for renewal, so the specification would be reviewed. Mentoring was another consideration.  It was further acknowledged that some PT didn’t have the necessary knowledge to help students, but EDU had put together a programme with the first session having been delivered in November, to address this. SUUG were also heavily involved at all stages.</w:t>
            </w:r>
          </w:p>
          <w:p w:rsidR="006F5A1D" w:rsidRDefault="006F5A1D" w:rsidP="006F5A1D">
            <w:pPr>
              <w:rPr>
                <w:rFonts w:ascii="Arial" w:hAnsi="Arial" w:cs="Arial"/>
                <w:sz w:val="24"/>
                <w:szCs w:val="24"/>
              </w:rPr>
            </w:pPr>
          </w:p>
          <w:p w:rsidR="00FA39F5" w:rsidRDefault="00FA39F5" w:rsidP="006F5A1D">
            <w:pPr>
              <w:rPr>
                <w:rFonts w:ascii="Arial" w:hAnsi="Arial" w:cs="Arial"/>
                <w:sz w:val="24"/>
                <w:szCs w:val="24"/>
              </w:rPr>
            </w:pPr>
          </w:p>
          <w:p w:rsidR="006F5A1D" w:rsidRDefault="006F5A1D" w:rsidP="006F5A1D">
            <w:pPr>
              <w:rPr>
                <w:rFonts w:ascii="Arial" w:hAnsi="Arial" w:cs="Arial"/>
                <w:sz w:val="24"/>
                <w:szCs w:val="24"/>
              </w:rPr>
            </w:pPr>
            <w:r>
              <w:rPr>
                <w:rFonts w:ascii="Arial" w:hAnsi="Arial" w:cs="Arial"/>
                <w:sz w:val="24"/>
                <w:szCs w:val="24"/>
              </w:rPr>
              <w:t>Richard Mendez gave an update on future plans.</w:t>
            </w:r>
            <w:r w:rsidR="008943B8">
              <w:rPr>
                <w:rFonts w:ascii="Arial" w:hAnsi="Arial" w:cs="Arial"/>
                <w:sz w:val="24"/>
                <w:szCs w:val="24"/>
              </w:rPr>
              <w:t xml:space="preserve">  These included expanding </w:t>
            </w:r>
            <w:r w:rsidR="008943B8">
              <w:rPr>
                <w:rFonts w:ascii="Arial" w:hAnsi="Arial" w:cs="Arial"/>
                <w:sz w:val="24"/>
                <w:szCs w:val="24"/>
              </w:rPr>
              <w:lastRenderedPageBreak/>
              <w:t xml:space="preserve">the Santander Internship </w:t>
            </w:r>
            <w:r w:rsidR="001649A0">
              <w:rPr>
                <w:rFonts w:ascii="Arial" w:hAnsi="Arial" w:cs="Arial"/>
                <w:sz w:val="24"/>
                <w:szCs w:val="24"/>
              </w:rPr>
              <w:t>scheme</w:t>
            </w:r>
            <w:r w:rsidR="008943B8">
              <w:rPr>
                <w:rFonts w:ascii="Arial" w:hAnsi="Arial" w:cs="Arial"/>
                <w:sz w:val="24"/>
                <w:szCs w:val="24"/>
              </w:rPr>
              <w:t>.  EPM to support the Faculties. FACH and FBUS were running an Internship brokerage event in March 2016. A further Business Breakfast would take place in June 2016 at Medway.  REED would be given new quarterly targets.</w:t>
            </w:r>
          </w:p>
          <w:p w:rsidR="008943B8" w:rsidRDefault="008943B8" w:rsidP="006F5A1D">
            <w:pPr>
              <w:rPr>
                <w:rFonts w:ascii="Arial" w:hAnsi="Arial" w:cs="Arial"/>
                <w:sz w:val="24"/>
                <w:szCs w:val="24"/>
              </w:rPr>
            </w:pPr>
          </w:p>
          <w:p w:rsidR="008943B8" w:rsidRDefault="008943B8" w:rsidP="006F5A1D">
            <w:pPr>
              <w:rPr>
                <w:rFonts w:ascii="Arial" w:hAnsi="Arial" w:cs="Arial"/>
                <w:sz w:val="24"/>
                <w:szCs w:val="24"/>
              </w:rPr>
            </w:pPr>
            <w:r>
              <w:rPr>
                <w:rFonts w:ascii="Arial" w:hAnsi="Arial" w:cs="Arial"/>
                <w:sz w:val="24"/>
                <w:szCs w:val="24"/>
              </w:rPr>
              <w:t>Jon Sibson summarised by saying the presentation this year had a very different feel to it, with fantastic energy, and for that he thanked Richard Mendez.</w:t>
            </w:r>
          </w:p>
          <w:p w:rsidR="008943B8" w:rsidRDefault="008943B8" w:rsidP="006F5A1D">
            <w:pPr>
              <w:rPr>
                <w:rFonts w:ascii="Arial" w:hAnsi="Arial" w:cs="Arial"/>
                <w:sz w:val="24"/>
                <w:szCs w:val="24"/>
              </w:rPr>
            </w:pPr>
          </w:p>
          <w:p w:rsidR="008943B8" w:rsidRDefault="008943B8" w:rsidP="006F5A1D">
            <w:pPr>
              <w:rPr>
                <w:rFonts w:ascii="Arial" w:hAnsi="Arial" w:cs="Arial"/>
                <w:sz w:val="24"/>
                <w:szCs w:val="24"/>
              </w:rPr>
            </w:pPr>
          </w:p>
          <w:p w:rsidR="00A0357B" w:rsidRDefault="008943B8" w:rsidP="006F5A1D">
            <w:pPr>
              <w:rPr>
                <w:rFonts w:ascii="Arial" w:hAnsi="Arial" w:cs="Arial"/>
                <w:sz w:val="24"/>
                <w:szCs w:val="24"/>
              </w:rPr>
            </w:pPr>
            <w:r>
              <w:rPr>
                <w:rFonts w:ascii="Arial" w:hAnsi="Arial" w:cs="Arial"/>
                <w:sz w:val="24"/>
                <w:szCs w:val="24"/>
              </w:rPr>
              <w:t xml:space="preserve">PAS reminded them of the “Think Future” survey which takes place in the Autumn, where </w:t>
            </w:r>
            <w:r w:rsidR="00A0357B">
              <w:rPr>
                <w:rFonts w:ascii="Arial" w:hAnsi="Arial" w:cs="Arial"/>
                <w:sz w:val="24"/>
                <w:szCs w:val="24"/>
              </w:rPr>
              <w:t xml:space="preserve">new </w:t>
            </w:r>
            <w:r>
              <w:rPr>
                <w:rFonts w:ascii="Arial" w:hAnsi="Arial" w:cs="Arial"/>
                <w:sz w:val="24"/>
                <w:szCs w:val="24"/>
              </w:rPr>
              <w:t xml:space="preserve">students were </w:t>
            </w:r>
            <w:r w:rsidR="00A0357B">
              <w:rPr>
                <w:rFonts w:ascii="Arial" w:hAnsi="Arial" w:cs="Arial"/>
                <w:sz w:val="24"/>
                <w:szCs w:val="24"/>
              </w:rPr>
              <w:t>asked what they thought they were going to do when they leave.  She also mentioned a system, used at other establishments, where this information was gathered at registration.  Jon Sibson was aware of the system, where registration was used as a mandatory census point, which was a good idea, but with obvious cost implications.</w:t>
            </w:r>
          </w:p>
          <w:p w:rsidR="00A0357B" w:rsidRDefault="00A0357B" w:rsidP="006F5A1D">
            <w:pPr>
              <w:rPr>
                <w:rFonts w:ascii="Arial" w:hAnsi="Arial" w:cs="Arial"/>
                <w:sz w:val="24"/>
                <w:szCs w:val="24"/>
              </w:rPr>
            </w:pPr>
          </w:p>
          <w:p w:rsidR="00A0357B" w:rsidRDefault="00A0357B" w:rsidP="006F5A1D">
            <w:pPr>
              <w:rPr>
                <w:rFonts w:ascii="Arial" w:hAnsi="Arial" w:cs="Arial"/>
                <w:sz w:val="24"/>
                <w:szCs w:val="24"/>
              </w:rPr>
            </w:pPr>
            <w:r>
              <w:rPr>
                <w:rFonts w:ascii="Arial" w:hAnsi="Arial" w:cs="Arial"/>
                <w:sz w:val="24"/>
                <w:szCs w:val="24"/>
              </w:rPr>
              <w:t xml:space="preserve">ILS queried the fact that some interns did not give the University as a reference – they might give their tutor, or personal tutor, or Head </w:t>
            </w:r>
            <w:r w:rsidR="00FA39F5">
              <w:rPr>
                <w:rFonts w:ascii="Arial" w:hAnsi="Arial" w:cs="Arial"/>
                <w:sz w:val="24"/>
                <w:szCs w:val="24"/>
              </w:rPr>
              <w:t xml:space="preserve">of Department.   Jon Sibson felt this </w:t>
            </w:r>
            <w:r>
              <w:rPr>
                <w:rFonts w:ascii="Arial" w:hAnsi="Arial" w:cs="Arial"/>
                <w:sz w:val="24"/>
                <w:szCs w:val="24"/>
              </w:rPr>
              <w:t xml:space="preserve">was a good point which he would take up. </w:t>
            </w:r>
          </w:p>
          <w:p w:rsidR="00A0357B" w:rsidRDefault="00A0357B" w:rsidP="006F5A1D">
            <w:pPr>
              <w:rPr>
                <w:rFonts w:ascii="Arial" w:hAnsi="Arial" w:cs="Arial"/>
                <w:sz w:val="24"/>
                <w:szCs w:val="24"/>
              </w:rPr>
            </w:pPr>
          </w:p>
          <w:p w:rsidR="00A0357B" w:rsidRDefault="00A0357B" w:rsidP="00A0357B">
            <w:pPr>
              <w:rPr>
                <w:rFonts w:ascii="Arial" w:hAnsi="Arial" w:cs="Arial"/>
                <w:sz w:val="24"/>
                <w:szCs w:val="24"/>
              </w:rPr>
            </w:pPr>
            <w:r>
              <w:rPr>
                <w:rFonts w:ascii="Arial" w:hAnsi="Arial" w:cs="Arial"/>
                <w:sz w:val="24"/>
                <w:szCs w:val="24"/>
              </w:rPr>
              <w:t>The Chair welcomed the  good news, thanked them all for coming, and agreed that it was all looking very positive.</w:t>
            </w:r>
          </w:p>
          <w:p w:rsidR="008943B8" w:rsidRPr="006F5A1D" w:rsidRDefault="00A0357B" w:rsidP="006F5A1D">
            <w:pPr>
              <w:rPr>
                <w:rFonts w:ascii="Arial" w:hAnsi="Arial" w:cs="Arial"/>
                <w:sz w:val="24"/>
                <w:szCs w:val="24"/>
              </w:rPr>
            </w:pPr>
            <w:r>
              <w:rPr>
                <w:rFonts w:ascii="Arial" w:hAnsi="Arial" w:cs="Arial"/>
                <w:sz w:val="24"/>
                <w:szCs w:val="24"/>
              </w:rPr>
              <w:t xml:space="preserve"> </w:t>
            </w:r>
          </w:p>
          <w:p w:rsidR="00B83066" w:rsidRPr="00477A42" w:rsidRDefault="00B83066" w:rsidP="001A62AA">
            <w:pPr>
              <w:rPr>
                <w:rFonts w:ascii="Arial" w:hAnsi="Arial" w:cs="Arial"/>
                <w:b/>
                <w:sz w:val="24"/>
                <w:szCs w:val="24"/>
              </w:rPr>
            </w:pPr>
          </w:p>
        </w:tc>
      </w:tr>
      <w:tr w:rsidR="00C54792" w:rsidRPr="0000544A" w:rsidTr="000414ED">
        <w:trPr>
          <w:trHeight w:val="1769"/>
        </w:trPr>
        <w:tc>
          <w:tcPr>
            <w:tcW w:w="1419" w:type="dxa"/>
          </w:tcPr>
          <w:p w:rsidR="00C54792" w:rsidRPr="0000544A" w:rsidRDefault="00D34D8E" w:rsidP="00A62D3A">
            <w:pPr>
              <w:rPr>
                <w:rFonts w:ascii="Arial" w:hAnsi="Arial" w:cs="Arial"/>
                <w:b/>
                <w:sz w:val="24"/>
                <w:szCs w:val="24"/>
              </w:rPr>
            </w:pPr>
            <w:r>
              <w:rPr>
                <w:rFonts w:ascii="Arial" w:hAnsi="Arial" w:cs="Arial"/>
                <w:b/>
                <w:sz w:val="24"/>
                <w:szCs w:val="24"/>
              </w:rPr>
              <w:lastRenderedPageBreak/>
              <w:t>SEC15.15</w:t>
            </w:r>
          </w:p>
        </w:tc>
        <w:tc>
          <w:tcPr>
            <w:tcW w:w="8505" w:type="dxa"/>
            <w:shd w:val="clear" w:color="auto" w:fill="auto"/>
          </w:tcPr>
          <w:p w:rsidR="0044378D" w:rsidRDefault="00477A42" w:rsidP="00AB7A6A">
            <w:pPr>
              <w:tabs>
                <w:tab w:val="left" w:pos="5054"/>
              </w:tabs>
              <w:rPr>
                <w:rFonts w:ascii="Arial" w:hAnsi="Arial" w:cs="Arial"/>
                <w:b/>
                <w:sz w:val="24"/>
                <w:szCs w:val="24"/>
              </w:rPr>
            </w:pPr>
            <w:r w:rsidRPr="00477A42">
              <w:rPr>
                <w:rFonts w:ascii="Arial" w:hAnsi="Arial" w:cs="Arial"/>
                <w:b/>
                <w:sz w:val="24"/>
                <w:szCs w:val="24"/>
              </w:rPr>
              <w:t>EDU Student Partnership Work</w:t>
            </w:r>
            <w:r w:rsidR="00000D7A" w:rsidRPr="00477A42">
              <w:rPr>
                <w:rFonts w:ascii="Arial" w:hAnsi="Arial" w:cs="Arial"/>
                <w:b/>
                <w:sz w:val="24"/>
                <w:szCs w:val="24"/>
              </w:rPr>
              <w:t xml:space="preserve"> </w:t>
            </w:r>
          </w:p>
          <w:p w:rsidR="005C6D87" w:rsidRDefault="005C6D87" w:rsidP="00AB7A6A">
            <w:pPr>
              <w:tabs>
                <w:tab w:val="left" w:pos="5054"/>
              </w:tabs>
              <w:rPr>
                <w:rFonts w:ascii="Arial" w:hAnsi="Arial" w:cs="Arial"/>
                <w:b/>
                <w:sz w:val="24"/>
                <w:szCs w:val="24"/>
              </w:rPr>
            </w:pPr>
          </w:p>
          <w:p w:rsidR="00B83066" w:rsidRDefault="00B83066" w:rsidP="00AB7A6A">
            <w:pPr>
              <w:tabs>
                <w:tab w:val="left" w:pos="5054"/>
              </w:tabs>
              <w:rPr>
                <w:rFonts w:ascii="Arial" w:hAnsi="Arial" w:cs="Arial"/>
                <w:i/>
                <w:sz w:val="24"/>
                <w:szCs w:val="24"/>
              </w:rPr>
            </w:pPr>
            <w:r>
              <w:rPr>
                <w:rFonts w:ascii="Arial" w:hAnsi="Arial" w:cs="Arial"/>
                <w:sz w:val="24"/>
                <w:szCs w:val="24"/>
              </w:rPr>
              <w:t xml:space="preserve">Duncan McKenna EDU circulated a paper </w:t>
            </w:r>
            <w:r w:rsidRPr="00B83066">
              <w:rPr>
                <w:rFonts w:ascii="Arial" w:hAnsi="Arial" w:cs="Arial"/>
                <w:i/>
                <w:sz w:val="24"/>
                <w:szCs w:val="24"/>
              </w:rPr>
              <w:t>SEC15.P020 EDU Student Partnership Work update</w:t>
            </w:r>
            <w:r w:rsidR="00B241C1">
              <w:rPr>
                <w:rFonts w:ascii="Arial" w:hAnsi="Arial" w:cs="Arial"/>
                <w:i/>
                <w:sz w:val="24"/>
                <w:szCs w:val="24"/>
              </w:rPr>
              <w:t>.</w:t>
            </w:r>
          </w:p>
          <w:p w:rsidR="00B241C1" w:rsidRDefault="00B241C1" w:rsidP="00AB7A6A">
            <w:pPr>
              <w:tabs>
                <w:tab w:val="left" w:pos="5054"/>
              </w:tabs>
              <w:rPr>
                <w:rFonts w:ascii="Arial" w:hAnsi="Arial" w:cs="Arial"/>
                <w:sz w:val="24"/>
                <w:szCs w:val="24"/>
              </w:rPr>
            </w:pPr>
            <w:r>
              <w:rPr>
                <w:rFonts w:ascii="Arial" w:hAnsi="Arial" w:cs="Arial"/>
                <w:sz w:val="24"/>
                <w:szCs w:val="24"/>
              </w:rPr>
              <w:t>He explained about the latest work being undertaken within the EDU;</w:t>
            </w:r>
          </w:p>
          <w:p w:rsidR="00B241C1" w:rsidRDefault="00B241C1" w:rsidP="00AB7A6A">
            <w:pPr>
              <w:tabs>
                <w:tab w:val="left" w:pos="5054"/>
              </w:tabs>
              <w:rPr>
                <w:rFonts w:ascii="Arial" w:hAnsi="Arial" w:cs="Arial"/>
                <w:sz w:val="24"/>
                <w:szCs w:val="24"/>
              </w:rPr>
            </w:pPr>
            <w:r>
              <w:rPr>
                <w:rFonts w:ascii="Arial" w:hAnsi="Arial" w:cs="Arial"/>
                <w:sz w:val="24"/>
                <w:szCs w:val="24"/>
              </w:rPr>
              <w:t>TESTA – further opportunities this year for students, with increased take up, and extension of passports to ensure efforts rewarded.</w:t>
            </w:r>
          </w:p>
          <w:p w:rsidR="00B241C1" w:rsidRDefault="00B241C1" w:rsidP="00AB7A6A">
            <w:pPr>
              <w:tabs>
                <w:tab w:val="left" w:pos="5054"/>
              </w:tabs>
              <w:rPr>
                <w:rFonts w:ascii="Arial" w:hAnsi="Arial" w:cs="Arial"/>
                <w:sz w:val="24"/>
                <w:szCs w:val="24"/>
              </w:rPr>
            </w:pPr>
            <w:r>
              <w:rPr>
                <w:rFonts w:ascii="Arial" w:hAnsi="Arial" w:cs="Arial"/>
                <w:sz w:val="24"/>
                <w:szCs w:val="24"/>
              </w:rPr>
              <w:t xml:space="preserve">GGSN – had continued into this year, with more sign ups at Avery Hill and Medway, and the decrease at Greenwich, likely caused by positioning on </w:t>
            </w:r>
            <w:r w:rsidR="00FA39F5">
              <w:rPr>
                <w:rFonts w:ascii="Arial" w:hAnsi="Arial" w:cs="Arial"/>
                <w:sz w:val="24"/>
                <w:szCs w:val="24"/>
              </w:rPr>
              <w:t xml:space="preserve">the </w:t>
            </w:r>
            <w:r>
              <w:rPr>
                <w:rFonts w:ascii="Arial" w:hAnsi="Arial" w:cs="Arial"/>
                <w:sz w:val="24"/>
                <w:szCs w:val="24"/>
              </w:rPr>
              <w:t>day. However Social Media engagement had increased. There had been a slight restructure, leading to a change of focus.</w:t>
            </w:r>
          </w:p>
          <w:p w:rsidR="00B241C1" w:rsidRDefault="00B241C1" w:rsidP="00AB7A6A">
            <w:pPr>
              <w:tabs>
                <w:tab w:val="left" w:pos="5054"/>
              </w:tabs>
              <w:rPr>
                <w:rFonts w:ascii="Arial" w:hAnsi="Arial" w:cs="Arial"/>
                <w:sz w:val="24"/>
                <w:szCs w:val="24"/>
              </w:rPr>
            </w:pPr>
            <w:r>
              <w:rPr>
                <w:rFonts w:ascii="Arial" w:hAnsi="Arial" w:cs="Arial"/>
                <w:sz w:val="24"/>
                <w:szCs w:val="24"/>
              </w:rPr>
              <w:t xml:space="preserve">REACT – UoG is one of 15 Universities working with the REACT project, led by Winchester. It is a HEFCE Catalyst funded project, being supported by the Community, designed to investigate the impact of a variety of forms of </w:t>
            </w:r>
            <w:r w:rsidR="001649A0">
              <w:rPr>
                <w:rFonts w:ascii="Arial" w:hAnsi="Arial" w:cs="Arial"/>
                <w:sz w:val="24"/>
                <w:szCs w:val="24"/>
              </w:rPr>
              <w:t>student’s</w:t>
            </w:r>
            <w:r>
              <w:rPr>
                <w:rFonts w:ascii="Arial" w:hAnsi="Arial" w:cs="Arial"/>
                <w:sz w:val="24"/>
                <w:szCs w:val="24"/>
              </w:rPr>
              <w:t xml:space="preserve"> engagement on the student experience, including retention and achievement. </w:t>
            </w:r>
          </w:p>
          <w:p w:rsidR="00B241C1" w:rsidRDefault="0012755C" w:rsidP="00AB7A6A">
            <w:pPr>
              <w:tabs>
                <w:tab w:val="left" w:pos="5054"/>
              </w:tabs>
              <w:rPr>
                <w:rFonts w:ascii="Arial" w:hAnsi="Arial" w:cs="Arial"/>
                <w:sz w:val="24"/>
                <w:szCs w:val="24"/>
              </w:rPr>
            </w:pPr>
            <w:r>
              <w:rPr>
                <w:rFonts w:ascii="Arial" w:hAnsi="Arial" w:cs="Arial"/>
                <w:sz w:val="24"/>
                <w:szCs w:val="24"/>
              </w:rPr>
              <w:t xml:space="preserve">UNITU </w:t>
            </w:r>
            <w:hyperlink r:id="rId9" w:history="1">
              <w:r>
                <w:rPr>
                  <w:rStyle w:val="Hyperlink"/>
                </w:rPr>
                <w:t>http://unitu.co.uk/</w:t>
              </w:r>
            </w:hyperlink>
            <w:r w:rsidR="00B241C1">
              <w:rPr>
                <w:rFonts w:ascii="Arial" w:hAnsi="Arial" w:cs="Arial"/>
                <w:sz w:val="24"/>
                <w:szCs w:val="24"/>
              </w:rPr>
              <w:t xml:space="preserve"> – this was a 1 year pilot, with CPDA, using web based software as a student reporting platform to register issues, queries and ideas.  If an idea gets enough up-votes from students, it can then be seen by staff. Duncan felt it was an exciting and powerful tool. </w:t>
            </w:r>
            <w:r w:rsidR="00FA39F5">
              <w:rPr>
                <w:rFonts w:ascii="Arial" w:hAnsi="Arial" w:cs="Arial"/>
                <w:sz w:val="24"/>
                <w:szCs w:val="24"/>
              </w:rPr>
              <w:t xml:space="preserve">However, </w:t>
            </w:r>
            <w:r w:rsidR="00B241C1">
              <w:rPr>
                <w:rFonts w:ascii="Arial" w:hAnsi="Arial" w:cs="Arial"/>
                <w:sz w:val="24"/>
                <w:szCs w:val="24"/>
              </w:rPr>
              <w:t xml:space="preserve">DSE FACH stressed that it was not without resource implications, and that it was only a pilot at this stage.  CE SUUG advised that they would like to see the results of the pilot. </w:t>
            </w:r>
          </w:p>
          <w:p w:rsidR="005C6D87" w:rsidRDefault="005C6D87" w:rsidP="00AB7A6A">
            <w:pPr>
              <w:tabs>
                <w:tab w:val="left" w:pos="5054"/>
              </w:tabs>
              <w:rPr>
                <w:rFonts w:ascii="Arial" w:hAnsi="Arial" w:cs="Arial"/>
                <w:sz w:val="24"/>
                <w:szCs w:val="24"/>
              </w:rPr>
            </w:pPr>
            <w:r>
              <w:rPr>
                <w:rFonts w:ascii="Arial" w:hAnsi="Arial" w:cs="Arial"/>
                <w:sz w:val="24"/>
                <w:szCs w:val="24"/>
              </w:rPr>
              <w:t>Chair thanked EDU for attending, and said that SEC would be interested in a further update, and to see any staff video interviews carried out under GGSN.</w:t>
            </w:r>
          </w:p>
          <w:p w:rsidR="00A15261" w:rsidRPr="00B241C1" w:rsidRDefault="00A15261" w:rsidP="00AB7A6A">
            <w:pPr>
              <w:tabs>
                <w:tab w:val="left" w:pos="5054"/>
              </w:tabs>
              <w:rPr>
                <w:rFonts w:ascii="Arial" w:hAnsi="Arial" w:cs="Arial"/>
                <w:sz w:val="24"/>
                <w:szCs w:val="24"/>
              </w:rPr>
            </w:pPr>
          </w:p>
          <w:p w:rsidR="0005167A" w:rsidRPr="005C6D87" w:rsidRDefault="0005167A" w:rsidP="005C6D87">
            <w:pPr>
              <w:tabs>
                <w:tab w:val="left" w:pos="5054"/>
              </w:tabs>
              <w:rPr>
                <w:rFonts w:ascii="Arial" w:hAnsi="Arial" w:cs="Arial"/>
                <w:sz w:val="24"/>
                <w:szCs w:val="24"/>
              </w:rPr>
            </w:pPr>
          </w:p>
        </w:tc>
      </w:tr>
      <w:tr w:rsidR="009600FF" w:rsidRPr="0000544A" w:rsidTr="00F015A9">
        <w:tc>
          <w:tcPr>
            <w:tcW w:w="1419" w:type="dxa"/>
          </w:tcPr>
          <w:p w:rsidR="009600FF" w:rsidRPr="0000544A" w:rsidRDefault="00D34D8E" w:rsidP="00A62D3A">
            <w:pPr>
              <w:rPr>
                <w:rFonts w:ascii="Arial" w:eastAsia="ヒラギノ角ゴ Pro W3" w:hAnsi="Arial" w:cs="Arial"/>
                <w:b/>
                <w:sz w:val="24"/>
                <w:szCs w:val="24"/>
              </w:rPr>
            </w:pPr>
            <w:r>
              <w:rPr>
                <w:rFonts w:ascii="Arial" w:eastAsia="ヒラギノ角ゴ Pro W3" w:hAnsi="Arial" w:cs="Arial"/>
                <w:b/>
                <w:sz w:val="24"/>
                <w:szCs w:val="24"/>
              </w:rPr>
              <w:lastRenderedPageBreak/>
              <w:t>SEC15.16</w:t>
            </w:r>
          </w:p>
        </w:tc>
        <w:tc>
          <w:tcPr>
            <w:tcW w:w="8505" w:type="dxa"/>
            <w:shd w:val="clear" w:color="auto" w:fill="auto"/>
          </w:tcPr>
          <w:p w:rsidR="0067735F" w:rsidRDefault="00B83066" w:rsidP="0005167A">
            <w:pPr>
              <w:shd w:val="clear" w:color="auto" w:fill="FFFFFF" w:themeFill="background1"/>
              <w:rPr>
                <w:rFonts w:ascii="Arial" w:eastAsia="ヒラギノ角ゴ Pro W3" w:hAnsi="Arial" w:cs="Arial"/>
                <w:b/>
                <w:sz w:val="24"/>
                <w:szCs w:val="24"/>
              </w:rPr>
            </w:pPr>
            <w:r w:rsidRPr="00B83066">
              <w:rPr>
                <w:rFonts w:ascii="Arial" w:eastAsia="ヒラギノ角ゴ Pro W3" w:hAnsi="Arial" w:cs="Arial"/>
                <w:b/>
                <w:sz w:val="24"/>
                <w:szCs w:val="24"/>
              </w:rPr>
              <w:t>Medway Campus</w:t>
            </w:r>
            <w:r w:rsidR="00FA39F5">
              <w:rPr>
                <w:rFonts w:ascii="Arial" w:eastAsia="ヒラギノ角ゴ Pro W3" w:hAnsi="Arial" w:cs="Arial"/>
                <w:b/>
                <w:sz w:val="24"/>
                <w:szCs w:val="24"/>
              </w:rPr>
              <w:t xml:space="preserve"> – re Prayer Provision</w:t>
            </w:r>
          </w:p>
          <w:p w:rsidR="005C6D87" w:rsidRDefault="005C6D87" w:rsidP="0005167A">
            <w:pPr>
              <w:shd w:val="clear" w:color="auto" w:fill="FFFFFF" w:themeFill="background1"/>
              <w:rPr>
                <w:rFonts w:ascii="Arial" w:eastAsia="ヒラギノ角ゴ Pro W3" w:hAnsi="Arial" w:cs="Arial"/>
                <w:b/>
                <w:sz w:val="24"/>
                <w:szCs w:val="24"/>
              </w:rPr>
            </w:pPr>
          </w:p>
          <w:p w:rsidR="005C6D87" w:rsidRDefault="005C6D87" w:rsidP="0005167A">
            <w:pPr>
              <w:shd w:val="clear" w:color="auto" w:fill="FFFFFF" w:themeFill="background1"/>
              <w:rPr>
                <w:rFonts w:ascii="Arial" w:eastAsia="ヒラギノ角ゴ Pro W3" w:hAnsi="Arial" w:cs="Arial"/>
                <w:sz w:val="24"/>
                <w:szCs w:val="24"/>
              </w:rPr>
            </w:pPr>
            <w:r>
              <w:rPr>
                <w:rFonts w:ascii="Arial" w:eastAsia="ヒラギノ角ゴ Pro W3" w:hAnsi="Arial" w:cs="Arial"/>
                <w:sz w:val="24"/>
                <w:szCs w:val="24"/>
              </w:rPr>
              <w:t xml:space="preserve">COO and Chair updated the meeting on the current situation regarding the provision of a multi faith prayer room at Medway, and other campuses. </w:t>
            </w:r>
            <w:r w:rsidR="00FA39F5">
              <w:rPr>
                <w:rFonts w:ascii="Arial" w:eastAsia="ヒラギノ角ゴ Pro W3" w:hAnsi="Arial" w:cs="Arial"/>
                <w:sz w:val="24"/>
                <w:szCs w:val="24"/>
              </w:rPr>
              <w:t xml:space="preserve">They were working with AMOSSHE to ascertain best practise, and find out what happened at </w:t>
            </w:r>
            <w:r w:rsidR="005A2216">
              <w:rPr>
                <w:rFonts w:ascii="Arial" w:eastAsia="ヒラギノ角ゴ Pro W3" w:hAnsi="Arial" w:cs="Arial"/>
                <w:sz w:val="24"/>
                <w:szCs w:val="24"/>
              </w:rPr>
              <w:t>other universities, and would report back.</w:t>
            </w:r>
          </w:p>
          <w:p w:rsidR="00FA39F5" w:rsidRDefault="00FA39F5" w:rsidP="0005167A">
            <w:pPr>
              <w:shd w:val="clear" w:color="auto" w:fill="FFFFFF" w:themeFill="background1"/>
              <w:rPr>
                <w:rFonts w:ascii="Arial" w:eastAsia="ヒラギノ角ゴ Pro W3" w:hAnsi="Arial" w:cs="Arial"/>
                <w:sz w:val="24"/>
                <w:szCs w:val="24"/>
              </w:rPr>
            </w:pPr>
          </w:p>
          <w:p w:rsidR="00FA39F5" w:rsidRPr="005C6D87" w:rsidRDefault="00FA39F5" w:rsidP="0005167A">
            <w:pPr>
              <w:shd w:val="clear" w:color="auto" w:fill="FFFFFF" w:themeFill="background1"/>
              <w:rPr>
                <w:rFonts w:ascii="Arial" w:eastAsia="ヒラギノ角ゴ Pro W3" w:hAnsi="Arial" w:cs="Arial"/>
                <w:sz w:val="24"/>
                <w:szCs w:val="24"/>
              </w:rPr>
            </w:pPr>
            <w:r w:rsidRPr="00FA39F5">
              <w:rPr>
                <w:rFonts w:ascii="Arial" w:eastAsia="ヒラギノ角ゴ Pro W3" w:hAnsi="Arial" w:cs="Arial"/>
                <w:b/>
                <w:sz w:val="24"/>
                <w:szCs w:val="24"/>
              </w:rPr>
              <w:t>ACTION:</w:t>
            </w:r>
            <w:r>
              <w:rPr>
                <w:rFonts w:ascii="Arial" w:eastAsia="ヒラギノ角ゴ Pro W3" w:hAnsi="Arial" w:cs="Arial"/>
                <w:sz w:val="24"/>
                <w:szCs w:val="24"/>
              </w:rPr>
              <w:t xml:space="preserve"> COO to report back to January SEC.</w:t>
            </w:r>
          </w:p>
          <w:p w:rsidR="0005167A" w:rsidRPr="0000544A" w:rsidRDefault="0005167A" w:rsidP="00D34D8E">
            <w:pPr>
              <w:pStyle w:val="ListParagraph"/>
              <w:shd w:val="clear" w:color="auto" w:fill="FFFFFF" w:themeFill="background1"/>
              <w:ind w:left="1080"/>
              <w:rPr>
                <w:rFonts w:ascii="Arial" w:hAnsi="Arial" w:cs="Arial"/>
                <w:sz w:val="24"/>
                <w:szCs w:val="24"/>
              </w:rPr>
            </w:pPr>
          </w:p>
        </w:tc>
      </w:tr>
      <w:tr w:rsidR="00883CDA" w:rsidRPr="0000544A" w:rsidTr="00F015A9">
        <w:tc>
          <w:tcPr>
            <w:tcW w:w="1419" w:type="dxa"/>
          </w:tcPr>
          <w:p w:rsidR="00883CDA" w:rsidRPr="0000544A" w:rsidRDefault="00D34D8E" w:rsidP="00A62D3A">
            <w:pPr>
              <w:rPr>
                <w:rFonts w:ascii="Arial" w:eastAsia="ヒラギノ角ゴ Pro W3" w:hAnsi="Arial" w:cs="Arial"/>
                <w:b/>
                <w:sz w:val="24"/>
                <w:szCs w:val="24"/>
              </w:rPr>
            </w:pPr>
            <w:r>
              <w:rPr>
                <w:rFonts w:ascii="Arial" w:eastAsia="ヒラギノ角ゴ Pro W3" w:hAnsi="Arial" w:cs="Arial"/>
                <w:b/>
                <w:sz w:val="24"/>
                <w:szCs w:val="24"/>
              </w:rPr>
              <w:t>SEC15.17</w:t>
            </w:r>
          </w:p>
        </w:tc>
        <w:tc>
          <w:tcPr>
            <w:tcW w:w="8505" w:type="dxa"/>
            <w:shd w:val="clear" w:color="auto" w:fill="auto"/>
          </w:tcPr>
          <w:p w:rsidR="00AA42F7" w:rsidRDefault="00B83066" w:rsidP="005E16BB">
            <w:pPr>
              <w:rPr>
                <w:rFonts w:ascii="Arial" w:hAnsi="Arial" w:cs="Arial"/>
                <w:b/>
                <w:sz w:val="24"/>
                <w:szCs w:val="24"/>
              </w:rPr>
            </w:pPr>
            <w:r w:rsidRPr="00B83066">
              <w:rPr>
                <w:rFonts w:ascii="Arial" w:hAnsi="Arial" w:cs="Arial"/>
                <w:b/>
                <w:sz w:val="24"/>
                <w:szCs w:val="24"/>
              </w:rPr>
              <w:t>Course Evaluation Surveys</w:t>
            </w:r>
          </w:p>
          <w:p w:rsidR="005A2216" w:rsidRDefault="005A2216" w:rsidP="005E16BB">
            <w:pPr>
              <w:rPr>
                <w:rFonts w:ascii="Arial" w:hAnsi="Arial" w:cs="Arial"/>
                <w:b/>
                <w:sz w:val="24"/>
                <w:szCs w:val="24"/>
              </w:rPr>
            </w:pPr>
          </w:p>
          <w:p w:rsidR="005A2216" w:rsidRDefault="005A2216" w:rsidP="005E16BB">
            <w:pPr>
              <w:rPr>
                <w:rFonts w:ascii="Arial" w:hAnsi="Arial" w:cs="Arial"/>
                <w:sz w:val="24"/>
                <w:szCs w:val="24"/>
              </w:rPr>
            </w:pPr>
            <w:r>
              <w:rPr>
                <w:rFonts w:ascii="Arial" w:hAnsi="Arial" w:cs="Arial"/>
                <w:sz w:val="24"/>
                <w:szCs w:val="24"/>
              </w:rPr>
              <w:t xml:space="preserve">Christine Couper, for </w:t>
            </w:r>
            <w:r w:rsidRPr="005A2216">
              <w:rPr>
                <w:rFonts w:ascii="Arial" w:hAnsi="Arial" w:cs="Arial"/>
                <w:sz w:val="24"/>
                <w:szCs w:val="24"/>
              </w:rPr>
              <w:t>PAS</w:t>
            </w:r>
            <w:r>
              <w:rPr>
                <w:rFonts w:ascii="Arial" w:hAnsi="Arial" w:cs="Arial"/>
                <w:sz w:val="24"/>
                <w:szCs w:val="24"/>
              </w:rPr>
              <w:t>, gave a verbal update on the course evaluation system. She explained the system had been reconfigured, and was now more automated. Term 1 was currently online.  However, there was quite a low rate of engagement. DSE FEH and DSE FACH commented that the window was short, and the start dates needed to be tailored, which would maybe encourage more use.  They also felt it was a lot of work for staff.  PAS said that they were working with a resource that already existed, so did not have much flexibility.</w:t>
            </w:r>
          </w:p>
          <w:p w:rsidR="005A2216" w:rsidRDefault="005A2216" w:rsidP="005E16BB">
            <w:pPr>
              <w:rPr>
                <w:rFonts w:ascii="Arial" w:hAnsi="Arial" w:cs="Arial"/>
                <w:sz w:val="24"/>
                <w:szCs w:val="24"/>
              </w:rPr>
            </w:pPr>
            <w:r>
              <w:rPr>
                <w:rFonts w:ascii="Arial" w:hAnsi="Arial" w:cs="Arial"/>
                <w:sz w:val="24"/>
                <w:szCs w:val="24"/>
              </w:rPr>
              <w:t xml:space="preserve">Chair felt maybe a central push was required. DSE FACH asked if the Student Union did reminders, but was advised they didn’t. SUUG felt there may be a </w:t>
            </w:r>
            <w:r w:rsidR="00FA39F5">
              <w:rPr>
                <w:rFonts w:ascii="Arial" w:hAnsi="Arial" w:cs="Arial"/>
                <w:sz w:val="24"/>
                <w:szCs w:val="24"/>
              </w:rPr>
              <w:t>problem where student did not use</w:t>
            </w:r>
            <w:r>
              <w:rPr>
                <w:rFonts w:ascii="Arial" w:hAnsi="Arial" w:cs="Arial"/>
                <w:sz w:val="24"/>
                <w:szCs w:val="24"/>
              </w:rPr>
              <w:t xml:space="preserve"> their University email addresses.  PAS said this was UoG policy, but students could be advised to redirect their personal email to their University one, as a workaround. SUUG agreed to raise the issue with Roisin Dunne. </w:t>
            </w:r>
            <w:r w:rsidR="004671CB">
              <w:rPr>
                <w:rFonts w:ascii="Arial" w:hAnsi="Arial" w:cs="Arial"/>
                <w:sz w:val="24"/>
                <w:szCs w:val="24"/>
              </w:rPr>
              <w:t xml:space="preserve"> It was also suggested liaising with Alex Brooks, who wa</w:t>
            </w:r>
            <w:r w:rsidR="00FA39F5">
              <w:rPr>
                <w:rFonts w:ascii="Arial" w:hAnsi="Arial" w:cs="Arial"/>
                <w:sz w:val="24"/>
                <w:szCs w:val="24"/>
              </w:rPr>
              <w:t xml:space="preserve">s now working on a Social Media project. </w:t>
            </w:r>
            <w:r w:rsidR="00C17F05">
              <w:rPr>
                <w:rFonts w:ascii="Arial" w:hAnsi="Arial" w:cs="Arial"/>
                <w:sz w:val="24"/>
                <w:szCs w:val="24"/>
              </w:rPr>
              <w:t xml:space="preserve"> PAS reported they are currently carrying out a project to correlate the responses to the USS survey with student performance. Going forward they anticipate repeating this work using module evaluation data and module outcomes. The results would be anonymised.</w:t>
            </w:r>
          </w:p>
          <w:p w:rsidR="004671CB" w:rsidRDefault="004671CB" w:rsidP="005E16BB">
            <w:pPr>
              <w:rPr>
                <w:rFonts w:ascii="Arial" w:hAnsi="Arial" w:cs="Arial"/>
                <w:sz w:val="24"/>
                <w:szCs w:val="24"/>
              </w:rPr>
            </w:pPr>
          </w:p>
          <w:p w:rsidR="004671CB" w:rsidRPr="005A2216" w:rsidRDefault="004671CB" w:rsidP="005E16BB">
            <w:pPr>
              <w:rPr>
                <w:rFonts w:ascii="Arial" w:hAnsi="Arial" w:cs="Arial"/>
                <w:sz w:val="24"/>
                <w:szCs w:val="24"/>
              </w:rPr>
            </w:pPr>
            <w:r w:rsidRPr="004671CB">
              <w:rPr>
                <w:rFonts w:ascii="Arial" w:hAnsi="Arial" w:cs="Arial"/>
                <w:b/>
                <w:sz w:val="24"/>
                <w:szCs w:val="24"/>
              </w:rPr>
              <w:t>ACTION:</w:t>
            </w:r>
            <w:r>
              <w:rPr>
                <w:rFonts w:ascii="Arial" w:hAnsi="Arial" w:cs="Arial"/>
                <w:sz w:val="24"/>
                <w:szCs w:val="24"/>
              </w:rPr>
              <w:t xml:space="preserve"> Chair to raise the </w:t>
            </w:r>
            <w:r w:rsidR="001649A0">
              <w:rPr>
                <w:rFonts w:ascii="Arial" w:hAnsi="Arial" w:cs="Arial"/>
                <w:sz w:val="24"/>
                <w:szCs w:val="24"/>
              </w:rPr>
              <w:t xml:space="preserve">low rate of engagement </w:t>
            </w:r>
            <w:r w:rsidR="00FA39F5">
              <w:rPr>
                <w:rFonts w:ascii="Arial" w:hAnsi="Arial" w:cs="Arial"/>
                <w:sz w:val="24"/>
                <w:szCs w:val="24"/>
              </w:rPr>
              <w:t xml:space="preserve">issue with FOO’s, and </w:t>
            </w:r>
            <w:r w:rsidR="008A5649">
              <w:rPr>
                <w:rFonts w:ascii="Arial" w:hAnsi="Arial" w:cs="Arial"/>
                <w:sz w:val="24"/>
                <w:szCs w:val="24"/>
              </w:rPr>
              <w:t>the DSE’s</w:t>
            </w:r>
            <w:r w:rsidR="00FA39F5">
              <w:rPr>
                <w:rFonts w:ascii="Arial" w:hAnsi="Arial" w:cs="Arial"/>
                <w:sz w:val="24"/>
                <w:szCs w:val="24"/>
              </w:rPr>
              <w:t xml:space="preserve"> not at the </w:t>
            </w:r>
            <w:r w:rsidR="008A5649">
              <w:rPr>
                <w:rFonts w:ascii="Arial" w:hAnsi="Arial" w:cs="Arial"/>
                <w:sz w:val="24"/>
                <w:szCs w:val="24"/>
              </w:rPr>
              <w:t>meeting to</w:t>
            </w:r>
            <w:r>
              <w:rPr>
                <w:rFonts w:ascii="Arial" w:hAnsi="Arial" w:cs="Arial"/>
                <w:sz w:val="24"/>
                <w:szCs w:val="24"/>
              </w:rPr>
              <w:t xml:space="preserve"> see if there was anything they could do.</w:t>
            </w:r>
          </w:p>
          <w:p w:rsidR="0015419F" w:rsidRPr="0000544A" w:rsidRDefault="0015419F" w:rsidP="005E16BB">
            <w:pPr>
              <w:rPr>
                <w:rFonts w:ascii="Arial" w:hAnsi="Arial" w:cs="Arial"/>
                <w:sz w:val="24"/>
                <w:szCs w:val="24"/>
              </w:rPr>
            </w:pPr>
          </w:p>
        </w:tc>
      </w:tr>
      <w:tr w:rsidR="00883CDA" w:rsidRPr="0000544A" w:rsidTr="00F015A9">
        <w:tc>
          <w:tcPr>
            <w:tcW w:w="1419" w:type="dxa"/>
          </w:tcPr>
          <w:p w:rsidR="00883CDA" w:rsidRPr="0000544A" w:rsidRDefault="00D34D8E" w:rsidP="00A62D3A">
            <w:pPr>
              <w:rPr>
                <w:rFonts w:ascii="Arial" w:eastAsia="ヒラギノ角ゴ Pro W3" w:hAnsi="Arial" w:cs="Arial"/>
                <w:b/>
                <w:sz w:val="24"/>
                <w:szCs w:val="24"/>
              </w:rPr>
            </w:pPr>
            <w:r>
              <w:rPr>
                <w:rFonts w:ascii="Arial" w:eastAsia="ヒラギノ角ゴ Pro W3" w:hAnsi="Arial" w:cs="Arial"/>
                <w:b/>
                <w:sz w:val="24"/>
                <w:szCs w:val="24"/>
              </w:rPr>
              <w:t>SEC15.18</w:t>
            </w:r>
          </w:p>
        </w:tc>
        <w:tc>
          <w:tcPr>
            <w:tcW w:w="8505" w:type="dxa"/>
            <w:shd w:val="clear" w:color="auto" w:fill="auto"/>
          </w:tcPr>
          <w:p w:rsidR="00E071AA" w:rsidRDefault="00B83066" w:rsidP="0067735F">
            <w:pPr>
              <w:rPr>
                <w:rFonts w:ascii="Arial" w:hAnsi="Arial" w:cs="Arial"/>
                <w:b/>
                <w:sz w:val="24"/>
                <w:szCs w:val="24"/>
              </w:rPr>
            </w:pPr>
            <w:r w:rsidRPr="00B83066">
              <w:rPr>
                <w:rFonts w:ascii="Arial" w:hAnsi="Arial" w:cs="Arial"/>
                <w:b/>
                <w:sz w:val="24"/>
                <w:szCs w:val="24"/>
              </w:rPr>
              <w:t>National Student Survey</w:t>
            </w:r>
            <w:r w:rsidR="00E11C48">
              <w:rPr>
                <w:rFonts w:ascii="Arial" w:hAnsi="Arial" w:cs="Arial"/>
                <w:b/>
                <w:sz w:val="24"/>
                <w:szCs w:val="24"/>
              </w:rPr>
              <w:t xml:space="preserve"> (NSS) Report</w:t>
            </w:r>
          </w:p>
          <w:p w:rsidR="004671CB" w:rsidRDefault="004671CB" w:rsidP="0067735F">
            <w:pPr>
              <w:rPr>
                <w:rFonts w:ascii="Arial" w:hAnsi="Arial" w:cs="Arial"/>
                <w:b/>
                <w:sz w:val="24"/>
                <w:szCs w:val="24"/>
              </w:rPr>
            </w:pPr>
          </w:p>
          <w:p w:rsidR="004671CB" w:rsidRDefault="004671CB" w:rsidP="0067735F">
            <w:pPr>
              <w:rPr>
                <w:rFonts w:ascii="Arial" w:hAnsi="Arial" w:cs="Arial"/>
                <w:i/>
                <w:sz w:val="24"/>
                <w:szCs w:val="24"/>
              </w:rPr>
            </w:pPr>
            <w:r w:rsidRPr="004671CB">
              <w:rPr>
                <w:rFonts w:ascii="Arial" w:hAnsi="Arial" w:cs="Arial"/>
                <w:sz w:val="24"/>
                <w:szCs w:val="24"/>
              </w:rPr>
              <w:t xml:space="preserve">Chair presented a paper </w:t>
            </w:r>
            <w:r w:rsidRPr="004671CB">
              <w:rPr>
                <w:rFonts w:ascii="Arial" w:hAnsi="Arial" w:cs="Arial"/>
                <w:i/>
                <w:sz w:val="24"/>
                <w:szCs w:val="24"/>
              </w:rPr>
              <w:t>SEC15.P021 National Student Survey (NSS) report</w:t>
            </w:r>
            <w:r w:rsidR="0012755C">
              <w:rPr>
                <w:rFonts w:ascii="Arial" w:hAnsi="Arial" w:cs="Arial"/>
                <w:i/>
                <w:sz w:val="24"/>
                <w:szCs w:val="24"/>
              </w:rPr>
              <w:t xml:space="preserve"> plus 3 appendices.</w:t>
            </w:r>
          </w:p>
          <w:p w:rsidR="004671CB" w:rsidRDefault="004671CB" w:rsidP="0067735F">
            <w:pPr>
              <w:rPr>
                <w:rFonts w:ascii="Arial" w:hAnsi="Arial" w:cs="Arial"/>
                <w:sz w:val="24"/>
                <w:szCs w:val="24"/>
              </w:rPr>
            </w:pPr>
            <w:r>
              <w:rPr>
                <w:rFonts w:ascii="Arial" w:hAnsi="Arial" w:cs="Arial"/>
                <w:sz w:val="24"/>
                <w:szCs w:val="24"/>
              </w:rPr>
              <w:t xml:space="preserve">She advised it was the </w:t>
            </w:r>
            <w:r w:rsidR="00195DD6">
              <w:rPr>
                <w:rFonts w:ascii="Arial" w:hAnsi="Arial" w:cs="Arial"/>
                <w:sz w:val="24"/>
                <w:szCs w:val="24"/>
              </w:rPr>
              <w:t>final report for</w:t>
            </w:r>
            <w:r w:rsidR="0012755C">
              <w:rPr>
                <w:rFonts w:ascii="Arial" w:hAnsi="Arial" w:cs="Arial"/>
                <w:sz w:val="24"/>
                <w:szCs w:val="24"/>
              </w:rPr>
              <w:t xml:space="preserve"> 2015, to update SEC, the Executive, the AQSC and the Faculty and Directorate leadership teams on NSS progress to date. </w:t>
            </w:r>
          </w:p>
          <w:p w:rsidR="0012755C" w:rsidRDefault="0012755C" w:rsidP="0067735F">
            <w:pPr>
              <w:rPr>
                <w:rFonts w:ascii="Arial" w:hAnsi="Arial" w:cs="Arial"/>
                <w:sz w:val="24"/>
                <w:szCs w:val="24"/>
              </w:rPr>
            </w:pPr>
            <w:r>
              <w:rPr>
                <w:rFonts w:ascii="Arial" w:hAnsi="Arial" w:cs="Arial"/>
                <w:sz w:val="24"/>
                <w:szCs w:val="24"/>
              </w:rPr>
              <w:t>Page 2 of the report contained details of the main action points:</w:t>
            </w:r>
          </w:p>
          <w:p w:rsidR="0012755C" w:rsidRDefault="0012755C" w:rsidP="0067735F">
            <w:pPr>
              <w:rPr>
                <w:rFonts w:ascii="Arial" w:hAnsi="Arial" w:cs="Arial"/>
                <w:sz w:val="24"/>
                <w:szCs w:val="24"/>
              </w:rPr>
            </w:pPr>
            <w:r>
              <w:rPr>
                <w:rFonts w:ascii="Arial" w:hAnsi="Arial" w:cs="Arial"/>
                <w:sz w:val="24"/>
                <w:szCs w:val="24"/>
              </w:rPr>
              <w:t>Space and timetabling</w:t>
            </w:r>
            <w:r w:rsidR="0057287A">
              <w:rPr>
                <w:rFonts w:ascii="Arial" w:hAnsi="Arial" w:cs="Arial"/>
                <w:sz w:val="24"/>
                <w:szCs w:val="24"/>
              </w:rPr>
              <w:t xml:space="preserve"> – a review project was in hand, via a consultancy. An interim report would be available by Christmas, to go to VCG by second week in January. </w:t>
            </w:r>
          </w:p>
          <w:p w:rsidR="00FA4F5D" w:rsidRDefault="00FA4F5D" w:rsidP="0067735F">
            <w:pPr>
              <w:rPr>
                <w:rFonts w:ascii="Arial" w:hAnsi="Arial" w:cs="Arial"/>
                <w:sz w:val="24"/>
                <w:szCs w:val="24"/>
              </w:rPr>
            </w:pPr>
          </w:p>
          <w:p w:rsidR="0012755C" w:rsidRDefault="0012755C" w:rsidP="0067735F">
            <w:pPr>
              <w:rPr>
                <w:rFonts w:ascii="Arial" w:hAnsi="Arial" w:cs="Arial"/>
                <w:sz w:val="24"/>
                <w:szCs w:val="24"/>
              </w:rPr>
            </w:pPr>
            <w:r>
              <w:rPr>
                <w:rFonts w:ascii="Arial" w:hAnsi="Arial" w:cs="Arial"/>
                <w:sz w:val="24"/>
                <w:szCs w:val="24"/>
              </w:rPr>
              <w:t>Assessment and feedback</w:t>
            </w:r>
            <w:r w:rsidR="0057287A">
              <w:rPr>
                <w:rFonts w:ascii="Arial" w:hAnsi="Arial" w:cs="Arial"/>
                <w:sz w:val="24"/>
                <w:szCs w:val="24"/>
              </w:rPr>
              <w:t xml:space="preserve"> – this was being looked at, at all levels, and was to include practices of, management of, design and organisation of, and behaviours around assessment and feedback. Managing expectations was likely to be a factor.</w:t>
            </w:r>
          </w:p>
          <w:p w:rsidR="00FA4F5D" w:rsidRDefault="00FA4F5D" w:rsidP="0067735F">
            <w:pPr>
              <w:rPr>
                <w:rFonts w:ascii="Arial" w:hAnsi="Arial" w:cs="Arial"/>
                <w:sz w:val="24"/>
                <w:szCs w:val="24"/>
              </w:rPr>
            </w:pPr>
          </w:p>
          <w:p w:rsidR="0012755C" w:rsidRDefault="0012755C" w:rsidP="0067735F">
            <w:pPr>
              <w:rPr>
                <w:rFonts w:ascii="Arial" w:hAnsi="Arial" w:cs="Arial"/>
                <w:sz w:val="24"/>
                <w:szCs w:val="24"/>
              </w:rPr>
            </w:pPr>
            <w:r>
              <w:rPr>
                <w:rFonts w:ascii="Arial" w:hAnsi="Arial" w:cs="Arial"/>
                <w:sz w:val="24"/>
                <w:szCs w:val="24"/>
              </w:rPr>
              <w:t>Medway Campus Experience</w:t>
            </w:r>
            <w:r w:rsidR="0057287A">
              <w:rPr>
                <w:rFonts w:ascii="Arial" w:hAnsi="Arial" w:cs="Arial"/>
                <w:sz w:val="24"/>
                <w:szCs w:val="24"/>
              </w:rPr>
              <w:t xml:space="preserve"> – several initiatives were going on around the </w:t>
            </w:r>
            <w:r w:rsidR="0057287A">
              <w:rPr>
                <w:rFonts w:ascii="Arial" w:hAnsi="Arial" w:cs="Arial"/>
                <w:sz w:val="24"/>
                <w:szCs w:val="24"/>
              </w:rPr>
              <w:lastRenderedPageBreak/>
              <w:t>provision of social activities, facilities and provision.</w:t>
            </w:r>
          </w:p>
          <w:p w:rsidR="00FA4F5D" w:rsidRDefault="00FA4F5D" w:rsidP="0067735F">
            <w:pPr>
              <w:rPr>
                <w:rFonts w:ascii="Arial" w:hAnsi="Arial" w:cs="Arial"/>
                <w:sz w:val="24"/>
                <w:szCs w:val="24"/>
              </w:rPr>
            </w:pPr>
          </w:p>
          <w:p w:rsidR="0012755C" w:rsidRDefault="0012755C" w:rsidP="0067735F">
            <w:pPr>
              <w:rPr>
                <w:rFonts w:ascii="Arial" w:hAnsi="Arial" w:cs="Arial"/>
                <w:sz w:val="24"/>
                <w:szCs w:val="24"/>
              </w:rPr>
            </w:pPr>
            <w:r>
              <w:rPr>
                <w:rFonts w:ascii="Arial" w:hAnsi="Arial" w:cs="Arial"/>
                <w:sz w:val="24"/>
                <w:szCs w:val="24"/>
              </w:rPr>
              <w:t>Greenwich Campus Experience</w:t>
            </w:r>
            <w:r w:rsidR="0057287A">
              <w:rPr>
                <w:rFonts w:ascii="Arial" w:hAnsi="Arial" w:cs="Arial"/>
                <w:sz w:val="24"/>
                <w:szCs w:val="24"/>
              </w:rPr>
              <w:t xml:space="preserve"> – this was being progressed as part of a community building activity. The COO explained that the VCG wanted to revitalise links with communities. She herself was to take the lead on this at the Staff Conference, and would bring the presentation back to SEC for the next meeting.  They were looking at ways to animate spaces, wayfinding etc.</w:t>
            </w:r>
          </w:p>
          <w:p w:rsidR="0057287A" w:rsidRDefault="0057287A" w:rsidP="0067735F">
            <w:pPr>
              <w:rPr>
                <w:rFonts w:ascii="Arial" w:hAnsi="Arial" w:cs="Arial"/>
                <w:sz w:val="24"/>
                <w:szCs w:val="24"/>
              </w:rPr>
            </w:pPr>
            <w:r>
              <w:rPr>
                <w:rFonts w:ascii="Arial" w:hAnsi="Arial" w:cs="Arial"/>
                <w:sz w:val="24"/>
                <w:szCs w:val="24"/>
              </w:rPr>
              <w:t xml:space="preserve">DSE FEH felt there were also issues at Mansion site to be resolved, and the meeting generally agreed. </w:t>
            </w:r>
          </w:p>
          <w:p w:rsidR="0057287A" w:rsidRDefault="0057287A" w:rsidP="0067735F">
            <w:pPr>
              <w:rPr>
                <w:rFonts w:ascii="Arial" w:hAnsi="Arial" w:cs="Arial"/>
                <w:sz w:val="24"/>
                <w:szCs w:val="24"/>
              </w:rPr>
            </w:pPr>
            <w:r>
              <w:rPr>
                <w:rFonts w:ascii="Arial" w:hAnsi="Arial" w:cs="Arial"/>
                <w:sz w:val="24"/>
                <w:szCs w:val="24"/>
              </w:rPr>
              <w:t>It was therefore proposed to combine the above two items into a more general “Campus Experience”</w:t>
            </w:r>
          </w:p>
          <w:p w:rsidR="00FA4F5D" w:rsidRDefault="00FA4F5D" w:rsidP="0067735F">
            <w:pPr>
              <w:rPr>
                <w:rFonts w:ascii="Arial" w:hAnsi="Arial" w:cs="Arial"/>
                <w:sz w:val="24"/>
                <w:szCs w:val="24"/>
              </w:rPr>
            </w:pPr>
          </w:p>
          <w:p w:rsidR="0012755C" w:rsidRDefault="0012755C" w:rsidP="0067735F">
            <w:pPr>
              <w:rPr>
                <w:rFonts w:ascii="Arial" w:hAnsi="Arial" w:cs="Arial"/>
                <w:sz w:val="24"/>
                <w:szCs w:val="24"/>
              </w:rPr>
            </w:pPr>
            <w:r>
              <w:rPr>
                <w:rFonts w:ascii="Arial" w:hAnsi="Arial" w:cs="Arial"/>
                <w:sz w:val="24"/>
                <w:szCs w:val="24"/>
              </w:rPr>
              <w:t>You Said, We Did</w:t>
            </w:r>
            <w:r w:rsidR="0057287A">
              <w:rPr>
                <w:rFonts w:ascii="Arial" w:hAnsi="Arial" w:cs="Arial"/>
                <w:sz w:val="24"/>
                <w:szCs w:val="24"/>
              </w:rPr>
              <w:t xml:space="preserve"> </w:t>
            </w:r>
            <w:r w:rsidR="004B373A">
              <w:rPr>
                <w:rFonts w:ascii="Arial" w:hAnsi="Arial" w:cs="Arial"/>
                <w:sz w:val="24"/>
                <w:szCs w:val="24"/>
              </w:rPr>
              <w:t>–</w:t>
            </w:r>
            <w:r w:rsidR="0057287A">
              <w:rPr>
                <w:rFonts w:ascii="Arial" w:hAnsi="Arial" w:cs="Arial"/>
                <w:sz w:val="24"/>
                <w:szCs w:val="24"/>
              </w:rPr>
              <w:t xml:space="preserve"> </w:t>
            </w:r>
            <w:r w:rsidR="004B373A">
              <w:rPr>
                <w:rFonts w:ascii="Arial" w:hAnsi="Arial" w:cs="Arial"/>
                <w:sz w:val="24"/>
                <w:szCs w:val="24"/>
              </w:rPr>
              <w:t>Chair explained that this had already started</w:t>
            </w:r>
            <w:r w:rsidR="00FA4F5D">
              <w:rPr>
                <w:rFonts w:ascii="Arial" w:hAnsi="Arial" w:cs="Arial"/>
                <w:sz w:val="24"/>
                <w:szCs w:val="24"/>
              </w:rPr>
              <w:t xml:space="preserve">, but it needed a higher profile. </w:t>
            </w:r>
            <w:r w:rsidR="004B373A">
              <w:rPr>
                <w:rFonts w:ascii="Arial" w:hAnsi="Arial" w:cs="Arial"/>
                <w:sz w:val="24"/>
                <w:szCs w:val="24"/>
              </w:rPr>
              <w:t xml:space="preserve">  General discussion at the meeting agreed with the report, suggesting a co-ordinated approach, driven by SEC working with key partners, such as ILS, the Marketing and </w:t>
            </w:r>
            <w:proofErr w:type="spellStart"/>
            <w:r w:rsidR="004B373A">
              <w:rPr>
                <w:rFonts w:ascii="Arial" w:hAnsi="Arial" w:cs="Arial"/>
                <w:sz w:val="24"/>
                <w:szCs w:val="24"/>
              </w:rPr>
              <w:t>Comms</w:t>
            </w:r>
            <w:proofErr w:type="spellEnd"/>
            <w:r w:rsidR="004B373A">
              <w:rPr>
                <w:rFonts w:ascii="Arial" w:hAnsi="Arial" w:cs="Arial"/>
                <w:sz w:val="24"/>
                <w:szCs w:val="24"/>
              </w:rPr>
              <w:t xml:space="preserve"> Directorate, FOOS and programme leaders.  Everyone would then be clear what the main points should be.   It was also agreed that a variety of media would be required.</w:t>
            </w:r>
          </w:p>
          <w:p w:rsidR="004B373A" w:rsidRDefault="004B373A" w:rsidP="0067735F">
            <w:pPr>
              <w:rPr>
                <w:rFonts w:ascii="Arial" w:hAnsi="Arial" w:cs="Arial"/>
                <w:sz w:val="24"/>
                <w:szCs w:val="24"/>
              </w:rPr>
            </w:pPr>
            <w:r>
              <w:rPr>
                <w:rFonts w:ascii="Arial" w:hAnsi="Arial" w:cs="Arial"/>
                <w:sz w:val="24"/>
                <w:szCs w:val="24"/>
              </w:rPr>
              <w:t>The COO advised that an interim Head of Branding was to be appointed, and the subject was on the agenda for the next COO meeting.</w:t>
            </w:r>
            <w:r w:rsidR="004B7F33">
              <w:rPr>
                <w:rFonts w:ascii="Arial" w:hAnsi="Arial" w:cs="Arial"/>
                <w:sz w:val="24"/>
                <w:szCs w:val="24"/>
              </w:rPr>
              <w:t xml:space="preserve">  In response to queries PAS advised that there were guidance notes on “what to tell students” about participating in the NSS. </w:t>
            </w:r>
          </w:p>
          <w:p w:rsidR="004B373A" w:rsidRDefault="004B373A" w:rsidP="0067735F">
            <w:pPr>
              <w:rPr>
                <w:rFonts w:ascii="Arial" w:hAnsi="Arial" w:cs="Arial"/>
                <w:sz w:val="24"/>
                <w:szCs w:val="24"/>
              </w:rPr>
            </w:pPr>
          </w:p>
          <w:p w:rsidR="004B373A" w:rsidRDefault="004B373A" w:rsidP="0067735F">
            <w:pPr>
              <w:rPr>
                <w:rFonts w:ascii="Arial" w:hAnsi="Arial" w:cs="Arial"/>
                <w:sz w:val="24"/>
                <w:szCs w:val="24"/>
              </w:rPr>
            </w:pPr>
            <w:r>
              <w:rPr>
                <w:rFonts w:ascii="Arial" w:hAnsi="Arial" w:cs="Arial"/>
                <w:sz w:val="24"/>
                <w:szCs w:val="24"/>
              </w:rPr>
              <w:t xml:space="preserve">Consistency of High Performance </w:t>
            </w:r>
            <w:r w:rsidR="004B7F33">
              <w:rPr>
                <w:rFonts w:ascii="Arial" w:hAnsi="Arial" w:cs="Arial"/>
                <w:sz w:val="24"/>
                <w:szCs w:val="24"/>
              </w:rPr>
              <w:t>–</w:t>
            </w:r>
            <w:r>
              <w:rPr>
                <w:rFonts w:ascii="Arial" w:hAnsi="Arial" w:cs="Arial"/>
                <w:sz w:val="24"/>
                <w:szCs w:val="24"/>
              </w:rPr>
              <w:t xml:space="preserve"> </w:t>
            </w:r>
            <w:r w:rsidR="004B7F33">
              <w:rPr>
                <w:rFonts w:ascii="Arial" w:hAnsi="Arial" w:cs="Arial"/>
                <w:sz w:val="24"/>
                <w:szCs w:val="24"/>
              </w:rPr>
              <w:t>SEC would be running a project between Jan – Dec 2016 to allow them to be assured of the quality of the student experience in two regards: expecting and supporting a higher level of good quality, appropriately resourced, positive interaction between staff and students; and supporting and protecting the student experience through times of high organisational change.   The Chair recognised that the UoG continued to go through many changes, which could affect the student experience.</w:t>
            </w:r>
          </w:p>
          <w:p w:rsidR="0057287A" w:rsidRDefault="0057287A" w:rsidP="0067735F">
            <w:pPr>
              <w:rPr>
                <w:rFonts w:ascii="Arial" w:hAnsi="Arial" w:cs="Arial"/>
                <w:sz w:val="24"/>
                <w:szCs w:val="24"/>
              </w:rPr>
            </w:pPr>
          </w:p>
          <w:p w:rsidR="004B373A" w:rsidRDefault="004B373A" w:rsidP="0067735F">
            <w:pPr>
              <w:rPr>
                <w:rFonts w:ascii="Arial" w:hAnsi="Arial" w:cs="Arial"/>
                <w:sz w:val="24"/>
                <w:szCs w:val="24"/>
              </w:rPr>
            </w:pPr>
            <w:r>
              <w:rPr>
                <w:rFonts w:ascii="Arial" w:hAnsi="Arial" w:cs="Arial"/>
                <w:sz w:val="24"/>
                <w:szCs w:val="24"/>
              </w:rPr>
              <w:t>This ended the NSS reporting cycle.</w:t>
            </w:r>
          </w:p>
          <w:p w:rsidR="004B373A" w:rsidRDefault="004B373A" w:rsidP="0067735F">
            <w:pPr>
              <w:rPr>
                <w:rFonts w:ascii="Arial" w:hAnsi="Arial" w:cs="Arial"/>
                <w:sz w:val="24"/>
                <w:szCs w:val="24"/>
              </w:rPr>
            </w:pPr>
          </w:p>
          <w:p w:rsidR="0012755C" w:rsidRPr="004671CB" w:rsidRDefault="0012755C" w:rsidP="009223C2">
            <w:pPr>
              <w:rPr>
                <w:rFonts w:ascii="Arial" w:hAnsi="Arial" w:cs="Arial"/>
                <w:sz w:val="24"/>
                <w:szCs w:val="24"/>
              </w:rPr>
            </w:pPr>
          </w:p>
        </w:tc>
      </w:tr>
      <w:tr w:rsidR="00883CDA" w:rsidRPr="0000544A" w:rsidTr="00F015A9">
        <w:tc>
          <w:tcPr>
            <w:tcW w:w="1419" w:type="dxa"/>
          </w:tcPr>
          <w:p w:rsidR="00883CDA" w:rsidRPr="0000544A" w:rsidRDefault="00D34D8E" w:rsidP="00A62D3A">
            <w:pPr>
              <w:rPr>
                <w:rFonts w:ascii="Arial" w:eastAsia="ヒラギノ角ゴ Pro W3" w:hAnsi="Arial" w:cs="Arial"/>
                <w:b/>
                <w:sz w:val="24"/>
                <w:szCs w:val="24"/>
              </w:rPr>
            </w:pPr>
            <w:r>
              <w:rPr>
                <w:rFonts w:ascii="Arial" w:eastAsia="ヒラギノ角ゴ Pro W3" w:hAnsi="Arial" w:cs="Arial"/>
                <w:b/>
                <w:sz w:val="24"/>
                <w:szCs w:val="24"/>
              </w:rPr>
              <w:lastRenderedPageBreak/>
              <w:t>SEC15.19</w:t>
            </w:r>
          </w:p>
        </w:tc>
        <w:tc>
          <w:tcPr>
            <w:tcW w:w="8505" w:type="dxa"/>
            <w:shd w:val="clear" w:color="auto" w:fill="auto"/>
          </w:tcPr>
          <w:p w:rsidR="0068334D" w:rsidRDefault="00B83066" w:rsidP="00D50327">
            <w:pPr>
              <w:rPr>
                <w:rFonts w:ascii="Arial" w:hAnsi="Arial" w:cs="Arial"/>
                <w:b/>
                <w:sz w:val="24"/>
                <w:szCs w:val="24"/>
              </w:rPr>
            </w:pPr>
            <w:r w:rsidRPr="00B83066">
              <w:rPr>
                <w:rFonts w:ascii="Arial" w:hAnsi="Arial" w:cs="Arial"/>
                <w:b/>
                <w:sz w:val="24"/>
                <w:szCs w:val="24"/>
              </w:rPr>
              <w:t>University Student Survey (USS) and Postgraduate Taught Experience Survey</w:t>
            </w:r>
          </w:p>
          <w:p w:rsidR="00B83066" w:rsidRDefault="001649A0" w:rsidP="00D50327">
            <w:pPr>
              <w:rPr>
                <w:rFonts w:ascii="Arial" w:hAnsi="Arial" w:cs="Arial"/>
                <w:sz w:val="24"/>
                <w:szCs w:val="24"/>
              </w:rPr>
            </w:pPr>
            <w:r>
              <w:rPr>
                <w:rFonts w:ascii="Arial" w:hAnsi="Arial" w:cs="Arial"/>
                <w:sz w:val="24"/>
                <w:szCs w:val="24"/>
              </w:rPr>
              <w:t>Chair reported that a small group had met</w:t>
            </w:r>
            <w:r w:rsidR="00FA4F5D">
              <w:rPr>
                <w:rFonts w:ascii="Arial" w:hAnsi="Arial" w:cs="Arial"/>
                <w:sz w:val="24"/>
                <w:szCs w:val="24"/>
              </w:rPr>
              <w:t xml:space="preserve"> to discuss these, and the DSE</w:t>
            </w:r>
            <w:proofErr w:type="gramStart"/>
            <w:r w:rsidR="00FA4F5D">
              <w:rPr>
                <w:rFonts w:ascii="Arial" w:hAnsi="Arial" w:cs="Arial"/>
                <w:sz w:val="24"/>
                <w:szCs w:val="24"/>
              </w:rPr>
              <w:t>,</w:t>
            </w:r>
            <w:r>
              <w:rPr>
                <w:rFonts w:ascii="Arial" w:hAnsi="Arial" w:cs="Arial"/>
                <w:sz w:val="24"/>
                <w:szCs w:val="24"/>
              </w:rPr>
              <w:t>s</w:t>
            </w:r>
            <w:proofErr w:type="gramEnd"/>
            <w:r>
              <w:rPr>
                <w:rFonts w:ascii="Arial" w:hAnsi="Arial" w:cs="Arial"/>
                <w:sz w:val="24"/>
                <w:szCs w:val="24"/>
              </w:rPr>
              <w:t xml:space="preserve"> would produce a report for January SEC. Chair and DSP PAS had discussed the large amount of data available and how best to make staff aware. </w:t>
            </w:r>
            <w:r w:rsidR="00B83066">
              <w:rPr>
                <w:rFonts w:ascii="Arial" w:hAnsi="Arial" w:cs="Arial"/>
                <w:sz w:val="24"/>
                <w:szCs w:val="24"/>
              </w:rPr>
              <w:t>One option was to plan staff development workshops.</w:t>
            </w:r>
          </w:p>
          <w:p w:rsidR="00823C3F" w:rsidRDefault="00823C3F" w:rsidP="00D50327">
            <w:pPr>
              <w:rPr>
                <w:rFonts w:ascii="Arial" w:hAnsi="Arial" w:cs="Arial"/>
                <w:sz w:val="24"/>
                <w:szCs w:val="24"/>
              </w:rPr>
            </w:pPr>
          </w:p>
          <w:p w:rsidR="00823C3F" w:rsidRDefault="00823C3F" w:rsidP="00D50327">
            <w:pPr>
              <w:rPr>
                <w:rFonts w:ascii="Arial" w:hAnsi="Arial" w:cs="Arial"/>
                <w:sz w:val="24"/>
                <w:szCs w:val="24"/>
              </w:rPr>
            </w:pPr>
            <w:r w:rsidRPr="00823C3F">
              <w:rPr>
                <w:rFonts w:ascii="Arial" w:hAnsi="Arial" w:cs="Arial"/>
                <w:b/>
                <w:sz w:val="24"/>
                <w:szCs w:val="24"/>
              </w:rPr>
              <w:t>ACTION:</w:t>
            </w:r>
            <w:r w:rsidR="0052381F">
              <w:rPr>
                <w:rFonts w:ascii="Arial" w:hAnsi="Arial" w:cs="Arial"/>
                <w:sz w:val="24"/>
                <w:szCs w:val="24"/>
              </w:rPr>
              <w:t xml:space="preserve"> Chair and DSE’s</w:t>
            </w:r>
            <w:r>
              <w:rPr>
                <w:rFonts w:ascii="Arial" w:hAnsi="Arial" w:cs="Arial"/>
                <w:sz w:val="24"/>
                <w:szCs w:val="24"/>
              </w:rPr>
              <w:t xml:space="preserve"> to report back to January SEC.</w:t>
            </w:r>
          </w:p>
          <w:p w:rsidR="00B83066" w:rsidRPr="00B83066" w:rsidRDefault="00B83066" w:rsidP="00D50327">
            <w:pPr>
              <w:rPr>
                <w:rFonts w:ascii="Arial" w:hAnsi="Arial" w:cs="Arial"/>
                <w:sz w:val="24"/>
                <w:szCs w:val="24"/>
              </w:rPr>
            </w:pPr>
          </w:p>
        </w:tc>
      </w:tr>
      <w:tr w:rsidR="00C54792" w:rsidRPr="0000544A" w:rsidTr="00F015A9">
        <w:tc>
          <w:tcPr>
            <w:tcW w:w="1419" w:type="dxa"/>
          </w:tcPr>
          <w:p w:rsidR="00C54792" w:rsidRPr="0000544A" w:rsidRDefault="00C54792" w:rsidP="00A62D3A">
            <w:pPr>
              <w:rPr>
                <w:rFonts w:ascii="Arial" w:hAnsi="Arial" w:cs="Arial"/>
                <w:b/>
                <w:sz w:val="24"/>
                <w:szCs w:val="24"/>
              </w:rPr>
            </w:pPr>
          </w:p>
        </w:tc>
        <w:tc>
          <w:tcPr>
            <w:tcW w:w="8505" w:type="dxa"/>
            <w:shd w:val="clear" w:color="auto" w:fill="auto"/>
          </w:tcPr>
          <w:p w:rsidR="00C54792" w:rsidRPr="0000544A" w:rsidRDefault="00C54792" w:rsidP="00A62D3A">
            <w:pPr>
              <w:rPr>
                <w:rFonts w:ascii="Arial" w:eastAsia="ヒラギノ角ゴ Pro W3" w:hAnsi="Arial" w:cs="Arial"/>
                <w:b/>
                <w:color w:val="000000"/>
                <w:sz w:val="24"/>
                <w:szCs w:val="24"/>
              </w:rPr>
            </w:pPr>
            <w:r w:rsidRPr="0000544A">
              <w:rPr>
                <w:rFonts w:ascii="Arial" w:eastAsia="ヒラギノ角ゴ Pro W3" w:hAnsi="Arial" w:cs="Arial"/>
                <w:b/>
                <w:sz w:val="24"/>
                <w:szCs w:val="24"/>
              </w:rPr>
              <w:t>ITEMS FOR INFORMATION</w:t>
            </w:r>
          </w:p>
          <w:p w:rsidR="00C54792" w:rsidRPr="0000544A" w:rsidRDefault="00C54792" w:rsidP="00A62D3A">
            <w:pPr>
              <w:rPr>
                <w:rFonts w:ascii="Arial" w:eastAsia="ヒラギノ角ゴ Pro W3" w:hAnsi="Arial" w:cs="Arial"/>
                <w:color w:val="000000"/>
                <w:sz w:val="24"/>
                <w:szCs w:val="24"/>
              </w:rPr>
            </w:pPr>
          </w:p>
          <w:p w:rsidR="00C54792" w:rsidRPr="0000544A" w:rsidRDefault="00C54792" w:rsidP="00361101">
            <w:pPr>
              <w:pStyle w:val="ListParagraph"/>
              <w:numPr>
                <w:ilvl w:val="0"/>
                <w:numId w:val="3"/>
              </w:numPr>
              <w:rPr>
                <w:rFonts w:ascii="Arial" w:hAnsi="Arial" w:cs="Arial"/>
                <w:sz w:val="24"/>
                <w:szCs w:val="24"/>
              </w:rPr>
            </w:pPr>
            <w:r w:rsidRPr="0000544A">
              <w:rPr>
                <w:rFonts w:ascii="Arial" w:hAnsi="Arial" w:cs="Arial"/>
                <w:sz w:val="24"/>
                <w:szCs w:val="24"/>
              </w:rPr>
              <w:t>Flow of minutes from Faculty Student Experience Committees</w:t>
            </w:r>
          </w:p>
          <w:p w:rsidR="00F74694" w:rsidRPr="0000544A" w:rsidRDefault="00D34D8E" w:rsidP="00361101">
            <w:pPr>
              <w:pStyle w:val="ListParagraph"/>
              <w:ind w:left="900"/>
              <w:rPr>
                <w:rFonts w:ascii="Arial" w:hAnsi="Arial" w:cs="Arial"/>
                <w:sz w:val="24"/>
                <w:szCs w:val="24"/>
              </w:rPr>
            </w:pPr>
            <w:r>
              <w:rPr>
                <w:rFonts w:ascii="Arial" w:hAnsi="Arial" w:cs="Arial"/>
                <w:sz w:val="24"/>
                <w:szCs w:val="24"/>
              </w:rPr>
              <w:t>Minutes were received from</w:t>
            </w:r>
            <w:r w:rsidR="00823C3F">
              <w:rPr>
                <w:rFonts w:ascii="Arial" w:hAnsi="Arial" w:cs="Arial"/>
                <w:sz w:val="24"/>
                <w:szCs w:val="24"/>
              </w:rPr>
              <w:t xml:space="preserve"> FACH (18/11/15) FEH (5/10/15) FES (25.11.15)</w:t>
            </w:r>
          </w:p>
          <w:p w:rsidR="00721E00" w:rsidRPr="0000544A" w:rsidRDefault="00721E00" w:rsidP="00361101">
            <w:pPr>
              <w:rPr>
                <w:rFonts w:ascii="Arial" w:hAnsi="Arial" w:cs="Arial"/>
                <w:sz w:val="24"/>
                <w:szCs w:val="24"/>
              </w:rPr>
            </w:pPr>
          </w:p>
          <w:p w:rsidR="00D129E5" w:rsidRPr="0000544A" w:rsidRDefault="00C54792" w:rsidP="00D50327">
            <w:pPr>
              <w:pStyle w:val="ListParagraph"/>
              <w:numPr>
                <w:ilvl w:val="0"/>
                <w:numId w:val="3"/>
              </w:numPr>
              <w:rPr>
                <w:rFonts w:ascii="Arial" w:hAnsi="Arial" w:cs="Arial"/>
                <w:sz w:val="24"/>
                <w:szCs w:val="24"/>
              </w:rPr>
            </w:pPr>
            <w:r w:rsidRPr="0000544A">
              <w:rPr>
                <w:rFonts w:ascii="Arial" w:hAnsi="Arial" w:cs="Arial"/>
                <w:sz w:val="24"/>
                <w:szCs w:val="24"/>
              </w:rPr>
              <w:t>Workflow of</w:t>
            </w:r>
            <w:r w:rsidR="00D50327" w:rsidRPr="0000544A">
              <w:rPr>
                <w:rFonts w:ascii="Arial" w:hAnsi="Arial" w:cs="Arial"/>
                <w:sz w:val="24"/>
                <w:szCs w:val="24"/>
              </w:rPr>
              <w:t xml:space="preserve"> items for future meetings</w:t>
            </w:r>
            <w:r w:rsidR="009E1909" w:rsidRPr="0000544A">
              <w:rPr>
                <w:rFonts w:ascii="Arial" w:hAnsi="Arial" w:cs="Arial"/>
                <w:sz w:val="24"/>
                <w:szCs w:val="24"/>
              </w:rPr>
              <w:t xml:space="preserve"> 2015/2016</w:t>
            </w:r>
          </w:p>
          <w:p w:rsidR="009E1909" w:rsidRPr="0000544A" w:rsidRDefault="009E1909" w:rsidP="009E1909">
            <w:pPr>
              <w:rPr>
                <w:rFonts w:ascii="Arial" w:hAnsi="Arial" w:cs="Arial"/>
                <w:sz w:val="24"/>
                <w:szCs w:val="24"/>
              </w:rPr>
            </w:pPr>
          </w:p>
          <w:p w:rsidR="00D129E5" w:rsidRPr="00D34D8E" w:rsidRDefault="00D129E5" w:rsidP="00D34D8E">
            <w:pPr>
              <w:rPr>
                <w:rFonts w:ascii="Arial" w:hAnsi="Arial" w:cs="Arial"/>
                <w:sz w:val="24"/>
                <w:szCs w:val="24"/>
              </w:rPr>
            </w:pPr>
          </w:p>
        </w:tc>
      </w:tr>
      <w:tr w:rsidR="000B1F25" w:rsidRPr="0000544A" w:rsidTr="00F015A9">
        <w:trPr>
          <w:trHeight w:val="907"/>
        </w:trPr>
        <w:tc>
          <w:tcPr>
            <w:tcW w:w="1419" w:type="dxa"/>
            <w:vAlign w:val="center"/>
          </w:tcPr>
          <w:p w:rsidR="000B1F25" w:rsidRPr="0000544A" w:rsidRDefault="000B1F25" w:rsidP="00A62D3A">
            <w:pPr>
              <w:rPr>
                <w:rFonts w:ascii="Arial" w:eastAsia="ヒラギノ角ゴ Pro W3" w:hAnsi="Arial" w:cs="Arial"/>
                <w:b/>
                <w:sz w:val="24"/>
                <w:szCs w:val="24"/>
              </w:rPr>
            </w:pPr>
          </w:p>
        </w:tc>
        <w:tc>
          <w:tcPr>
            <w:tcW w:w="8505" w:type="dxa"/>
            <w:shd w:val="clear" w:color="auto" w:fill="auto"/>
            <w:vAlign w:val="center"/>
          </w:tcPr>
          <w:p w:rsidR="00907289" w:rsidRPr="0000544A" w:rsidRDefault="00907289" w:rsidP="00A62D3A">
            <w:pPr>
              <w:rPr>
                <w:rFonts w:ascii="Arial" w:eastAsia="ヒラギノ角ゴ Pro W3" w:hAnsi="Arial" w:cs="Arial"/>
                <w:b/>
                <w:sz w:val="24"/>
                <w:szCs w:val="24"/>
              </w:rPr>
            </w:pPr>
          </w:p>
          <w:p w:rsidR="000B1F25" w:rsidRPr="0000544A" w:rsidRDefault="000B1F25" w:rsidP="00A62D3A">
            <w:pPr>
              <w:rPr>
                <w:rFonts w:ascii="Arial" w:eastAsia="ヒラギノ角ゴ Pro W3" w:hAnsi="Arial" w:cs="Arial"/>
                <w:sz w:val="24"/>
                <w:szCs w:val="24"/>
              </w:rPr>
            </w:pPr>
            <w:r w:rsidRPr="0000544A">
              <w:rPr>
                <w:rFonts w:ascii="Arial" w:eastAsia="ヒラギノ角ゴ Pro W3" w:hAnsi="Arial" w:cs="Arial"/>
                <w:b/>
                <w:sz w:val="24"/>
                <w:szCs w:val="24"/>
              </w:rPr>
              <w:t>DATE OF NEXT MEETING</w:t>
            </w:r>
          </w:p>
          <w:p w:rsidR="000B1F25" w:rsidRPr="0000544A" w:rsidRDefault="00D34D8E" w:rsidP="00A62D3A">
            <w:pPr>
              <w:rPr>
                <w:rFonts w:ascii="Arial" w:eastAsia="ヒラギノ角ゴ Pro W3" w:hAnsi="Arial" w:cs="Arial"/>
                <w:sz w:val="24"/>
                <w:szCs w:val="24"/>
              </w:rPr>
            </w:pPr>
            <w:r>
              <w:rPr>
                <w:rFonts w:ascii="Arial" w:eastAsia="ヒラギノ角ゴ Pro W3" w:hAnsi="Arial" w:cs="Arial"/>
                <w:sz w:val="24"/>
                <w:szCs w:val="24"/>
              </w:rPr>
              <w:t>Thursday 28</w:t>
            </w:r>
            <w:r w:rsidRPr="00D34D8E">
              <w:rPr>
                <w:rFonts w:ascii="Arial" w:eastAsia="ヒラギノ角ゴ Pro W3" w:hAnsi="Arial" w:cs="Arial"/>
                <w:sz w:val="24"/>
                <w:szCs w:val="24"/>
                <w:vertAlign w:val="superscript"/>
              </w:rPr>
              <w:t>th</w:t>
            </w:r>
            <w:r>
              <w:rPr>
                <w:rFonts w:ascii="Arial" w:eastAsia="ヒラギノ角ゴ Pro W3" w:hAnsi="Arial" w:cs="Arial"/>
                <w:sz w:val="24"/>
                <w:szCs w:val="24"/>
              </w:rPr>
              <w:t xml:space="preserve"> January 2016 at 2.00 pm in Blake 028 at Medway campus</w:t>
            </w:r>
          </w:p>
          <w:p w:rsidR="00907289" w:rsidRPr="0000544A" w:rsidRDefault="00907289" w:rsidP="00A62D3A">
            <w:pPr>
              <w:rPr>
                <w:rFonts w:ascii="Arial" w:eastAsia="ヒラギノ角ゴ Pro W3" w:hAnsi="Arial" w:cs="Arial"/>
                <w:sz w:val="24"/>
                <w:szCs w:val="24"/>
              </w:rPr>
            </w:pPr>
          </w:p>
        </w:tc>
      </w:tr>
    </w:tbl>
    <w:tbl>
      <w:tblPr>
        <w:tblW w:w="10065" w:type="dxa"/>
        <w:tblInd w:w="-514" w:type="dxa"/>
        <w:tblLook w:val="04A0" w:firstRow="1" w:lastRow="0" w:firstColumn="1" w:lastColumn="0" w:noHBand="0" w:noVBand="1"/>
      </w:tblPr>
      <w:tblGrid>
        <w:gridCol w:w="3247"/>
        <w:gridCol w:w="2462"/>
        <w:gridCol w:w="4356"/>
      </w:tblGrid>
      <w:tr w:rsidR="00546D0E" w:rsidRPr="0000544A" w:rsidTr="00E6225F">
        <w:trPr>
          <w:trHeight w:val="20"/>
        </w:trPr>
        <w:tc>
          <w:tcPr>
            <w:tcW w:w="3247" w:type="dxa"/>
            <w:shd w:val="clear" w:color="auto" w:fill="auto"/>
          </w:tcPr>
          <w:p w:rsidR="00546D0E" w:rsidRPr="0000544A" w:rsidRDefault="00546D0E" w:rsidP="00A62D3A">
            <w:pPr>
              <w:rPr>
                <w:rFonts w:ascii="Arial" w:hAnsi="Arial" w:cs="Arial"/>
                <w:b/>
                <w:sz w:val="24"/>
                <w:szCs w:val="24"/>
              </w:rPr>
            </w:pPr>
            <w:r w:rsidRPr="0000544A">
              <w:rPr>
                <w:rFonts w:ascii="Arial" w:hAnsi="Arial" w:cs="Arial"/>
                <w:b/>
                <w:sz w:val="24"/>
                <w:szCs w:val="24"/>
              </w:rPr>
              <w:t>Key to work streams:</w:t>
            </w:r>
          </w:p>
        </w:tc>
        <w:tc>
          <w:tcPr>
            <w:tcW w:w="2462" w:type="dxa"/>
            <w:shd w:val="clear" w:color="auto" w:fill="auto"/>
          </w:tcPr>
          <w:p w:rsidR="00546D0E" w:rsidRPr="0000544A" w:rsidRDefault="00546D0E" w:rsidP="00A62D3A">
            <w:pPr>
              <w:rPr>
                <w:rFonts w:ascii="Arial" w:hAnsi="Arial" w:cs="Arial"/>
                <w:sz w:val="24"/>
                <w:szCs w:val="24"/>
              </w:rPr>
            </w:pPr>
            <w:r w:rsidRPr="0000544A">
              <w:rPr>
                <w:rFonts w:ascii="Arial" w:hAnsi="Arial" w:cs="Arial"/>
                <w:sz w:val="24"/>
                <w:szCs w:val="24"/>
                <w:shd w:val="clear" w:color="auto" w:fill="FFFF00"/>
              </w:rPr>
              <w:t>student voice</w:t>
            </w:r>
            <w:r w:rsidRPr="0000544A">
              <w:rPr>
                <w:rFonts w:ascii="Arial" w:hAnsi="Arial" w:cs="Arial"/>
                <w:sz w:val="24"/>
                <w:szCs w:val="24"/>
              </w:rPr>
              <w:t xml:space="preserve">  </w:t>
            </w:r>
          </w:p>
        </w:tc>
        <w:tc>
          <w:tcPr>
            <w:tcW w:w="4356" w:type="dxa"/>
            <w:shd w:val="clear" w:color="auto" w:fill="E5B8B7" w:themeFill="accent2" w:themeFillTint="66"/>
          </w:tcPr>
          <w:p w:rsidR="00546D0E" w:rsidRPr="0000544A" w:rsidRDefault="00546D0E" w:rsidP="00A62D3A">
            <w:pPr>
              <w:rPr>
                <w:rFonts w:ascii="Arial" w:hAnsi="Arial" w:cs="Arial"/>
                <w:sz w:val="24"/>
                <w:szCs w:val="24"/>
              </w:rPr>
            </w:pPr>
            <w:r w:rsidRPr="0000544A">
              <w:rPr>
                <w:rFonts w:ascii="Arial" w:hAnsi="Arial" w:cs="Arial"/>
                <w:sz w:val="24"/>
                <w:szCs w:val="24"/>
                <w:shd w:val="clear" w:color="auto" w:fill="E5B8B7"/>
              </w:rPr>
              <w:t>supporting student experience</w:t>
            </w:r>
            <w:r w:rsidRPr="0000544A">
              <w:rPr>
                <w:rFonts w:ascii="Arial" w:hAnsi="Arial" w:cs="Arial"/>
                <w:sz w:val="24"/>
                <w:szCs w:val="24"/>
              </w:rPr>
              <w:t xml:space="preserve">  </w:t>
            </w:r>
          </w:p>
        </w:tc>
      </w:tr>
      <w:tr w:rsidR="00546D0E" w:rsidRPr="0000544A" w:rsidTr="00362C5F">
        <w:trPr>
          <w:trHeight w:val="20"/>
        </w:trPr>
        <w:tc>
          <w:tcPr>
            <w:tcW w:w="3247" w:type="dxa"/>
            <w:shd w:val="clear" w:color="auto" w:fill="auto"/>
          </w:tcPr>
          <w:p w:rsidR="00546D0E" w:rsidRPr="0000544A" w:rsidRDefault="00546D0E" w:rsidP="00A62D3A">
            <w:pPr>
              <w:rPr>
                <w:rFonts w:ascii="Arial" w:hAnsi="Arial" w:cs="Arial"/>
                <w:sz w:val="24"/>
                <w:szCs w:val="24"/>
              </w:rPr>
            </w:pPr>
          </w:p>
        </w:tc>
        <w:tc>
          <w:tcPr>
            <w:tcW w:w="2462" w:type="dxa"/>
            <w:shd w:val="clear" w:color="auto" w:fill="DBE5F1" w:themeFill="accent1" w:themeFillTint="33"/>
          </w:tcPr>
          <w:p w:rsidR="00546D0E" w:rsidRPr="0000544A" w:rsidRDefault="00546D0E" w:rsidP="00A62D3A">
            <w:pPr>
              <w:rPr>
                <w:rFonts w:ascii="Arial" w:hAnsi="Arial" w:cs="Arial"/>
                <w:sz w:val="24"/>
                <w:szCs w:val="24"/>
              </w:rPr>
            </w:pPr>
            <w:r w:rsidRPr="0000544A">
              <w:rPr>
                <w:rFonts w:ascii="Arial" w:hAnsi="Arial" w:cs="Arial"/>
                <w:sz w:val="24"/>
                <w:szCs w:val="24"/>
                <w:shd w:val="clear" w:color="auto" w:fill="B8CCE4" w:themeFill="accent1" w:themeFillTint="66"/>
              </w:rPr>
              <w:t>student journey</w:t>
            </w:r>
            <w:r w:rsidRPr="0000544A">
              <w:rPr>
                <w:rFonts w:ascii="Arial" w:hAnsi="Arial" w:cs="Arial"/>
                <w:sz w:val="24"/>
                <w:szCs w:val="24"/>
                <w:shd w:val="clear" w:color="auto" w:fill="95B3D7"/>
              </w:rPr>
              <w:t xml:space="preserve"> </w:t>
            </w:r>
            <w:r w:rsidRPr="0000544A">
              <w:rPr>
                <w:rFonts w:ascii="Arial" w:hAnsi="Arial" w:cs="Arial"/>
                <w:sz w:val="24"/>
                <w:szCs w:val="24"/>
              </w:rPr>
              <w:t xml:space="preserve"> </w:t>
            </w:r>
          </w:p>
        </w:tc>
        <w:tc>
          <w:tcPr>
            <w:tcW w:w="4356" w:type="dxa"/>
            <w:shd w:val="clear" w:color="auto" w:fill="auto"/>
          </w:tcPr>
          <w:p w:rsidR="00546D0E" w:rsidRPr="0000544A" w:rsidRDefault="00546D0E" w:rsidP="00A62D3A">
            <w:pPr>
              <w:rPr>
                <w:rFonts w:ascii="Arial" w:hAnsi="Arial" w:cs="Arial"/>
                <w:sz w:val="24"/>
                <w:szCs w:val="24"/>
              </w:rPr>
            </w:pPr>
            <w:r w:rsidRPr="0000544A">
              <w:rPr>
                <w:rFonts w:ascii="Arial" w:hAnsi="Arial" w:cs="Arial"/>
                <w:sz w:val="24"/>
                <w:szCs w:val="24"/>
                <w:shd w:val="clear" w:color="auto" w:fill="C2D69B"/>
              </w:rPr>
              <w:t>data and resources</w:t>
            </w:r>
            <w:r w:rsidRPr="0000544A">
              <w:rPr>
                <w:rFonts w:ascii="Arial" w:hAnsi="Arial" w:cs="Arial"/>
                <w:sz w:val="24"/>
                <w:szCs w:val="24"/>
              </w:rPr>
              <w:t xml:space="preserve">  </w:t>
            </w:r>
          </w:p>
        </w:tc>
      </w:tr>
    </w:tbl>
    <w:p w:rsidR="00C54792" w:rsidRPr="0000544A" w:rsidRDefault="00C54792" w:rsidP="00A62D3A">
      <w:pPr>
        <w:rPr>
          <w:rFonts w:ascii="Arial" w:hAnsi="Arial" w:cs="Arial"/>
          <w:sz w:val="24"/>
          <w:szCs w:val="24"/>
          <w:u w:val="single"/>
        </w:rPr>
      </w:pPr>
    </w:p>
    <w:sectPr w:rsidR="00C54792" w:rsidRPr="0000544A" w:rsidSect="000B1F25">
      <w:footerReference w:type="default" r:id="rId10"/>
      <w:pgSz w:w="11906" w:h="16838"/>
      <w:pgMar w:top="1134" w:right="991" w:bottom="1134" w:left="1440" w:header="708" w:footer="49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4454" w:rsidRDefault="003B4454" w:rsidP="00C54792">
      <w:pPr>
        <w:spacing w:after="0" w:line="240" w:lineRule="auto"/>
      </w:pPr>
      <w:r>
        <w:separator/>
      </w:r>
    </w:p>
  </w:endnote>
  <w:endnote w:type="continuationSeparator" w:id="0">
    <w:p w:rsidR="003B4454" w:rsidRDefault="003B4454" w:rsidP="00C547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Grande">
    <w:altName w:val="Arial"/>
    <w:charset w:val="00"/>
    <w:family w:val="auto"/>
    <w:pitch w:val="variable"/>
    <w:sig w:usb0="E1000AEF" w:usb1="5000A1FF" w:usb2="00000000" w:usb3="00000000" w:csb0="000001BF" w:csb1="00000000"/>
  </w:font>
  <w:font w:name="ヒラギノ角ゴ Pro W3">
    <w:altName w:val="Times New Roman"/>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5B8B" w:rsidRPr="00655B8B" w:rsidRDefault="00655B8B" w:rsidP="00655B8B">
    <w:pPr>
      <w:pStyle w:val="Footer"/>
      <w:rPr>
        <w:rFonts w:ascii="Arial" w:hAnsi="Arial" w:cs="Arial"/>
      </w:rPr>
    </w:pPr>
    <w:r w:rsidRPr="00655B8B">
      <w:rPr>
        <w:rFonts w:ascii="Arial" w:hAnsi="Arial" w:cs="Arial"/>
      </w:rPr>
      <w:t>_____________________________________________________________________________</w:t>
    </w:r>
  </w:p>
  <w:p w:rsidR="00655B8B" w:rsidRDefault="00655B8B" w:rsidP="00655B8B">
    <w:pPr>
      <w:pStyle w:val="Footer"/>
      <w:rPr>
        <w:rFonts w:ascii="Arial" w:hAnsi="Arial" w:cs="Arial"/>
      </w:rPr>
    </w:pPr>
  </w:p>
  <w:p w:rsidR="00655B8B" w:rsidRDefault="00B225AE">
    <w:pPr>
      <w:pStyle w:val="Footer"/>
    </w:pPr>
    <w:r>
      <w:rPr>
        <w:rFonts w:ascii="Arial" w:hAnsi="Arial" w:cs="Arial"/>
      </w:rPr>
      <w:t>SEC 1</w:t>
    </w:r>
    <w:r w:rsidR="00166CE7">
      <w:rPr>
        <w:rFonts w:ascii="Arial" w:hAnsi="Arial" w:cs="Arial"/>
      </w:rPr>
      <w:t>5</w:t>
    </w:r>
    <w:r w:rsidR="00655B8B" w:rsidRPr="00655B8B">
      <w:rPr>
        <w:rFonts w:ascii="Arial" w:hAnsi="Arial" w:cs="Arial"/>
      </w:rPr>
      <w:t>\M-</w:t>
    </w:r>
    <w:r w:rsidR="00FA4F5D">
      <w:rPr>
        <w:rFonts w:ascii="Arial" w:hAnsi="Arial" w:cs="Arial"/>
      </w:rPr>
      <w:t>2\December</w:t>
    </w:r>
    <w:r w:rsidR="00767117">
      <w:rPr>
        <w:rFonts w:ascii="Arial" w:hAnsi="Arial" w:cs="Arial"/>
      </w:rPr>
      <w:t xml:space="preserve"> </w:t>
    </w:r>
    <w:r w:rsidR="005F2EC8">
      <w:rPr>
        <w:rFonts w:ascii="Arial" w:hAnsi="Arial" w:cs="Arial"/>
      </w:rPr>
      <w:t>2015</w:t>
    </w:r>
    <w:r w:rsidR="00655B8B" w:rsidRPr="00655B8B">
      <w:rPr>
        <w:rFonts w:ascii="Arial" w:hAnsi="Arial" w:cs="Arial"/>
      </w:rPr>
      <w:t xml:space="preserve"> </w:t>
    </w:r>
    <w:r w:rsidR="00FA4F5D">
      <w:rPr>
        <w:rFonts w:ascii="Arial" w:hAnsi="Arial" w:cs="Arial"/>
        <w:i/>
      </w:rPr>
      <w:t>draft</w:t>
    </w:r>
    <w:r w:rsidR="00D46B00">
      <w:rPr>
        <w:rFonts w:ascii="Arial" w:hAnsi="Arial" w:cs="Arial"/>
        <w:i/>
      </w:rPr>
      <w:tab/>
    </w:r>
    <w:r w:rsidR="00655B8B" w:rsidRPr="00655B8B">
      <w:rPr>
        <w:rFonts w:ascii="Arial" w:hAnsi="Arial" w:cs="Arial"/>
      </w:rPr>
      <w:t xml:space="preserve"> </w:t>
    </w:r>
    <w:r w:rsidR="00655B8B" w:rsidRPr="00655B8B">
      <w:rPr>
        <w:rFonts w:ascii="Arial" w:hAnsi="Arial" w:cs="Arial"/>
      </w:rPr>
      <w:tab/>
      <w:t xml:space="preserve">Page </w:t>
    </w:r>
    <w:r w:rsidR="00655B8B" w:rsidRPr="00655B8B">
      <w:rPr>
        <w:rFonts w:ascii="Arial" w:hAnsi="Arial" w:cs="Arial"/>
        <w:bCs/>
      </w:rPr>
      <w:fldChar w:fldCharType="begin"/>
    </w:r>
    <w:r w:rsidR="00655B8B" w:rsidRPr="00655B8B">
      <w:rPr>
        <w:rFonts w:ascii="Arial" w:hAnsi="Arial" w:cs="Arial"/>
        <w:bCs/>
      </w:rPr>
      <w:instrText xml:space="preserve"> PAGE </w:instrText>
    </w:r>
    <w:r w:rsidR="00655B8B" w:rsidRPr="00655B8B">
      <w:rPr>
        <w:rFonts w:ascii="Arial" w:hAnsi="Arial" w:cs="Arial"/>
        <w:bCs/>
      </w:rPr>
      <w:fldChar w:fldCharType="separate"/>
    </w:r>
    <w:r w:rsidR="00375C2A">
      <w:rPr>
        <w:rFonts w:ascii="Arial" w:hAnsi="Arial" w:cs="Arial"/>
        <w:bCs/>
        <w:noProof/>
      </w:rPr>
      <w:t>7</w:t>
    </w:r>
    <w:r w:rsidR="00655B8B" w:rsidRPr="00655B8B">
      <w:rPr>
        <w:rFonts w:ascii="Arial" w:hAnsi="Arial" w:cs="Arial"/>
        <w:bCs/>
      </w:rPr>
      <w:fldChar w:fldCharType="end"/>
    </w:r>
    <w:r w:rsidR="00655B8B" w:rsidRPr="00655B8B">
      <w:rPr>
        <w:rFonts w:ascii="Arial" w:hAnsi="Arial" w:cs="Arial"/>
      </w:rPr>
      <w:t xml:space="preserve"> of </w:t>
    </w:r>
    <w:r w:rsidR="00655B8B" w:rsidRPr="00655B8B">
      <w:rPr>
        <w:rFonts w:ascii="Arial" w:hAnsi="Arial" w:cs="Arial"/>
        <w:bCs/>
      </w:rPr>
      <w:fldChar w:fldCharType="begin"/>
    </w:r>
    <w:r w:rsidR="00655B8B" w:rsidRPr="00655B8B">
      <w:rPr>
        <w:rFonts w:ascii="Arial" w:hAnsi="Arial" w:cs="Arial"/>
        <w:bCs/>
      </w:rPr>
      <w:instrText xml:space="preserve"> NUMPAGES  </w:instrText>
    </w:r>
    <w:r w:rsidR="00655B8B" w:rsidRPr="00655B8B">
      <w:rPr>
        <w:rFonts w:ascii="Arial" w:hAnsi="Arial" w:cs="Arial"/>
        <w:bCs/>
      </w:rPr>
      <w:fldChar w:fldCharType="separate"/>
    </w:r>
    <w:r w:rsidR="00375C2A">
      <w:rPr>
        <w:rFonts w:ascii="Arial" w:hAnsi="Arial" w:cs="Arial"/>
        <w:bCs/>
        <w:noProof/>
      </w:rPr>
      <w:t>7</w:t>
    </w:r>
    <w:r w:rsidR="00655B8B" w:rsidRPr="00655B8B">
      <w:rPr>
        <w:rFonts w:ascii="Arial" w:hAnsi="Arial" w:cs="Arial"/>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4454" w:rsidRDefault="003B4454" w:rsidP="00C54792">
      <w:pPr>
        <w:spacing w:after="0" w:line="240" w:lineRule="auto"/>
      </w:pPr>
      <w:r>
        <w:separator/>
      </w:r>
    </w:p>
  </w:footnote>
  <w:footnote w:type="continuationSeparator" w:id="0">
    <w:p w:rsidR="003B4454" w:rsidRDefault="003B4454" w:rsidP="00C5479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24529A"/>
    <w:multiLevelType w:val="hybridMultilevel"/>
    <w:tmpl w:val="9312A18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825E02"/>
    <w:multiLevelType w:val="hybridMultilevel"/>
    <w:tmpl w:val="DB7E2E3E"/>
    <w:lvl w:ilvl="0" w:tplc="707E195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D45727"/>
    <w:multiLevelType w:val="hybridMultilevel"/>
    <w:tmpl w:val="D48CB4BA"/>
    <w:lvl w:ilvl="0" w:tplc="08090017">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E80D8F"/>
    <w:multiLevelType w:val="hybridMultilevel"/>
    <w:tmpl w:val="740438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0EC1474"/>
    <w:multiLevelType w:val="hybridMultilevel"/>
    <w:tmpl w:val="51A20568"/>
    <w:lvl w:ilvl="0" w:tplc="02664E5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ADD77C9"/>
    <w:multiLevelType w:val="hybridMultilevel"/>
    <w:tmpl w:val="A294B4B6"/>
    <w:lvl w:ilvl="0" w:tplc="1954206E">
      <w:start w:val="1"/>
      <w:numFmt w:val="low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F0F581F"/>
    <w:multiLevelType w:val="hybridMultilevel"/>
    <w:tmpl w:val="6B60B78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4680270"/>
    <w:multiLevelType w:val="hybridMultilevel"/>
    <w:tmpl w:val="1FF4546A"/>
    <w:lvl w:ilvl="0" w:tplc="92F2EB3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7F248C3"/>
    <w:multiLevelType w:val="hybridMultilevel"/>
    <w:tmpl w:val="4D8079D0"/>
    <w:lvl w:ilvl="0" w:tplc="49D24D5C">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497E3762"/>
    <w:multiLevelType w:val="hybridMultilevel"/>
    <w:tmpl w:val="7422DA7E"/>
    <w:lvl w:ilvl="0" w:tplc="A00EE8EA">
      <w:start w:val="1"/>
      <w:numFmt w:val="lowerRoman"/>
      <w:lvlText w:val="%1)"/>
      <w:lvlJc w:val="left"/>
      <w:pPr>
        <w:ind w:left="900" w:hanging="720"/>
      </w:pPr>
      <w:rPr>
        <w:rFonts w:hint="default"/>
        <w:color w:val="auto"/>
      </w:r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10" w15:restartNumberingAfterBreak="0">
    <w:nsid w:val="4BB05A44"/>
    <w:multiLevelType w:val="hybridMultilevel"/>
    <w:tmpl w:val="84DEE23C"/>
    <w:lvl w:ilvl="0" w:tplc="E1309DDC">
      <w:start w:val="2"/>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4DFE4404"/>
    <w:multiLevelType w:val="hybridMultilevel"/>
    <w:tmpl w:val="A96C364C"/>
    <w:lvl w:ilvl="0" w:tplc="28F0E35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FE71A69"/>
    <w:multiLevelType w:val="hybridMultilevel"/>
    <w:tmpl w:val="0B727A14"/>
    <w:lvl w:ilvl="0" w:tplc="1F36D7BE">
      <w:start w:val="1"/>
      <w:numFmt w:val="lowerRoman"/>
      <w:lvlText w:val="%1)"/>
      <w:lvlJc w:val="left"/>
      <w:pPr>
        <w:ind w:left="720" w:hanging="72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53E65C49"/>
    <w:multiLevelType w:val="hybridMultilevel"/>
    <w:tmpl w:val="C5386EB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AE53FAE"/>
    <w:multiLevelType w:val="hybridMultilevel"/>
    <w:tmpl w:val="188AE006"/>
    <w:lvl w:ilvl="0" w:tplc="1E8053F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6228652E"/>
    <w:multiLevelType w:val="hybridMultilevel"/>
    <w:tmpl w:val="EAAA0F5E"/>
    <w:lvl w:ilvl="0" w:tplc="56CC531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4F27465"/>
    <w:multiLevelType w:val="hybridMultilevel"/>
    <w:tmpl w:val="C37620E4"/>
    <w:lvl w:ilvl="0" w:tplc="4A1431B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6B166FE"/>
    <w:multiLevelType w:val="hybridMultilevel"/>
    <w:tmpl w:val="69D69A48"/>
    <w:lvl w:ilvl="0" w:tplc="9DE0404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B672D33"/>
    <w:multiLevelType w:val="hybridMultilevel"/>
    <w:tmpl w:val="B630F87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C304C4B"/>
    <w:multiLevelType w:val="hybridMultilevel"/>
    <w:tmpl w:val="D7E4EDDC"/>
    <w:lvl w:ilvl="0" w:tplc="E0FE156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C8D1D23"/>
    <w:multiLevelType w:val="hybridMultilevel"/>
    <w:tmpl w:val="52829446"/>
    <w:lvl w:ilvl="0" w:tplc="805EF85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49243BE"/>
    <w:multiLevelType w:val="multilevel"/>
    <w:tmpl w:val="09266AC8"/>
    <w:styleLink w:val="BulletBig"/>
    <w:lvl w:ilvl="0">
      <w:numFmt w:val="bullet"/>
      <w:lvlText w:val="•"/>
      <w:lvlJc w:val="left"/>
      <w:pPr>
        <w:tabs>
          <w:tab w:val="num" w:pos="251"/>
        </w:tabs>
        <w:ind w:left="251" w:hanging="251"/>
      </w:pPr>
      <w:rPr>
        <w:rFonts w:ascii="Arial" w:eastAsia="Arial" w:hAnsi="Arial" w:cs="Arial"/>
        <w:caps w:val="0"/>
        <w:smallCaps w:val="0"/>
        <w:strike w:val="0"/>
        <w:dstrike w:val="0"/>
        <w:color w:val="000000"/>
        <w:spacing w:val="0"/>
        <w:kern w:val="0"/>
        <w:position w:val="0"/>
        <w:sz w:val="26"/>
        <w:szCs w:val="26"/>
        <w:u w:val="none" w:color="000000"/>
        <w:vertAlign w:val="baseline"/>
        <w:rtl w:val="0"/>
        <w:lang w:val="en-US"/>
        <w14:textOutline w14:w="0" w14:cap="rnd" w14:cmpd="sng" w14:algn="ctr">
          <w14:noFill/>
          <w14:prstDash w14:val="solid"/>
          <w14:bevel/>
        </w14:textOutline>
      </w:rPr>
    </w:lvl>
    <w:lvl w:ilvl="1">
      <w:start w:val="1"/>
      <w:numFmt w:val="bullet"/>
      <w:lvlText w:val="•"/>
      <w:lvlJc w:val="left"/>
      <w:pPr>
        <w:tabs>
          <w:tab w:val="num" w:pos="491"/>
        </w:tabs>
        <w:ind w:left="491" w:hanging="251"/>
      </w:pPr>
      <w:rPr>
        <w:rFonts w:ascii="Arial" w:eastAsia="Arial" w:hAnsi="Arial" w:cs="Arial"/>
        <w:caps w:val="0"/>
        <w:smallCaps w:val="0"/>
        <w:strike w:val="0"/>
        <w:dstrike w:val="0"/>
        <w:color w:val="000000"/>
        <w:spacing w:val="0"/>
        <w:kern w:val="0"/>
        <w:position w:val="0"/>
        <w:sz w:val="28"/>
        <w:szCs w:val="28"/>
        <w:u w:val="none" w:color="000000"/>
        <w:vertAlign w:val="baseline"/>
        <w:rtl w:val="0"/>
        <w:lang w:val="en-US"/>
        <w14:textOutline w14:w="0" w14:cap="rnd" w14:cmpd="sng" w14:algn="ctr">
          <w14:noFill/>
          <w14:prstDash w14:val="solid"/>
          <w14:bevel/>
        </w14:textOutline>
      </w:rPr>
    </w:lvl>
    <w:lvl w:ilvl="2">
      <w:start w:val="1"/>
      <w:numFmt w:val="bullet"/>
      <w:lvlText w:val="•"/>
      <w:lvlJc w:val="left"/>
      <w:pPr>
        <w:tabs>
          <w:tab w:val="num" w:pos="731"/>
        </w:tabs>
        <w:ind w:left="731" w:hanging="251"/>
      </w:pPr>
      <w:rPr>
        <w:rFonts w:ascii="Arial" w:eastAsia="Arial" w:hAnsi="Arial" w:cs="Arial"/>
        <w:caps w:val="0"/>
        <w:smallCaps w:val="0"/>
        <w:strike w:val="0"/>
        <w:dstrike w:val="0"/>
        <w:color w:val="000000"/>
        <w:spacing w:val="0"/>
        <w:kern w:val="0"/>
        <w:position w:val="0"/>
        <w:sz w:val="28"/>
        <w:szCs w:val="28"/>
        <w:u w:val="none" w:color="000000"/>
        <w:vertAlign w:val="baseline"/>
        <w:rtl w:val="0"/>
        <w:lang w:val="en-US"/>
        <w14:textOutline w14:w="0" w14:cap="rnd" w14:cmpd="sng" w14:algn="ctr">
          <w14:noFill/>
          <w14:prstDash w14:val="solid"/>
          <w14:bevel/>
        </w14:textOutline>
      </w:rPr>
    </w:lvl>
    <w:lvl w:ilvl="3">
      <w:start w:val="1"/>
      <w:numFmt w:val="bullet"/>
      <w:lvlText w:val="•"/>
      <w:lvlJc w:val="left"/>
      <w:pPr>
        <w:tabs>
          <w:tab w:val="num" w:pos="971"/>
        </w:tabs>
        <w:ind w:left="971" w:hanging="251"/>
      </w:pPr>
      <w:rPr>
        <w:rFonts w:ascii="Arial" w:eastAsia="Arial" w:hAnsi="Arial" w:cs="Arial"/>
        <w:caps w:val="0"/>
        <w:smallCaps w:val="0"/>
        <w:strike w:val="0"/>
        <w:dstrike w:val="0"/>
        <w:color w:val="000000"/>
        <w:spacing w:val="0"/>
        <w:kern w:val="0"/>
        <w:position w:val="0"/>
        <w:sz w:val="28"/>
        <w:szCs w:val="28"/>
        <w:u w:val="none" w:color="000000"/>
        <w:vertAlign w:val="baseline"/>
        <w:rtl w:val="0"/>
        <w:lang w:val="en-US"/>
        <w14:textOutline w14:w="0" w14:cap="rnd" w14:cmpd="sng" w14:algn="ctr">
          <w14:noFill/>
          <w14:prstDash w14:val="solid"/>
          <w14:bevel/>
        </w14:textOutline>
      </w:rPr>
    </w:lvl>
    <w:lvl w:ilvl="4">
      <w:start w:val="1"/>
      <w:numFmt w:val="bullet"/>
      <w:lvlText w:val="•"/>
      <w:lvlJc w:val="left"/>
      <w:pPr>
        <w:tabs>
          <w:tab w:val="num" w:pos="1211"/>
        </w:tabs>
        <w:ind w:left="1211" w:hanging="251"/>
      </w:pPr>
      <w:rPr>
        <w:rFonts w:ascii="Arial" w:eastAsia="Arial" w:hAnsi="Arial" w:cs="Arial"/>
        <w:caps w:val="0"/>
        <w:smallCaps w:val="0"/>
        <w:strike w:val="0"/>
        <w:dstrike w:val="0"/>
        <w:color w:val="000000"/>
        <w:spacing w:val="0"/>
        <w:kern w:val="0"/>
        <w:position w:val="0"/>
        <w:sz w:val="28"/>
        <w:szCs w:val="28"/>
        <w:u w:val="none" w:color="000000"/>
        <w:vertAlign w:val="baseline"/>
        <w:rtl w:val="0"/>
        <w:lang w:val="en-US"/>
        <w14:textOutline w14:w="0" w14:cap="rnd" w14:cmpd="sng" w14:algn="ctr">
          <w14:noFill/>
          <w14:prstDash w14:val="solid"/>
          <w14:bevel/>
        </w14:textOutline>
      </w:rPr>
    </w:lvl>
    <w:lvl w:ilvl="5">
      <w:start w:val="1"/>
      <w:numFmt w:val="bullet"/>
      <w:lvlText w:val="•"/>
      <w:lvlJc w:val="left"/>
      <w:pPr>
        <w:tabs>
          <w:tab w:val="num" w:pos="1451"/>
        </w:tabs>
        <w:ind w:left="1451" w:hanging="251"/>
      </w:pPr>
      <w:rPr>
        <w:rFonts w:ascii="Arial" w:eastAsia="Arial" w:hAnsi="Arial" w:cs="Arial"/>
        <w:caps w:val="0"/>
        <w:smallCaps w:val="0"/>
        <w:strike w:val="0"/>
        <w:dstrike w:val="0"/>
        <w:color w:val="000000"/>
        <w:spacing w:val="0"/>
        <w:kern w:val="0"/>
        <w:position w:val="0"/>
        <w:sz w:val="28"/>
        <w:szCs w:val="28"/>
        <w:u w:val="none" w:color="000000"/>
        <w:vertAlign w:val="baseline"/>
        <w:rtl w:val="0"/>
        <w:lang w:val="en-US"/>
        <w14:textOutline w14:w="0" w14:cap="rnd" w14:cmpd="sng" w14:algn="ctr">
          <w14:noFill/>
          <w14:prstDash w14:val="solid"/>
          <w14:bevel/>
        </w14:textOutline>
      </w:rPr>
    </w:lvl>
    <w:lvl w:ilvl="6">
      <w:start w:val="1"/>
      <w:numFmt w:val="bullet"/>
      <w:lvlText w:val="•"/>
      <w:lvlJc w:val="left"/>
      <w:pPr>
        <w:tabs>
          <w:tab w:val="num" w:pos="1691"/>
        </w:tabs>
        <w:ind w:left="1691" w:hanging="251"/>
      </w:pPr>
      <w:rPr>
        <w:rFonts w:ascii="Arial" w:eastAsia="Arial" w:hAnsi="Arial" w:cs="Arial"/>
        <w:caps w:val="0"/>
        <w:smallCaps w:val="0"/>
        <w:strike w:val="0"/>
        <w:dstrike w:val="0"/>
        <w:color w:val="000000"/>
        <w:spacing w:val="0"/>
        <w:kern w:val="0"/>
        <w:position w:val="0"/>
        <w:sz w:val="28"/>
        <w:szCs w:val="28"/>
        <w:u w:val="none" w:color="000000"/>
        <w:vertAlign w:val="baseline"/>
        <w:rtl w:val="0"/>
        <w:lang w:val="en-US"/>
        <w14:textOutline w14:w="0" w14:cap="rnd" w14:cmpd="sng" w14:algn="ctr">
          <w14:noFill/>
          <w14:prstDash w14:val="solid"/>
          <w14:bevel/>
        </w14:textOutline>
      </w:rPr>
    </w:lvl>
    <w:lvl w:ilvl="7">
      <w:start w:val="1"/>
      <w:numFmt w:val="bullet"/>
      <w:lvlText w:val="•"/>
      <w:lvlJc w:val="left"/>
      <w:pPr>
        <w:tabs>
          <w:tab w:val="num" w:pos="1931"/>
        </w:tabs>
        <w:ind w:left="1931" w:hanging="251"/>
      </w:pPr>
      <w:rPr>
        <w:rFonts w:ascii="Arial" w:eastAsia="Arial" w:hAnsi="Arial" w:cs="Arial"/>
        <w:caps w:val="0"/>
        <w:smallCaps w:val="0"/>
        <w:strike w:val="0"/>
        <w:dstrike w:val="0"/>
        <w:color w:val="000000"/>
        <w:spacing w:val="0"/>
        <w:kern w:val="0"/>
        <w:position w:val="0"/>
        <w:sz w:val="28"/>
        <w:szCs w:val="28"/>
        <w:u w:val="none" w:color="000000"/>
        <w:vertAlign w:val="baseline"/>
        <w:rtl w:val="0"/>
        <w:lang w:val="en-US"/>
        <w14:textOutline w14:w="0" w14:cap="rnd" w14:cmpd="sng" w14:algn="ctr">
          <w14:noFill/>
          <w14:prstDash w14:val="solid"/>
          <w14:bevel/>
        </w14:textOutline>
      </w:rPr>
    </w:lvl>
    <w:lvl w:ilvl="8">
      <w:start w:val="1"/>
      <w:numFmt w:val="bullet"/>
      <w:lvlText w:val="•"/>
      <w:lvlJc w:val="left"/>
      <w:pPr>
        <w:tabs>
          <w:tab w:val="num" w:pos="2171"/>
        </w:tabs>
        <w:ind w:left="2171" w:hanging="251"/>
      </w:pPr>
      <w:rPr>
        <w:rFonts w:ascii="Arial" w:eastAsia="Arial" w:hAnsi="Arial" w:cs="Arial"/>
        <w:caps w:val="0"/>
        <w:smallCaps w:val="0"/>
        <w:strike w:val="0"/>
        <w:dstrike w:val="0"/>
        <w:color w:val="000000"/>
        <w:spacing w:val="0"/>
        <w:kern w:val="0"/>
        <w:position w:val="0"/>
        <w:sz w:val="28"/>
        <w:szCs w:val="28"/>
        <w:u w:val="none" w:color="000000"/>
        <w:vertAlign w:val="baseline"/>
        <w:rtl w:val="0"/>
        <w:lang w:val="en-US"/>
        <w14:textOutline w14:w="0" w14:cap="rnd" w14:cmpd="sng" w14:algn="ctr">
          <w14:noFill/>
          <w14:prstDash w14:val="solid"/>
          <w14:bevel/>
        </w14:textOutline>
      </w:rPr>
    </w:lvl>
  </w:abstractNum>
  <w:abstractNum w:abstractNumId="22" w15:restartNumberingAfterBreak="0">
    <w:nsid w:val="74DD2449"/>
    <w:multiLevelType w:val="hybridMultilevel"/>
    <w:tmpl w:val="9A8EDC30"/>
    <w:lvl w:ilvl="0" w:tplc="AAAC39C4">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BCC1FB9"/>
    <w:multiLevelType w:val="multilevel"/>
    <w:tmpl w:val="6606712C"/>
    <w:styleLink w:val="ImportedStyle5"/>
    <w:lvl w:ilvl="0">
      <w:start w:val="1"/>
      <w:numFmt w:val="lowerLetter"/>
      <w:lvlText w:val="%1)"/>
      <w:lvlJc w:val="left"/>
      <w:pPr>
        <w:tabs>
          <w:tab w:val="num" w:pos="705"/>
        </w:tabs>
        <w:ind w:left="705" w:hanging="345"/>
      </w:pPr>
      <w:rPr>
        <w:rFonts w:ascii="Arial" w:eastAsia="Arial" w:hAnsi="Arial" w:cs="Arial"/>
        <w:caps w:val="0"/>
        <w:smallCaps w:val="0"/>
        <w:strike w:val="0"/>
        <w:dstrike w:val="0"/>
        <w:color w:val="000000"/>
        <w:spacing w:val="0"/>
        <w:kern w:val="0"/>
        <w:position w:val="0"/>
        <w:sz w:val="23"/>
        <w:szCs w:val="23"/>
        <w:u w:val="none" w:color="000000"/>
        <w:vertAlign w:val="baseline"/>
        <w:rtl w:val="0"/>
        <w:lang w:val="en-US"/>
        <w14:textOutline w14:w="0" w14:cap="rnd" w14:cmpd="sng" w14:algn="ctr">
          <w14:noFill/>
          <w14:prstDash w14:val="solid"/>
          <w14:bevel/>
        </w14:textOutline>
      </w:rPr>
    </w:lvl>
    <w:lvl w:ilvl="1">
      <w:start w:val="1"/>
      <w:numFmt w:val="lowerLetter"/>
      <w:lvlText w:val="%2."/>
      <w:lvlJc w:val="left"/>
      <w:pPr>
        <w:tabs>
          <w:tab w:val="num" w:pos="1425"/>
        </w:tabs>
        <w:ind w:left="1425" w:hanging="345"/>
      </w:pPr>
      <w:rPr>
        <w:rFonts w:ascii="Arial" w:eastAsia="Arial" w:hAnsi="Arial" w:cs="Arial"/>
        <w:caps w:val="0"/>
        <w:smallCaps w:val="0"/>
        <w:strike w:val="0"/>
        <w:dstrike w:val="0"/>
        <w:color w:val="000000"/>
        <w:spacing w:val="0"/>
        <w:kern w:val="0"/>
        <w:position w:val="0"/>
        <w:sz w:val="23"/>
        <w:szCs w:val="23"/>
        <w:u w:val="none" w:color="000000"/>
        <w:vertAlign w:val="baseline"/>
        <w:rtl w:val="0"/>
        <w:lang w:val="en-US"/>
        <w14:textOutline w14:w="0" w14:cap="rnd" w14:cmpd="sng" w14:algn="ctr">
          <w14:noFill/>
          <w14:prstDash w14:val="solid"/>
          <w14:bevel/>
        </w14:textOutline>
      </w:rPr>
    </w:lvl>
    <w:lvl w:ilvl="2">
      <w:start w:val="1"/>
      <w:numFmt w:val="lowerRoman"/>
      <w:lvlText w:val="%3."/>
      <w:lvlJc w:val="left"/>
      <w:pPr>
        <w:tabs>
          <w:tab w:val="num" w:pos="2148"/>
        </w:tabs>
        <w:ind w:left="2148" w:hanging="284"/>
      </w:pPr>
      <w:rPr>
        <w:rFonts w:ascii="Arial" w:eastAsia="Arial" w:hAnsi="Arial" w:cs="Arial"/>
        <w:caps w:val="0"/>
        <w:smallCaps w:val="0"/>
        <w:strike w:val="0"/>
        <w:dstrike w:val="0"/>
        <w:color w:val="000000"/>
        <w:spacing w:val="0"/>
        <w:kern w:val="0"/>
        <w:position w:val="0"/>
        <w:sz w:val="23"/>
        <w:szCs w:val="23"/>
        <w:u w:val="none" w:color="000000"/>
        <w:vertAlign w:val="baseline"/>
        <w:rtl w:val="0"/>
        <w:lang w:val="en-US"/>
        <w14:textOutline w14:w="0" w14:cap="rnd" w14:cmpd="sng" w14:algn="ctr">
          <w14:noFill/>
          <w14:prstDash w14:val="solid"/>
          <w14:bevel/>
        </w14:textOutline>
      </w:rPr>
    </w:lvl>
    <w:lvl w:ilvl="3">
      <w:start w:val="1"/>
      <w:numFmt w:val="decimal"/>
      <w:lvlText w:val="%4."/>
      <w:lvlJc w:val="left"/>
      <w:pPr>
        <w:tabs>
          <w:tab w:val="num" w:pos="2865"/>
        </w:tabs>
        <w:ind w:left="2865" w:hanging="345"/>
      </w:pPr>
      <w:rPr>
        <w:rFonts w:ascii="Arial" w:eastAsia="Arial" w:hAnsi="Arial" w:cs="Arial"/>
        <w:caps w:val="0"/>
        <w:smallCaps w:val="0"/>
        <w:strike w:val="0"/>
        <w:dstrike w:val="0"/>
        <w:color w:val="000000"/>
        <w:spacing w:val="0"/>
        <w:kern w:val="0"/>
        <w:position w:val="0"/>
        <w:sz w:val="23"/>
        <w:szCs w:val="23"/>
        <w:u w:val="none" w:color="000000"/>
        <w:vertAlign w:val="baseline"/>
        <w:rtl w:val="0"/>
        <w:lang w:val="en-US"/>
        <w14:textOutline w14:w="0" w14:cap="rnd" w14:cmpd="sng" w14:algn="ctr">
          <w14:noFill/>
          <w14:prstDash w14:val="solid"/>
          <w14:bevel/>
        </w14:textOutline>
      </w:rPr>
    </w:lvl>
    <w:lvl w:ilvl="4">
      <w:start w:val="1"/>
      <w:numFmt w:val="lowerLetter"/>
      <w:lvlText w:val="%5."/>
      <w:lvlJc w:val="left"/>
      <w:pPr>
        <w:tabs>
          <w:tab w:val="num" w:pos="3585"/>
        </w:tabs>
        <w:ind w:left="3585" w:hanging="345"/>
      </w:pPr>
      <w:rPr>
        <w:rFonts w:ascii="Arial" w:eastAsia="Arial" w:hAnsi="Arial" w:cs="Arial"/>
        <w:caps w:val="0"/>
        <w:smallCaps w:val="0"/>
        <w:strike w:val="0"/>
        <w:dstrike w:val="0"/>
        <w:color w:val="000000"/>
        <w:spacing w:val="0"/>
        <w:kern w:val="0"/>
        <w:position w:val="0"/>
        <w:sz w:val="23"/>
        <w:szCs w:val="23"/>
        <w:u w:val="none" w:color="000000"/>
        <w:vertAlign w:val="baseline"/>
        <w:rtl w:val="0"/>
        <w:lang w:val="en-US"/>
        <w14:textOutline w14:w="0" w14:cap="rnd" w14:cmpd="sng" w14:algn="ctr">
          <w14:noFill/>
          <w14:prstDash w14:val="solid"/>
          <w14:bevel/>
        </w14:textOutline>
      </w:rPr>
    </w:lvl>
    <w:lvl w:ilvl="5">
      <w:start w:val="1"/>
      <w:numFmt w:val="lowerRoman"/>
      <w:lvlText w:val="%6."/>
      <w:lvlJc w:val="left"/>
      <w:pPr>
        <w:tabs>
          <w:tab w:val="num" w:pos="4308"/>
        </w:tabs>
        <w:ind w:left="4308" w:hanging="284"/>
      </w:pPr>
      <w:rPr>
        <w:rFonts w:ascii="Arial" w:eastAsia="Arial" w:hAnsi="Arial" w:cs="Arial"/>
        <w:caps w:val="0"/>
        <w:smallCaps w:val="0"/>
        <w:strike w:val="0"/>
        <w:dstrike w:val="0"/>
        <w:color w:val="000000"/>
        <w:spacing w:val="0"/>
        <w:kern w:val="0"/>
        <w:position w:val="0"/>
        <w:sz w:val="23"/>
        <w:szCs w:val="23"/>
        <w:u w:val="none" w:color="000000"/>
        <w:vertAlign w:val="baseline"/>
        <w:rtl w:val="0"/>
        <w:lang w:val="en-US"/>
        <w14:textOutline w14:w="0" w14:cap="rnd" w14:cmpd="sng" w14:algn="ctr">
          <w14:noFill/>
          <w14:prstDash w14:val="solid"/>
          <w14:bevel/>
        </w14:textOutline>
      </w:rPr>
    </w:lvl>
    <w:lvl w:ilvl="6">
      <w:start w:val="1"/>
      <w:numFmt w:val="decimal"/>
      <w:lvlText w:val="%7."/>
      <w:lvlJc w:val="left"/>
      <w:pPr>
        <w:tabs>
          <w:tab w:val="num" w:pos="5025"/>
        </w:tabs>
        <w:ind w:left="5025" w:hanging="345"/>
      </w:pPr>
      <w:rPr>
        <w:rFonts w:ascii="Arial" w:eastAsia="Arial" w:hAnsi="Arial" w:cs="Arial"/>
        <w:caps w:val="0"/>
        <w:smallCaps w:val="0"/>
        <w:strike w:val="0"/>
        <w:dstrike w:val="0"/>
        <w:color w:val="000000"/>
        <w:spacing w:val="0"/>
        <w:kern w:val="0"/>
        <w:position w:val="0"/>
        <w:sz w:val="23"/>
        <w:szCs w:val="23"/>
        <w:u w:val="none" w:color="000000"/>
        <w:vertAlign w:val="baseline"/>
        <w:rtl w:val="0"/>
        <w:lang w:val="en-US"/>
        <w14:textOutline w14:w="0" w14:cap="rnd" w14:cmpd="sng" w14:algn="ctr">
          <w14:noFill/>
          <w14:prstDash w14:val="solid"/>
          <w14:bevel/>
        </w14:textOutline>
      </w:rPr>
    </w:lvl>
    <w:lvl w:ilvl="7">
      <w:start w:val="1"/>
      <w:numFmt w:val="lowerLetter"/>
      <w:lvlText w:val="%8."/>
      <w:lvlJc w:val="left"/>
      <w:pPr>
        <w:tabs>
          <w:tab w:val="num" w:pos="5745"/>
        </w:tabs>
        <w:ind w:left="5745" w:hanging="345"/>
      </w:pPr>
      <w:rPr>
        <w:rFonts w:ascii="Arial" w:eastAsia="Arial" w:hAnsi="Arial" w:cs="Arial"/>
        <w:caps w:val="0"/>
        <w:smallCaps w:val="0"/>
        <w:strike w:val="0"/>
        <w:dstrike w:val="0"/>
        <w:color w:val="000000"/>
        <w:spacing w:val="0"/>
        <w:kern w:val="0"/>
        <w:position w:val="0"/>
        <w:sz w:val="23"/>
        <w:szCs w:val="23"/>
        <w:u w:val="none" w:color="000000"/>
        <w:vertAlign w:val="baseline"/>
        <w:rtl w:val="0"/>
        <w:lang w:val="en-US"/>
        <w14:textOutline w14:w="0" w14:cap="rnd" w14:cmpd="sng" w14:algn="ctr">
          <w14:noFill/>
          <w14:prstDash w14:val="solid"/>
          <w14:bevel/>
        </w14:textOutline>
      </w:rPr>
    </w:lvl>
    <w:lvl w:ilvl="8">
      <w:start w:val="1"/>
      <w:numFmt w:val="lowerRoman"/>
      <w:lvlText w:val="%9."/>
      <w:lvlJc w:val="left"/>
      <w:pPr>
        <w:tabs>
          <w:tab w:val="num" w:pos="6468"/>
        </w:tabs>
        <w:ind w:left="6468" w:hanging="284"/>
      </w:pPr>
      <w:rPr>
        <w:rFonts w:ascii="Arial" w:eastAsia="Arial" w:hAnsi="Arial" w:cs="Arial"/>
        <w:caps w:val="0"/>
        <w:smallCaps w:val="0"/>
        <w:strike w:val="0"/>
        <w:dstrike w:val="0"/>
        <w:color w:val="000000"/>
        <w:spacing w:val="0"/>
        <w:kern w:val="0"/>
        <w:position w:val="0"/>
        <w:sz w:val="23"/>
        <w:szCs w:val="23"/>
        <w:u w:val="none" w:color="000000"/>
        <w:vertAlign w:val="baseline"/>
        <w:rtl w:val="0"/>
        <w:lang w:val="en-US"/>
        <w14:textOutline w14:w="0" w14:cap="rnd" w14:cmpd="sng" w14:algn="ctr">
          <w14:noFill/>
          <w14:prstDash w14:val="solid"/>
          <w14:bevel/>
        </w14:textOutline>
      </w:rPr>
    </w:lvl>
  </w:abstractNum>
  <w:abstractNum w:abstractNumId="24" w15:restartNumberingAfterBreak="0">
    <w:nsid w:val="7E1E19AC"/>
    <w:multiLevelType w:val="hybridMultilevel"/>
    <w:tmpl w:val="8D149BE8"/>
    <w:lvl w:ilvl="0" w:tplc="C0BEC81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1"/>
  </w:num>
  <w:num w:numId="2">
    <w:abstractNumId w:val="23"/>
  </w:num>
  <w:num w:numId="3">
    <w:abstractNumId w:val="9"/>
  </w:num>
  <w:num w:numId="4">
    <w:abstractNumId w:val="6"/>
  </w:num>
  <w:num w:numId="5">
    <w:abstractNumId w:val="13"/>
  </w:num>
  <w:num w:numId="6">
    <w:abstractNumId w:val="24"/>
  </w:num>
  <w:num w:numId="7">
    <w:abstractNumId w:val="17"/>
  </w:num>
  <w:num w:numId="8">
    <w:abstractNumId w:val="22"/>
  </w:num>
  <w:num w:numId="9">
    <w:abstractNumId w:val="16"/>
  </w:num>
  <w:num w:numId="10">
    <w:abstractNumId w:val="15"/>
  </w:num>
  <w:num w:numId="11">
    <w:abstractNumId w:val="20"/>
  </w:num>
  <w:num w:numId="12">
    <w:abstractNumId w:val="4"/>
  </w:num>
  <w:num w:numId="13">
    <w:abstractNumId w:val="8"/>
  </w:num>
  <w:num w:numId="14">
    <w:abstractNumId w:val="14"/>
  </w:num>
  <w:num w:numId="15">
    <w:abstractNumId w:val="5"/>
  </w:num>
  <w:num w:numId="16">
    <w:abstractNumId w:val="12"/>
  </w:num>
  <w:num w:numId="17">
    <w:abstractNumId w:val="1"/>
  </w:num>
  <w:num w:numId="18">
    <w:abstractNumId w:val="7"/>
  </w:num>
  <w:num w:numId="19">
    <w:abstractNumId w:val="11"/>
  </w:num>
  <w:num w:numId="20">
    <w:abstractNumId w:val="3"/>
  </w:num>
  <w:num w:numId="21">
    <w:abstractNumId w:val="19"/>
  </w:num>
  <w:num w:numId="22">
    <w:abstractNumId w:val="18"/>
  </w:num>
  <w:num w:numId="23">
    <w:abstractNumId w:val="2"/>
  </w:num>
  <w:num w:numId="24">
    <w:abstractNumId w:val="0"/>
  </w:num>
  <w:num w:numId="25">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58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792"/>
    <w:rsid w:val="00000D7A"/>
    <w:rsid w:val="0000544A"/>
    <w:rsid w:val="00014DD0"/>
    <w:rsid w:val="00025EBD"/>
    <w:rsid w:val="00037568"/>
    <w:rsid w:val="000414ED"/>
    <w:rsid w:val="000425E9"/>
    <w:rsid w:val="0005167A"/>
    <w:rsid w:val="000535DF"/>
    <w:rsid w:val="00066A67"/>
    <w:rsid w:val="000718D5"/>
    <w:rsid w:val="000777C6"/>
    <w:rsid w:val="00077FFD"/>
    <w:rsid w:val="00081621"/>
    <w:rsid w:val="00084B01"/>
    <w:rsid w:val="0009094F"/>
    <w:rsid w:val="0009369E"/>
    <w:rsid w:val="000A77A6"/>
    <w:rsid w:val="000B1F25"/>
    <w:rsid w:val="000B2BFA"/>
    <w:rsid w:val="000D5689"/>
    <w:rsid w:val="000E24E4"/>
    <w:rsid w:val="000E3EBA"/>
    <w:rsid w:val="000F3E18"/>
    <w:rsid w:val="000F665F"/>
    <w:rsid w:val="00110A03"/>
    <w:rsid w:val="0012755C"/>
    <w:rsid w:val="001329AD"/>
    <w:rsid w:val="00136247"/>
    <w:rsid w:val="00147FE6"/>
    <w:rsid w:val="001522B7"/>
    <w:rsid w:val="00152A6D"/>
    <w:rsid w:val="00152BDB"/>
    <w:rsid w:val="0015419F"/>
    <w:rsid w:val="00161E38"/>
    <w:rsid w:val="00161EB5"/>
    <w:rsid w:val="001649A0"/>
    <w:rsid w:val="00165AB7"/>
    <w:rsid w:val="00166CE7"/>
    <w:rsid w:val="00171D0E"/>
    <w:rsid w:val="00190071"/>
    <w:rsid w:val="001904E0"/>
    <w:rsid w:val="00195DD6"/>
    <w:rsid w:val="001A099D"/>
    <w:rsid w:val="001A2690"/>
    <w:rsid w:val="001A62AA"/>
    <w:rsid w:val="001A7AC9"/>
    <w:rsid w:val="001B0E04"/>
    <w:rsid w:val="001B0E61"/>
    <w:rsid w:val="001B5104"/>
    <w:rsid w:val="001B56F5"/>
    <w:rsid w:val="001D3F1A"/>
    <w:rsid w:val="001E4309"/>
    <w:rsid w:val="001E55F3"/>
    <w:rsid w:val="001E5BB4"/>
    <w:rsid w:val="001E7805"/>
    <w:rsid w:val="001F483E"/>
    <w:rsid w:val="001F7F88"/>
    <w:rsid w:val="002132A6"/>
    <w:rsid w:val="00214D9C"/>
    <w:rsid w:val="00217C1C"/>
    <w:rsid w:val="0022102F"/>
    <w:rsid w:val="00233DBD"/>
    <w:rsid w:val="0023646B"/>
    <w:rsid w:val="00236717"/>
    <w:rsid w:val="00245239"/>
    <w:rsid w:val="00246662"/>
    <w:rsid w:val="002547FF"/>
    <w:rsid w:val="0025543A"/>
    <w:rsid w:val="00263537"/>
    <w:rsid w:val="00264291"/>
    <w:rsid w:val="0028225A"/>
    <w:rsid w:val="00294E35"/>
    <w:rsid w:val="002B2315"/>
    <w:rsid w:val="002B7AF1"/>
    <w:rsid w:val="002C2BAB"/>
    <w:rsid w:val="002C7B1B"/>
    <w:rsid w:val="002D1E3C"/>
    <w:rsid w:val="002D2688"/>
    <w:rsid w:val="002E7621"/>
    <w:rsid w:val="002F4933"/>
    <w:rsid w:val="002F6047"/>
    <w:rsid w:val="002F636F"/>
    <w:rsid w:val="00301D5C"/>
    <w:rsid w:val="00303416"/>
    <w:rsid w:val="0030456D"/>
    <w:rsid w:val="003063F9"/>
    <w:rsid w:val="00306776"/>
    <w:rsid w:val="003074F5"/>
    <w:rsid w:val="00311959"/>
    <w:rsid w:val="003136D4"/>
    <w:rsid w:val="00333765"/>
    <w:rsid w:val="00334EFC"/>
    <w:rsid w:val="00340AA1"/>
    <w:rsid w:val="0034278B"/>
    <w:rsid w:val="003544BC"/>
    <w:rsid w:val="0035636F"/>
    <w:rsid w:val="00361101"/>
    <w:rsid w:val="00362C5F"/>
    <w:rsid w:val="00366483"/>
    <w:rsid w:val="00370982"/>
    <w:rsid w:val="00375C2A"/>
    <w:rsid w:val="0038011F"/>
    <w:rsid w:val="003864F3"/>
    <w:rsid w:val="00390DAF"/>
    <w:rsid w:val="00392DC3"/>
    <w:rsid w:val="0039680A"/>
    <w:rsid w:val="003A1249"/>
    <w:rsid w:val="003A31EA"/>
    <w:rsid w:val="003B301E"/>
    <w:rsid w:val="003B41BA"/>
    <w:rsid w:val="003B4454"/>
    <w:rsid w:val="003C2351"/>
    <w:rsid w:val="003C4939"/>
    <w:rsid w:val="003C7646"/>
    <w:rsid w:val="003D3BEA"/>
    <w:rsid w:val="003D6289"/>
    <w:rsid w:val="003E18A4"/>
    <w:rsid w:val="003E5FD3"/>
    <w:rsid w:val="003E6617"/>
    <w:rsid w:val="003F233B"/>
    <w:rsid w:val="003F6F61"/>
    <w:rsid w:val="004000C9"/>
    <w:rsid w:val="00401937"/>
    <w:rsid w:val="00404BA8"/>
    <w:rsid w:val="00405691"/>
    <w:rsid w:val="0041201A"/>
    <w:rsid w:val="00413C3F"/>
    <w:rsid w:val="00426B94"/>
    <w:rsid w:val="00432BA7"/>
    <w:rsid w:val="0044282D"/>
    <w:rsid w:val="0044378D"/>
    <w:rsid w:val="00444826"/>
    <w:rsid w:val="00453D64"/>
    <w:rsid w:val="00455524"/>
    <w:rsid w:val="004671CB"/>
    <w:rsid w:val="00477A42"/>
    <w:rsid w:val="00493888"/>
    <w:rsid w:val="004949D4"/>
    <w:rsid w:val="004A50DB"/>
    <w:rsid w:val="004B373A"/>
    <w:rsid w:val="004B5DA8"/>
    <w:rsid w:val="004B7F33"/>
    <w:rsid w:val="004D3892"/>
    <w:rsid w:val="004E07BF"/>
    <w:rsid w:val="004E330B"/>
    <w:rsid w:val="004E5AE6"/>
    <w:rsid w:val="004E75A1"/>
    <w:rsid w:val="004E7A88"/>
    <w:rsid w:val="00504DA8"/>
    <w:rsid w:val="0052381F"/>
    <w:rsid w:val="0052434F"/>
    <w:rsid w:val="00524D23"/>
    <w:rsid w:val="00526D17"/>
    <w:rsid w:val="00530C45"/>
    <w:rsid w:val="00535E2A"/>
    <w:rsid w:val="00537672"/>
    <w:rsid w:val="00543963"/>
    <w:rsid w:val="00546D0E"/>
    <w:rsid w:val="00555668"/>
    <w:rsid w:val="00571082"/>
    <w:rsid w:val="0057287A"/>
    <w:rsid w:val="0058100D"/>
    <w:rsid w:val="00581966"/>
    <w:rsid w:val="00594D49"/>
    <w:rsid w:val="005A1B93"/>
    <w:rsid w:val="005A2216"/>
    <w:rsid w:val="005A4DC2"/>
    <w:rsid w:val="005A668D"/>
    <w:rsid w:val="005B1724"/>
    <w:rsid w:val="005B6858"/>
    <w:rsid w:val="005C1715"/>
    <w:rsid w:val="005C2820"/>
    <w:rsid w:val="005C6D87"/>
    <w:rsid w:val="005C7755"/>
    <w:rsid w:val="005E16BB"/>
    <w:rsid w:val="005E3832"/>
    <w:rsid w:val="005E7963"/>
    <w:rsid w:val="005F2EC8"/>
    <w:rsid w:val="005F4519"/>
    <w:rsid w:val="005F556D"/>
    <w:rsid w:val="006006BC"/>
    <w:rsid w:val="0061385B"/>
    <w:rsid w:val="00615E6E"/>
    <w:rsid w:val="006202CE"/>
    <w:rsid w:val="00620872"/>
    <w:rsid w:val="00622274"/>
    <w:rsid w:val="00632F61"/>
    <w:rsid w:val="00641B78"/>
    <w:rsid w:val="00644F8F"/>
    <w:rsid w:val="00651AF2"/>
    <w:rsid w:val="00655B8B"/>
    <w:rsid w:val="00657D86"/>
    <w:rsid w:val="00660A61"/>
    <w:rsid w:val="00662F05"/>
    <w:rsid w:val="0067735F"/>
    <w:rsid w:val="0068334D"/>
    <w:rsid w:val="006A4EC6"/>
    <w:rsid w:val="006A73AC"/>
    <w:rsid w:val="006A772D"/>
    <w:rsid w:val="006B30A3"/>
    <w:rsid w:val="006B530C"/>
    <w:rsid w:val="006C17A6"/>
    <w:rsid w:val="006C1E66"/>
    <w:rsid w:val="006C5EC7"/>
    <w:rsid w:val="006D6142"/>
    <w:rsid w:val="006F5A1D"/>
    <w:rsid w:val="00707615"/>
    <w:rsid w:val="007214BC"/>
    <w:rsid w:val="00721E00"/>
    <w:rsid w:val="00730505"/>
    <w:rsid w:val="00730FAD"/>
    <w:rsid w:val="00734DE8"/>
    <w:rsid w:val="007361FD"/>
    <w:rsid w:val="00747C75"/>
    <w:rsid w:val="00751577"/>
    <w:rsid w:val="00751A0B"/>
    <w:rsid w:val="00767117"/>
    <w:rsid w:val="0077496B"/>
    <w:rsid w:val="00776915"/>
    <w:rsid w:val="00777B54"/>
    <w:rsid w:val="00784082"/>
    <w:rsid w:val="00786BD7"/>
    <w:rsid w:val="00795281"/>
    <w:rsid w:val="007B6B6C"/>
    <w:rsid w:val="007C3ED6"/>
    <w:rsid w:val="007D0740"/>
    <w:rsid w:val="007D2714"/>
    <w:rsid w:val="007D717B"/>
    <w:rsid w:val="007E1BB7"/>
    <w:rsid w:val="007E2A3E"/>
    <w:rsid w:val="007E2FE6"/>
    <w:rsid w:val="007F3C43"/>
    <w:rsid w:val="007F4562"/>
    <w:rsid w:val="007F64CC"/>
    <w:rsid w:val="00800673"/>
    <w:rsid w:val="00804781"/>
    <w:rsid w:val="00813194"/>
    <w:rsid w:val="0081356A"/>
    <w:rsid w:val="00814900"/>
    <w:rsid w:val="00821BBB"/>
    <w:rsid w:val="00823C3F"/>
    <w:rsid w:val="00824A22"/>
    <w:rsid w:val="00837A32"/>
    <w:rsid w:val="0084169E"/>
    <w:rsid w:val="00845B07"/>
    <w:rsid w:val="008507AA"/>
    <w:rsid w:val="008521A0"/>
    <w:rsid w:val="00861CE8"/>
    <w:rsid w:val="00864D1F"/>
    <w:rsid w:val="00865339"/>
    <w:rsid w:val="008818FE"/>
    <w:rsid w:val="00883CDA"/>
    <w:rsid w:val="008943B8"/>
    <w:rsid w:val="008950F2"/>
    <w:rsid w:val="0089761B"/>
    <w:rsid w:val="008A5649"/>
    <w:rsid w:val="008B0F99"/>
    <w:rsid w:val="008B1263"/>
    <w:rsid w:val="008B64E9"/>
    <w:rsid w:val="008E0820"/>
    <w:rsid w:val="008E19D8"/>
    <w:rsid w:val="008E4760"/>
    <w:rsid w:val="008F46E0"/>
    <w:rsid w:val="00906EE2"/>
    <w:rsid w:val="00907289"/>
    <w:rsid w:val="009223C2"/>
    <w:rsid w:val="0092325C"/>
    <w:rsid w:val="00930B22"/>
    <w:rsid w:val="00940684"/>
    <w:rsid w:val="009426D6"/>
    <w:rsid w:val="009434C4"/>
    <w:rsid w:val="00947672"/>
    <w:rsid w:val="009600FF"/>
    <w:rsid w:val="0096258B"/>
    <w:rsid w:val="009654EC"/>
    <w:rsid w:val="00967654"/>
    <w:rsid w:val="0097438F"/>
    <w:rsid w:val="00987271"/>
    <w:rsid w:val="00987A22"/>
    <w:rsid w:val="009A5BE4"/>
    <w:rsid w:val="009B55CB"/>
    <w:rsid w:val="009C0493"/>
    <w:rsid w:val="009D27AB"/>
    <w:rsid w:val="009D282D"/>
    <w:rsid w:val="009D455B"/>
    <w:rsid w:val="009E1909"/>
    <w:rsid w:val="009F0958"/>
    <w:rsid w:val="009F341D"/>
    <w:rsid w:val="009F4E91"/>
    <w:rsid w:val="00A02A23"/>
    <w:rsid w:val="00A0357B"/>
    <w:rsid w:val="00A15261"/>
    <w:rsid w:val="00A16D1D"/>
    <w:rsid w:val="00A337B9"/>
    <w:rsid w:val="00A3569E"/>
    <w:rsid w:val="00A35F83"/>
    <w:rsid w:val="00A478B0"/>
    <w:rsid w:val="00A50A3F"/>
    <w:rsid w:val="00A55E7D"/>
    <w:rsid w:val="00A6294F"/>
    <w:rsid w:val="00A62D3A"/>
    <w:rsid w:val="00A675DD"/>
    <w:rsid w:val="00A7758A"/>
    <w:rsid w:val="00A820CF"/>
    <w:rsid w:val="00A874B1"/>
    <w:rsid w:val="00AA3384"/>
    <w:rsid w:val="00AA42F7"/>
    <w:rsid w:val="00AA4D60"/>
    <w:rsid w:val="00AB518E"/>
    <w:rsid w:val="00AB61D5"/>
    <w:rsid w:val="00AB7A6A"/>
    <w:rsid w:val="00AC0C50"/>
    <w:rsid w:val="00AD7DB7"/>
    <w:rsid w:val="00AF290C"/>
    <w:rsid w:val="00B04A71"/>
    <w:rsid w:val="00B07CCF"/>
    <w:rsid w:val="00B12681"/>
    <w:rsid w:val="00B15117"/>
    <w:rsid w:val="00B225AE"/>
    <w:rsid w:val="00B241C1"/>
    <w:rsid w:val="00B30FB7"/>
    <w:rsid w:val="00B34732"/>
    <w:rsid w:val="00B479F9"/>
    <w:rsid w:val="00B549EE"/>
    <w:rsid w:val="00B7232E"/>
    <w:rsid w:val="00B77555"/>
    <w:rsid w:val="00B80DD4"/>
    <w:rsid w:val="00B81CE4"/>
    <w:rsid w:val="00B82786"/>
    <w:rsid w:val="00B83066"/>
    <w:rsid w:val="00B84869"/>
    <w:rsid w:val="00B941F9"/>
    <w:rsid w:val="00B942B5"/>
    <w:rsid w:val="00B96272"/>
    <w:rsid w:val="00BB5C04"/>
    <w:rsid w:val="00BC214D"/>
    <w:rsid w:val="00BD5C97"/>
    <w:rsid w:val="00C10266"/>
    <w:rsid w:val="00C10496"/>
    <w:rsid w:val="00C17F05"/>
    <w:rsid w:val="00C21106"/>
    <w:rsid w:val="00C33665"/>
    <w:rsid w:val="00C35442"/>
    <w:rsid w:val="00C45FAE"/>
    <w:rsid w:val="00C54792"/>
    <w:rsid w:val="00C54C95"/>
    <w:rsid w:val="00C65133"/>
    <w:rsid w:val="00C71E38"/>
    <w:rsid w:val="00C927EA"/>
    <w:rsid w:val="00C95D03"/>
    <w:rsid w:val="00CA5EEA"/>
    <w:rsid w:val="00CB1481"/>
    <w:rsid w:val="00CB69EE"/>
    <w:rsid w:val="00CD0243"/>
    <w:rsid w:val="00CD17FD"/>
    <w:rsid w:val="00CD50D9"/>
    <w:rsid w:val="00CE3AA6"/>
    <w:rsid w:val="00CE62C7"/>
    <w:rsid w:val="00CF13D7"/>
    <w:rsid w:val="00CF54FE"/>
    <w:rsid w:val="00D100C8"/>
    <w:rsid w:val="00D129E5"/>
    <w:rsid w:val="00D21123"/>
    <w:rsid w:val="00D25008"/>
    <w:rsid w:val="00D34D8E"/>
    <w:rsid w:val="00D34EB3"/>
    <w:rsid w:val="00D35395"/>
    <w:rsid w:val="00D35D62"/>
    <w:rsid w:val="00D37A79"/>
    <w:rsid w:val="00D42237"/>
    <w:rsid w:val="00D4329D"/>
    <w:rsid w:val="00D43440"/>
    <w:rsid w:val="00D45AB6"/>
    <w:rsid w:val="00D46B00"/>
    <w:rsid w:val="00D50327"/>
    <w:rsid w:val="00D50352"/>
    <w:rsid w:val="00D51B1B"/>
    <w:rsid w:val="00D573B8"/>
    <w:rsid w:val="00D61451"/>
    <w:rsid w:val="00D67124"/>
    <w:rsid w:val="00D72665"/>
    <w:rsid w:val="00D837A1"/>
    <w:rsid w:val="00D86406"/>
    <w:rsid w:val="00D97A44"/>
    <w:rsid w:val="00DA4158"/>
    <w:rsid w:val="00DA4356"/>
    <w:rsid w:val="00DA66D9"/>
    <w:rsid w:val="00DB064C"/>
    <w:rsid w:val="00DB5D58"/>
    <w:rsid w:val="00DC731A"/>
    <w:rsid w:val="00DD1946"/>
    <w:rsid w:val="00DD464E"/>
    <w:rsid w:val="00DE091D"/>
    <w:rsid w:val="00DE3D8D"/>
    <w:rsid w:val="00DE7873"/>
    <w:rsid w:val="00E024DF"/>
    <w:rsid w:val="00E03E40"/>
    <w:rsid w:val="00E04652"/>
    <w:rsid w:val="00E06953"/>
    <w:rsid w:val="00E071AA"/>
    <w:rsid w:val="00E11850"/>
    <w:rsid w:val="00E11C48"/>
    <w:rsid w:val="00E15F2C"/>
    <w:rsid w:val="00E205AD"/>
    <w:rsid w:val="00E25438"/>
    <w:rsid w:val="00E27F36"/>
    <w:rsid w:val="00E35C69"/>
    <w:rsid w:val="00E36FF1"/>
    <w:rsid w:val="00E40F73"/>
    <w:rsid w:val="00E55B2F"/>
    <w:rsid w:val="00E6225F"/>
    <w:rsid w:val="00E659B2"/>
    <w:rsid w:val="00E84242"/>
    <w:rsid w:val="00E87E07"/>
    <w:rsid w:val="00E9047B"/>
    <w:rsid w:val="00E973F8"/>
    <w:rsid w:val="00E97E9B"/>
    <w:rsid w:val="00EA02E9"/>
    <w:rsid w:val="00EA1021"/>
    <w:rsid w:val="00EA50ED"/>
    <w:rsid w:val="00EB28D1"/>
    <w:rsid w:val="00EB40DF"/>
    <w:rsid w:val="00EC46CD"/>
    <w:rsid w:val="00ED3985"/>
    <w:rsid w:val="00ED47EA"/>
    <w:rsid w:val="00EE21F6"/>
    <w:rsid w:val="00EE37EC"/>
    <w:rsid w:val="00EE77BB"/>
    <w:rsid w:val="00EF1D80"/>
    <w:rsid w:val="00F015A9"/>
    <w:rsid w:val="00F043F7"/>
    <w:rsid w:val="00F071B4"/>
    <w:rsid w:val="00F1343E"/>
    <w:rsid w:val="00F2578B"/>
    <w:rsid w:val="00F41F9B"/>
    <w:rsid w:val="00F47C5E"/>
    <w:rsid w:val="00F70F14"/>
    <w:rsid w:val="00F74694"/>
    <w:rsid w:val="00F7714E"/>
    <w:rsid w:val="00F778B1"/>
    <w:rsid w:val="00F848D9"/>
    <w:rsid w:val="00F8490F"/>
    <w:rsid w:val="00F851E4"/>
    <w:rsid w:val="00F91DCC"/>
    <w:rsid w:val="00F9222C"/>
    <w:rsid w:val="00F94F7D"/>
    <w:rsid w:val="00FA11D9"/>
    <w:rsid w:val="00FA2771"/>
    <w:rsid w:val="00FA39F5"/>
    <w:rsid w:val="00FA4D60"/>
    <w:rsid w:val="00FA4F5D"/>
    <w:rsid w:val="00FC31A1"/>
    <w:rsid w:val="00FC36F9"/>
    <w:rsid w:val="00FD39E6"/>
    <w:rsid w:val="00FD3D9A"/>
    <w:rsid w:val="00FE1470"/>
    <w:rsid w:val="00FE5784"/>
    <w:rsid w:val="00FF131B"/>
    <w:rsid w:val="00FF3638"/>
    <w:rsid w:val="00FF57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58721"/>
    <o:shapelayout v:ext="edit">
      <o:idmap v:ext="edit" data="1"/>
    </o:shapelayout>
  </w:shapeDefaults>
  <w:decimalSymbol w:val="."/>
  <w:listSeparator w:val=","/>
  <w15:docId w15:val="{949CF295-F84E-4354-8549-44EF92900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547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eeFormA">
    <w:name w:val="Free Form A"/>
    <w:rsid w:val="00C54792"/>
    <w:pPr>
      <w:spacing w:after="0" w:line="240" w:lineRule="auto"/>
    </w:pPr>
    <w:rPr>
      <w:rFonts w:ascii="Lucida Grande" w:eastAsia="ヒラギノ角ゴ Pro W3" w:hAnsi="Lucida Grande" w:cs="Times New Roman"/>
      <w:color w:val="000000"/>
      <w:sz w:val="20"/>
      <w:szCs w:val="20"/>
      <w:lang w:eastAsia="en-GB"/>
    </w:rPr>
  </w:style>
  <w:style w:type="paragraph" w:customStyle="1" w:styleId="Body">
    <w:name w:val="Body"/>
    <w:rsid w:val="00C54792"/>
    <w:pPr>
      <w:spacing w:after="0" w:line="240" w:lineRule="auto"/>
    </w:pPr>
    <w:rPr>
      <w:rFonts w:ascii="Helvetica" w:eastAsia="ヒラギノ角ゴ Pro W3" w:hAnsi="Helvetica" w:cs="Times New Roman"/>
      <w:color w:val="000000"/>
      <w:sz w:val="24"/>
      <w:szCs w:val="20"/>
      <w:lang w:val="en-US" w:eastAsia="en-GB"/>
    </w:rPr>
  </w:style>
  <w:style w:type="paragraph" w:styleId="Header">
    <w:name w:val="header"/>
    <w:basedOn w:val="Normal"/>
    <w:link w:val="HeaderChar"/>
    <w:uiPriority w:val="99"/>
    <w:unhideWhenUsed/>
    <w:rsid w:val="00C547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4792"/>
  </w:style>
  <w:style w:type="paragraph" w:styleId="Footer">
    <w:name w:val="footer"/>
    <w:basedOn w:val="Normal"/>
    <w:link w:val="FooterChar"/>
    <w:uiPriority w:val="99"/>
    <w:unhideWhenUsed/>
    <w:rsid w:val="00C547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4792"/>
  </w:style>
  <w:style w:type="paragraph" w:styleId="ListParagraph">
    <w:name w:val="List Paragraph"/>
    <w:uiPriority w:val="34"/>
    <w:qFormat/>
    <w:rsid w:val="00C54792"/>
    <w:pPr>
      <w:ind w:left="720"/>
    </w:pPr>
    <w:rPr>
      <w:rFonts w:ascii="Lucida Grande" w:eastAsia="ヒラギノ角ゴ Pro W3" w:hAnsi="Lucida Grande" w:cs="Times New Roman"/>
      <w:color w:val="000000"/>
      <w:szCs w:val="20"/>
      <w:lang w:eastAsia="en-GB"/>
    </w:rPr>
  </w:style>
  <w:style w:type="paragraph" w:customStyle="1" w:styleId="PlainText1">
    <w:name w:val="Plain Text1"/>
    <w:rsid w:val="00C54792"/>
    <w:pPr>
      <w:spacing w:after="0" w:line="240" w:lineRule="auto"/>
    </w:pPr>
    <w:rPr>
      <w:rFonts w:ascii="Lucida Grande" w:eastAsia="ヒラギノ角ゴ Pro W3" w:hAnsi="Lucida Grande" w:cs="Times New Roman"/>
      <w:color w:val="000000"/>
      <w:szCs w:val="20"/>
      <w:lang w:eastAsia="en-GB"/>
    </w:rPr>
  </w:style>
  <w:style w:type="character" w:styleId="CommentReference">
    <w:name w:val="annotation reference"/>
    <w:basedOn w:val="DefaultParagraphFont"/>
    <w:uiPriority w:val="99"/>
    <w:semiHidden/>
    <w:unhideWhenUsed/>
    <w:rsid w:val="00546D0E"/>
    <w:rPr>
      <w:sz w:val="16"/>
      <w:szCs w:val="16"/>
    </w:rPr>
  </w:style>
  <w:style w:type="paragraph" w:styleId="CommentText">
    <w:name w:val="annotation text"/>
    <w:basedOn w:val="Normal"/>
    <w:link w:val="CommentTextChar"/>
    <w:uiPriority w:val="99"/>
    <w:semiHidden/>
    <w:unhideWhenUsed/>
    <w:rsid w:val="00546D0E"/>
    <w:pPr>
      <w:spacing w:line="240" w:lineRule="auto"/>
    </w:pPr>
    <w:rPr>
      <w:sz w:val="20"/>
      <w:szCs w:val="20"/>
    </w:rPr>
  </w:style>
  <w:style w:type="character" w:customStyle="1" w:styleId="CommentTextChar">
    <w:name w:val="Comment Text Char"/>
    <w:basedOn w:val="DefaultParagraphFont"/>
    <w:link w:val="CommentText"/>
    <w:uiPriority w:val="99"/>
    <w:semiHidden/>
    <w:rsid w:val="00546D0E"/>
    <w:rPr>
      <w:sz w:val="20"/>
      <w:szCs w:val="20"/>
    </w:rPr>
  </w:style>
  <w:style w:type="paragraph" w:styleId="CommentSubject">
    <w:name w:val="annotation subject"/>
    <w:basedOn w:val="CommentText"/>
    <w:next w:val="CommentText"/>
    <w:link w:val="CommentSubjectChar"/>
    <w:uiPriority w:val="99"/>
    <w:semiHidden/>
    <w:unhideWhenUsed/>
    <w:rsid w:val="00546D0E"/>
    <w:rPr>
      <w:b/>
      <w:bCs/>
    </w:rPr>
  </w:style>
  <w:style w:type="character" w:customStyle="1" w:styleId="CommentSubjectChar">
    <w:name w:val="Comment Subject Char"/>
    <w:basedOn w:val="CommentTextChar"/>
    <w:link w:val="CommentSubject"/>
    <w:uiPriority w:val="99"/>
    <w:semiHidden/>
    <w:rsid w:val="00546D0E"/>
    <w:rPr>
      <w:b/>
      <w:bCs/>
      <w:sz w:val="20"/>
      <w:szCs w:val="20"/>
    </w:rPr>
  </w:style>
  <w:style w:type="paragraph" w:styleId="BalloonText">
    <w:name w:val="Balloon Text"/>
    <w:basedOn w:val="Normal"/>
    <w:link w:val="BalloonTextChar"/>
    <w:uiPriority w:val="99"/>
    <w:semiHidden/>
    <w:unhideWhenUsed/>
    <w:rsid w:val="00546D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6D0E"/>
    <w:rPr>
      <w:rFonts w:ascii="Tahoma" w:hAnsi="Tahoma" w:cs="Tahoma"/>
      <w:sz w:val="16"/>
      <w:szCs w:val="16"/>
    </w:rPr>
  </w:style>
  <w:style w:type="paragraph" w:customStyle="1" w:styleId="Default">
    <w:name w:val="Default"/>
    <w:rsid w:val="00DB064C"/>
    <w:pPr>
      <w:pBdr>
        <w:top w:val="nil"/>
        <w:left w:val="nil"/>
        <w:bottom w:val="nil"/>
        <w:right w:val="nil"/>
        <w:between w:val="nil"/>
        <w:bar w:val="nil"/>
      </w:pBdr>
      <w:spacing w:after="240" w:line="240" w:lineRule="auto"/>
      <w:ind w:left="398"/>
    </w:pPr>
    <w:rPr>
      <w:rFonts w:ascii="Arial" w:eastAsia="Arial Unicode MS" w:hAnsi="Arial Unicode MS" w:cs="Arial Unicode MS"/>
      <w:color w:val="000000"/>
      <w:sz w:val="23"/>
      <w:szCs w:val="23"/>
      <w:u w:color="000000"/>
      <w:bdr w:val="nil"/>
      <w:lang w:val="en-US" w:eastAsia="en-GB"/>
    </w:rPr>
  </w:style>
  <w:style w:type="numbering" w:customStyle="1" w:styleId="ImportedStyle1">
    <w:name w:val="Imported Style 1"/>
    <w:rsid w:val="00DB064C"/>
  </w:style>
  <w:style w:type="numbering" w:customStyle="1" w:styleId="ImportedStyle5">
    <w:name w:val="Imported Style 5"/>
    <w:rsid w:val="00DB064C"/>
    <w:pPr>
      <w:numPr>
        <w:numId w:val="2"/>
      </w:numPr>
    </w:pPr>
  </w:style>
  <w:style w:type="numbering" w:customStyle="1" w:styleId="BulletBig">
    <w:name w:val="Bullet Big"/>
    <w:rsid w:val="00DB064C"/>
    <w:pPr>
      <w:numPr>
        <w:numId w:val="1"/>
      </w:numPr>
    </w:pPr>
  </w:style>
  <w:style w:type="character" w:styleId="Hyperlink">
    <w:name w:val="Hyperlink"/>
    <w:basedOn w:val="DefaultParagraphFont"/>
    <w:uiPriority w:val="99"/>
    <w:unhideWhenUsed/>
    <w:rsid w:val="009E1909"/>
    <w:rPr>
      <w:color w:val="0000FF" w:themeColor="hyperlink"/>
      <w:u w:val="single"/>
    </w:rPr>
  </w:style>
  <w:style w:type="character" w:styleId="FollowedHyperlink">
    <w:name w:val="FollowedHyperlink"/>
    <w:basedOn w:val="DefaultParagraphFont"/>
    <w:uiPriority w:val="99"/>
    <w:semiHidden/>
    <w:unhideWhenUsed/>
    <w:rsid w:val="0000544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6504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unitu.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62FD27-B866-47B1-A0E2-698C6ADDF7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2258</Words>
  <Characters>12874</Characters>
  <Application>Microsoft Office Word</Application>
  <DocSecurity>4</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University of Greenwich</Company>
  <LinksUpToDate>false</LinksUpToDate>
  <CharactersWithSpaces>15102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Hills</dc:creator>
  <cp:lastModifiedBy>Pat Rosser Davies</cp:lastModifiedBy>
  <cp:revision>2</cp:revision>
  <cp:lastPrinted>2015-10-23T11:41:00Z</cp:lastPrinted>
  <dcterms:created xsi:type="dcterms:W3CDTF">2016-04-04T14:32:00Z</dcterms:created>
  <dcterms:modified xsi:type="dcterms:W3CDTF">2016-04-04T14:32:00Z</dcterms:modified>
</cp:coreProperties>
</file>